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7EB8A9F">
      <w:pPr>
        <w:spacing w:line="360" w:lineRule="auto"/>
        <w:jc w:val="left"/>
      </w:pPr>
      <w:bookmarkStart w:id="0" w:name="_GoBack"/>
      <w:bookmarkEnd w:id="0"/>
      <w:r>
        <w:rPr>
          <w:rFonts w:ascii="宋体" w:hAnsi="宋体" w:eastAsia="宋体" w:cs="宋体"/>
          <w:b/>
          <w:color w:val="auto"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10477500</wp:posOffset>
            </wp:positionH>
            <wp:positionV relativeFrom="topMargin">
              <wp:posOffset>11861800</wp:posOffset>
            </wp:positionV>
            <wp:extent cx="330200" cy="457200"/>
            <wp:effectExtent l="0" t="0" r="12700" b="0"/>
            <wp:wrapNone/>
            <wp:docPr id="100142" name="图片 100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2" name="图片 10014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24"/>
        </w:rPr>
        <w:t>机密</w:t>
      </w:r>
      <w:r>
        <w:rPr>
          <w:rFonts w:ascii="Segoe UI Symbol" w:hAnsi="Segoe UI Symbol" w:eastAsia="Segoe UI Symbol" w:cs="Segoe UI Symbol"/>
          <w:b/>
          <w:color w:val="auto"/>
          <w:sz w:val="24"/>
        </w:rPr>
        <w:t>★</w:t>
      </w:r>
      <w:r>
        <w:rPr>
          <w:rFonts w:ascii="宋体" w:hAnsi="宋体" w:eastAsia="宋体" w:cs="宋体"/>
          <w:b/>
          <w:color w:val="auto"/>
          <w:sz w:val="24"/>
        </w:rPr>
        <w:t>启用前</w:t>
      </w:r>
    </w:p>
    <w:p w14:paraId="052294A0">
      <w:pPr>
        <w:spacing w:line="360" w:lineRule="auto"/>
        <w:jc w:val="center"/>
      </w:pPr>
      <w:r>
        <w:rPr>
          <w:rFonts w:ascii="Times New Roman" w:hAnsi="Times New Roman" w:eastAsia="Times New Roman" w:cs="Times New Roman"/>
          <w:b/>
          <w:color w:val="auto"/>
          <w:sz w:val="32"/>
        </w:rPr>
        <w:t>2024</w:t>
      </w:r>
      <w:r>
        <w:rPr>
          <w:rFonts w:ascii="宋体" w:hAnsi="宋体" w:eastAsia="宋体" w:cs="宋体"/>
          <w:b/>
          <w:color w:val="auto"/>
          <w:sz w:val="32"/>
        </w:rPr>
        <w:t>年甘肃省普通高校招生统一考试</w:t>
      </w:r>
    </w:p>
    <w:p w14:paraId="1F7AE99D"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化学</w:t>
      </w:r>
    </w:p>
    <w:p w14:paraId="5F6AF778"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注意事项：</w:t>
      </w:r>
    </w:p>
    <w:p w14:paraId="386AAF40">
      <w:pPr>
        <w:spacing w:line="360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1.</w:t>
      </w:r>
      <w:r>
        <w:rPr>
          <w:rFonts w:ascii="宋体" w:hAnsi="宋体" w:eastAsia="宋体" w:cs="宋体"/>
          <w:b/>
          <w:color w:val="auto"/>
          <w:sz w:val="24"/>
        </w:rPr>
        <w:t>答卷前，考生务必将自己的姓名、准考证号填写在答题卡上。</w:t>
      </w:r>
    </w:p>
    <w:p w14:paraId="68B8DB14">
      <w:pPr>
        <w:spacing w:line="360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2.</w:t>
      </w:r>
      <w:r>
        <w:rPr>
          <w:rFonts w:ascii="宋体" w:hAnsi="宋体" w:eastAsia="宋体" w:cs="宋体"/>
          <w:b/>
          <w:color w:val="auto"/>
          <w:sz w:val="24"/>
        </w:rPr>
        <w:t>回答选择题时，选出每小题答案后，用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2B</w:t>
      </w:r>
      <w:r>
        <w:rPr>
          <w:rFonts w:ascii="宋体" w:hAnsi="宋体" w:eastAsia="宋体" w:cs="宋体"/>
          <w:b/>
          <w:color w:val="auto"/>
          <w:sz w:val="24"/>
        </w:rPr>
        <w:t>铅笔把答题卡上对应题目的答案标号框涂黑。如需改动，用橡皮擦干净后，再选涂其它答案标号框。回答非选择题时，将答案写在答题卡上。写在本试卷上无效。</w:t>
      </w:r>
    </w:p>
    <w:p w14:paraId="58B584CC">
      <w:pPr>
        <w:spacing w:line="360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3.</w:t>
      </w:r>
      <w:r>
        <w:rPr>
          <w:rFonts w:ascii="宋体" w:hAnsi="宋体" w:eastAsia="宋体" w:cs="宋体"/>
          <w:b/>
          <w:color w:val="auto"/>
          <w:sz w:val="24"/>
        </w:rPr>
        <w:t>考试结束后，将本试卷和答题卡一并交回。</w:t>
      </w:r>
    </w:p>
    <w:p w14:paraId="550DF981"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8" o:title="eqIde30d5bc0bd5f118528d8b511a321d104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</w:p>
    <w:p w14:paraId="5FBD2335"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一、选择题：本题共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14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42</w:t>
      </w:r>
      <w:r>
        <w:rPr>
          <w:rFonts w:ascii="宋体" w:hAnsi="宋体" w:eastAsia="宋体" w:cs="宋体"/>
          <w:b/>
          <w:color w:val="auto"/>
          <w:sz w:val="24"/>
        </w:rPr>
        <w:t>分。在每小题给出的四个选项中，只有一项是符合题目要求的。</w:t>
      </w:r>
    </w:p>
    <w:p w14:paraId="17D74584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下列成语涉及金属材料的是</w:t>
      </w:r>
    </w:p>
    <w:p w14:paraId="21B0FE54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t xml:space="preserve">A. </w:t>
      </w:r>
      <w:r>
        <w:rPr>
          <w:rFonts w:ascii="宋体" w:hAnsi="宋体" w:eastAsia="宋体" w:cs="宋体"/>
          <w:color w:val="auto"/>
        </w:rPr>
        <w:t>洛阳纸贵</w:t>
      </w:r>
      <w:r>
        <w:tab/>
      </w:r>
      <w:r>
        <w:t xml:space="preserve">B. </w:t>
      </w:r>
      <w:r>
        <w:rPr>
          <w:rFonts w:ascii="宋体" w:hAnsi="宋体" w:eastAsia="宋体" w:cs="宋体"/>
          <w:color w:val="auto"/>
        </w:rPr>
        <w:t>聚沙成塔</w:t>
      </w:r>
      <w:r>
        <w:tab/>
      </w:r>
      <w:r>
        <w:t xml:space="preserve">C. </w:t>
      </w:r>
      <w:r>
        <w:rPr>
          <w:rFonts w:ascii="宋体" w:hAnsi="宋体" w:eastAsia="宋体" w:cs="宋体"/>
          <w:color w:val="auto"/>
        </w:rPr>
        <w:t>金戈铁马</w:t>
      </w:r>
      <w:r>
        <w:tab/>
      </w:r>
      <w:r>
        <w:t xml:space="preserve">D. </w:t>
      </w:r>
      <w:r>
        <w:rPr>
          <w:rFonts w:ascii="宋体" w:hAnsi="宋体" w:eastAsia="宋体" w:cs="宋体"/>
          <w:color w:val="auto"/>
        </w:rPr>
        <w:t>甘之若饴</w:t>
      </w:r>
    </w:p>
    <w:p w14:paraId="75FA819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下列化学用语表述错误的是</w:t>
      </w:r>
    </w:p>
    <w:p w14:paraId="2796F3C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0" o:title="eqId7592efdb9e761635eb01eac2725f2b41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12" o:title="eqIdb5fcdd6114bdd31dd11d1819ca0c53aa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的最外层电子排布图均为</w:t>
      </w:r>
      <w:r>
        <w:rPr>
          <w:color w:val="000000"/>
        </w:rPr>
        <w:drawing>
          <wp:inline distT="0" distB="0" distL="114300" distR="114300">
            <wp:extent cx="1295400" cy="533400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E1BF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7.75pt;width:23.1pt;" o:ole="t" filled="f" o:preferrelative="t" stroked="f" coordsize="21600,21600">
            <v:path/>
            <v:fill on="f" focussize="0,0"/>
            <v:stroke on="f" joinstyle="miter"/>
            <v:imagedata r:id="rId15" o:title="eqId65ec50643ce96d9ceb6a08b1a5b48a3e"/>
            <o:lock v:ext="edit" aspectratio="t"/>
            <w10:wrap type="none"/>
            <w10:anchorlock/>
          </v:shape>
          <o:OLEObject Type="Embed" ProgID="Equation.DSMT4" ShapeID="_x0000_i1028" DrawAspect="Content" ObjectID="_1468075728" r:id="rId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8.15pt;width:23.15pt;" o:ole="t" filled="f" o:preferrelative="t" stroked="f" coordsize="21600,21600">
            <v:path/>
            <v:fill on="f" focussize="0,0"/>
            <v:stroke on="f" joinstyle="miter"/>
            <v:imagedata r:id="rId17" o:title="eqId7c0afdbb1b1be2d624217f907abfd630"/>
            <o:lock v:ext="edit" aspectratio="t"/>
            <w10:wrap type="none"/>
            <w10:anchorlock/>
          </v:shape>
          <o:OLEObject Type="Embed" ProgID="Equation.DSMT4" ShapeID="_x0000_i1029" DrawAspect="Content" ObjectID="_1468075729" r:id="rId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的电子式分别为</w:t>
      </w:r>
      <w:r>
        <w:rPr>
          <w:color w:val="000000"/>
        </w:rPr>
        <w:drawing>
          <wp:inline distT="0" distB="0" distL="114300" distR="114300">
            <wp:extent cx="714375" cy="447675"/>
            <wp:effectExtent l="0" t="0" r="9525" b="889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和</w:t>
      </w:r>
      <w:r>
        <w:rPr>
          <w:color w:val="000000"/>
        </w:rPr>
        <w:drawing>
          <wp:inline distT="0" distB="0" distL="114300" distR="114300">
            <wp:extent cx="752475" cy="361950"/>
            <wp:effectExtent l="0" t="0" r="9525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476B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8pt;width:112.2pt;" o:ole="t" filled="f" o:preferrelative="t" stroked="f" coordsize="21600,21600">
            <v:path/>
            <v:fill on="f" focussize="0,0"/>
            <v:stroke on="f" joinstyle="miter"/>
            <v:imagedata r:id="rId21" o:title="eqIdd0ba639170fd617654d9d52749c547a3"/>
            <o:lock v:ext="edit" aspectratio="t"/>
            <w10:wrap type="none"/>
            <w10:anchorlock/>
          </v:shape>
          <o:OLEObject Type="Embed" ProgID="Equation.DSMT4" ShapeID="_x0000_i1030" DrawAspect="Content" ObjectID="_1468075730" r:id="rId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的分子结构模型为</w:t>
      </w:r>
      <w:r>
        <w:rPr>
          <w:color w:val="000000"/>
        </w:rPr>
        <w:drawing>
          <wp:inline distT="0" distB="0" distL="114300" distR="114300">
            <wp:extent cx="1447800" cy="809625"/>
            <wp:effectExtent l="0" t="0" r="0" b="9525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A5A4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8.75pt;width:18.75pt;" o:ole="t" filled="f" o:preferrelative="t" stroked="f" coordsize="21600,21600">
            <v:path/>
            <v:fill on="f" focussize="0,0"/>
            <v:stroke on="f" joinstyle="miter"/>
            <v:imagedata r:id="rId24" o:title="eqIdf081d58d80a0a6c3fe3151f3e0701717"/>
            <o:lock v:ext="edit" aspectratio="t"/>
            <w10:wrap type="none"/>
            <w10:anchorlock/>
          </v:shape>
          <o:OLEObject Type="Embed" ProgID="Equation.DSMT4" ShapeID="_x0000_i1031" DrawAspect="Content" ObjectID="_1468075731" r:id="rId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8.75pt;width:18.75pt;" o:ole="t" filled="f" o:preferrelative="t" stroked="f" coordsize="21600,21600">
            <v:path/>
            <v:fill on="f" focussize="0,0"/>
            <v:stroke on="f" joinstyle="miter"/>
            <v:imagedata r:id="rId26" o:title="eqId957c0585395a9c9217ddeae290c121f7"/>
            <o:lock v:ext="edit" aspectratio="t"/>
            <w10:wrap type="none"/>
            <w10:anchorlock/>
          </v:shape>
          <o:OLEObject Type="Embed" ProgID="Equation.DSMT4" ShapeID="_x0000_i1032" DrawAspect="Content" ObjectID="_1468075732" r:id="rId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8.75pt;width:18.75pt;" o:ole="t" filled="f" o:preferrelative="t" stroked="f" coordsize="21600,21600">
            <v:path/>
            <v:fill on="f" focussize="0,0"/>
            <v:stroke on="f" joinstyle="miter"/>
            <v:imagedata r:id="rId28" o:title="eqId16d53a5ce1216646d0479d66eaf34945"/>
            <o:lock v:ext="edit" aspectratio="t"/>
            <w10:wrap type="none"/>
            <w10:anchorlock/>
          </v:shape>
          <o:OLEObject Type="Embed" ProgID="Equation.DSMT4" ShapeID="_x0000_i1033" DrawAspect="Content" ObjectID="_1468075733" r:id="rId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互为同位素</w:t>
      </w:r>
    </w:p>
    <w:p w14:paraId="6B833B9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化学与生活息息相关，下列对应关系错误的是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"/>
        <w:gridCol w:w="1080"/>
        <w:gridCol w:w="1500"/>
        <w:gridCol w:w="1710"/>
      </w:tblGrid>
      <w:tr w14:paraId="08F559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1B83B2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F3E786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物质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4685BD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性质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F31C69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用途</w:t>
            </w:r>
          </w:p>
        </w:tc>
      </w:tr>
      <w:tr w14:paraId="55A5FD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83477C4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6B8C2A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次氯酸钠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18C8DB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氧化性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F9BE62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衣物漂白</w:t>
            </w:r>
          </w:p>
        </w:tc>
      </w:tr>
      <w:tr w14:paraId="1C65B0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FBF0EF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D5AEBB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氢气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003EDE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可燃性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8D767D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制作燃料电池</w:t>
            </w:r>
          </w:p>
        </w:tc>
      </w:tr>
      <w:tr w14:paraId="612F8D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E4B694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3D040B0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聚乳酸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DCB29F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生物可降解性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30E6FA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制作一次性餐具</w:t>
            </w:r>
          </w:p>
        </w:tc>
      </w:tr>
      <w:tr w14:paraId="3EAA45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8EB82B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EDD3DC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活性炭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0129625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吸附性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9BB317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分解室内甲醛</w:t>
            </w:r>
          </w:p>
        </w:tc>
      </w:tr>
    </w:tbl>
    <w:p w14:paraId="1AD0EB7B">
      <w:pPr>
        <w:spacing w:line="360" w:lineRule="auto"/>
        <w:jc w:val="left"/>
        <w:textAlignment w:val="center"/>
        <w:rPr>
          <w:color w:val="000000"/>
        </w:rPr>
      </w:pPr>
    </w:p>
    <w:p w14:paraId="34B2C259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6556D80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下列措施能降低化学反应速率的是</w:t>
      </w:r>
    </w:p>
    <w:p w14:paraId="3DE577AB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催化氧化氨制备硝酸时加入铂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中和滴定时，边滴边摇锥形瓶</w:t>
      </w:r>
    </w:p>
    <w:p w14:paraId="05EE0CF2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锌粉和盐酸反应时加水稀释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石墨合成金刚石时增大压强</w:t>
      </w:r>
    </w:p>
    <w:p w14:paraId="15F60EB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Q</w:t>
      </w:r>
      <w:r>
        <w:rPr>
          <w:rFonts w:ascii="宋体" w:hAnsi="宋体" w:eastAsia="宋体" w:cs="宋体"/>
          <w:color w:val="000000"/>
        </w:rPr>
        <w:t>为短周期元素，原子序数依次增大，最外层电子数之和为</w:t>
      </w:r>
      <w:r>
        <w:rPr>
          <w:rFonts w:ascii="Times New Roman" w:hAnsi="Times New Roman" w:eastAsia="Times New Roman" w:cs="Times New Roman"/>
          <w:color w:val="000000"/>
        </w:rPr>
        <w:t>18</w: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原子核外有两个单电子，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Q</w:t>
      </w:r>
      <w:r>
        <w:rPr>
          <w:rFonts w:ascii="宋体" w:hAnsi="宋体" w:eastAsia="宋体" w:cs="宋体"/>
          <w:color w:val="000000"/>
        </w:rPr>
        <w:t>同族，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的原子序数是</w:t>
      </w:r>
      <w:r>
        <w:rPr>
          <w:rFonts w:ascii="Times New Roman" w:hAnsi="Times New Roman" w:eastAsia="Times New Roman" w:cs="Times New Roman"/>
          <w:color w:val="000000"/>
        </w:rPr>
        <w:t>Q</w:t>
      </w:r>
      <w:r>
        <w:rPr>
          <w:rFonts w:ascii="宋体" w:hAnsi="宋体" w:eastAsia="宋体" w:cs="宋体"/>
          <w:color w:val="000000"/>
        </w:rPr>
        <w:t>的一半，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元素的焰色试验呈黄色。下列说法错误的是</w:t>
      </w:r>
    </w:p>
    <w:p w14:paraId="4775AC0B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组成的化合物有可燃性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Q</w:t>
      </w:r>
      <w:r>
        <w:rPr>
          <w:rFonts w:ascii="宋体" w:hAnsi="宋体" w:eastAsia="宋体" w:cs="宋体"/>
          <w:color w:val="000000"/>
        </w:rPr>
        <w:t>组成的化合物有还原性</w:t>
      </w:r>
    </w:p>
    <w:p w14:paraId="3092D644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组成的化合物能与水反应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Q</w:t>
      </w:r>
      <w:r>
        <w:rPr>
          <w:rFonts w:ascii="宋体" w:hAnsi="宋体" w:eastAsia="宋体" w:cs="宋体"/>
          <w:color w:val="000000"/>
        </w:rPr>
        <w:t>组成的化合物溶于水呈酸性</w:t>
      </w:r>
    </w:p>
    <w:p w14:paraId="03641D2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下列实验操作对应的装置不正确的是</w:t>
      </w:r>
    </w:p>
    <w:tbl>
      <w:tblPr>
        <w:tblStyle w:val="4"/>
        <w:tblW w:w="816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738"/>
        <w:gridCol w:w="2054"/>
        <w:gridCol w:w="1998"/>
        <w:gridCol w:w="2370"/>
      </w:tblGrid>
      <w:tr w14:paraId="10E87A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9CFD9E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D7D0CF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0FE8C6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93D35F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</w:tr>
      <w:tr w14:paraId="3C5953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3B1DAA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灼烧海带制海带灰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6937DE5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准确量取</w:t>
            </w:r>
            <w:r>
              <w:object>
                <v:shape id="_x0000_i1034" o:spt="75" alt="学科网(www.zxxk.com)--教育资源门户，提供试卷、教案、课件、论文、素材以及各类教学资源下载，还有大量而丰富的教学相关资讯！" type="#_x0000_t75" style="height:13.9pt;width:48.85pt;" o:ole="t" filled="f" o:preferrelative="t" stroked="f" coordsize="21600,21600">
                  <v:path/>
                  <v:fill on="f" focussize="0,0"/>
                  <v:stroke on="f" joinstyle="miter"/>
                  <v:imagedata r:id="rId30" o:title="eqIdc96c602af25249dc64ba868301a765da"/>
                  <o:lock v:ext="edit" aspectratio="t"/>
                  <w10:wrap type="none"/>
                  <w10:anchorlock/>
                </v:shape>
                <o:OLEObject Type="Embed" ProgID="Equation.DSMT4" ShapeID="_x0000_i1034" DrawAspect="Content" ObjectID="_1468075734" r:id="rId2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稀盐酸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C6BD88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配制一定浓度的</w:t>
            </w:r>
            <w:r>
              <w:object>
                <v:shape id="_x0000_i1035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      <v:path/>
                  <v:fill on="f" focussize="0,0"/>
                  <v:stroke on="f" joinstyle="miter"/>
                  <v:imagedata r:id="rId32" o:title="eqId24a7a58438b831b6a45a9874adce1055"/>
                  <o:lock v:ext="edit" aspectratio="t"/>
                  <w10:wrap type="none"/>
                  <w10:anchorlock/>
                </v:shape>
                <o:OLEObject Type="Embed" ProgID="Equation.DSMT4" ShapeID="_x0000_i1035" DrawAspect="Content" ObjectID="_1468075735" r:id="rId3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181426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使用电石和饱和食盐水制备</w:t>
            </w:r>
            <w:r>
              <w:object>
                <v:shape id="_x0000_i1036" o:spt="75" alt="学科网(www.zxxk.com)--教育资源门户，提供试卷、教案、课件、论文、素材以及各类教学资源下载，还有大量而丰富的教学相关资讯！" type="#_x0000_t75" style="height:18.4pt;width:29.3pt;" o:ole="t" filled="f" o:preferrelative="t" stroked="f" coordsize="21600,21600">
                  <v:path/>
                  <v:fill on="f" focussize="0,0"/>
                  <v:stroke on="f" joinstyle="miter"/>
                  <v:imagedata r:id="rId34" o:title="eqId15acc36013c4a23a0a10f537012cb308"/>
                  <o:lock v:ext="edit" aspectratio="t"/>
                  <w10:wrap type="none"/>
                  <w10:anchorlock/>
                </v:shape>
                <o:OLEObject Type="Embed" ProgID="Equation.DSMT4" ShapeID="_x0000_i1036" DrawAspect="Content" ObjectID="_1468075736" r:id="rId33">
                  <o:LockedField>false</o:LockedField>
                </o:OLEObject>
              </w:object>
            </w:r>
          </w:p>
        </w:tc>
      </w:tr>
      <w:tr w14:paraId="0DC4FA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749A33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790575" cy="1276350"/>
                  <wp:effectExtent l="0" t="0" r="9525" b="0"/>
                  <wp:docPr id="100011" name="图片 10001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图片 10001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042829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333375" cy="1247775"/>
                  <wp:effectExtent l="0" t="0" r="9525" b="9525"/>
                  <wp:docPr id="100013" name="图片 10001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图片 10001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75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A9C64B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514350" cy="1247775"/>
                  <wp:effectExtent l="0" t="0" r="0" b="9525"/>
                  <wp:docPr id="100015" name="图片 10001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图片 10001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C0FE58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523875" cy="1314450"/>
                  <wp:effectExtent l="0" t="0" r="9525" b="0"/>
                  <wp:docPr id="100017" name="图片 10001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图片 10001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C7A7E17">
      <w:pPr>
        <w:spacing w:line="360" w:lineRule="auto"/>
        <w:jc w:val="left"/>
        <w:textAlignment w:val="center"/>
        <w:rPr>
          <w:color w:val="000000"/>
        </w:rPr>
      </w:pPr>
    </w:p>
    <w:p w14:paraId="4C179A79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60E9132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某固体电解池工作原理如图所示，下列说法错误的是</w:t>
      </w:r>
    </w:p>
    <w:p w14:paraId="7EF543D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810000" cy="274320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67E8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电极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的多孔结构能增大与水蒸气的接触面积</w:t>
      </w:r>
    </w:p>
    <w:p w14:paraId="5D5E41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电极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是阴极，发生还原反应：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9pt;width:68pt;" o:ole="t" filled="f" o:preferrelative="t" stroked="f" coordsize="21600,21600">
            <v:path/>
            <v:fill on="f" focussize="0,0"/>
            <v:stroke on="f" joinstyle="miter"/>
            <v:imagedata r:id="rId41" o:title="eqId53181fedeb177e6f725cac6e99862398"/>
            <o:lock v:ext="edit" aspectratio="t"/>
            <w10:wrap type="none"/>
            <w10:anchorlock/>
          </v:shape>
          <o:OLEObject Type="Embed" ProgID="Equation.DSMT4" ShapeID="_x0000_i1037" DrawAspect="Content" ObjectID="_1468075737" r:id="rId40">
            <o:LockedField>false</o:LockedField>
          </o:OLEObject>
        </w:object>
      </w:r>
    </w:p>
    <w:p w14:paraId="70254A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工作时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43" o:title="eqIda5f403ab4917e808934348b66b785513"/>
            <o:lock v:ext="edit" aspectratio="t"/>
            <w10:wrap type="none"/>
            <w10:anchorlock/>
          </v:shape>
          <o:OLEObject Type="Embed" ProgID="Equation.DSMT4" ShapeID="_x0000_i1038" DrawAspect="Content" ObjectID="_1468075738" r:id="rId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从多孔电极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迁移到多孔电极</w:t>
      </w:r>
      <w:r>
        <w:rPr>
          <w:rFonts w:ascii="Times New Roman" w:hAnsi="Times New Roman" w:eastAsia="Times New Roman" w:cs="Times New Roman"/>
          <w:color w:val="000000"/>
        </w:rPr>
        <w:t>2</w:t>
      </w:r>
    </w:p>
    <w:p w14:paraId="111AA9A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理论上电源提供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5.6pt;width:36pt;" o:ole="t" filled="f" o:preferrelative="t" stroked="f" coordsize="21600,21600">
            <v:path/>
            <v:fill on="f" focussize="0,0"/>
            <v:stroke on="f" joinstyle="miter"/>
            <v:imagedata r:id="rId45" o:title="eqId4a688f10b3667291aa953b696e343e04"/>
            <o:lock v:ext="edit" aspectratio="t"/>
            <w10:wrap type="none"/>
            <w10:anchorlock/>
          </v:shape>
          <o:OLEObject Type="Embed" ProgID="Equation.DSMT4" ShapeID="_x0000_i1039" DrawAspect="Content" ObjectID="_1468075739" r:id="rId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能分解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7.85pt;width:48.95pt;" o:ole="t" filled="f" o:preferrelative="t" stroked="f" coordsize="21600,21600">
            <v:path/>
            <v:fill on="f" focussize="0,0"/>
            <v:stroke on="f" joinstyle="miter"/>
            <v:imagedata r:id="rId47" o:title="eqIde3507d2b4f3ccfec19d859e6d21103a5"/>
            <o:lock v:ext="edit" aspectratio="t"/>
            <w10:wrap type="none"/>
            <w10:anchorlock/>
          </v:shape>
          <o:OLEObject Type="Embed" ProgID="Equation.DSMT4" ShapeID="_x0000_i1040" DrawAspect="Content" ObjectID="_1468075740" r:id="rId46">
            <o:LockedField>false</o:LockedField>
          </o:OLEObject>
        </w:object>
      </w:r>
    </w:p>
    <w:p w14:paraId="189303D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曲美托嗪是一种抗焦虑药，合成路线如下所示，下列说法错误的是</w:t>
      </w:r>
    </w:p>
    <w:p w14:paraId="0D6AA24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507490"/>
            <wp:effectExtent l="0" t="0" r="0" b="1651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507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25842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互为同系物</w:t>
      </w:r>
    </w:p>
    <w:p w14:paraId="24F87B2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苯酚和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20.25pt;width:68.25pt;" o:ole="t" filled="f" o:preferrelative="t" stroked="f" coordsize="21600,21600">
            <v:path/>
            <v:fill on="f" focussize="0,0"/>
            <v:stroke on="f" joinstyle="miter"/>
            <v:imagedata r:id="rId50" o:title="eqId344f04a0b4ae268565a415d287ac05f7"/>
            <o:lock v:ext="edit" aspectratio="t"/>
            <w10:wrap type="none"/>
            <w10:anchorlock/>
          </v:shape>
          <o:OLEObject Type="Embed" ProgID="Equation.DSMT4" ShapeID="_x0000_i1041" DrawAspect="Content" ObjectID="_1468075741" r:id="rId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在条件①下反应得到苯甲醚</w:t>
      </w:r>
    </w:p>
    <w:p w14:paraId="1534602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能与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52" o:title="eqIde7dcde4bdbd4d0e52382a6cbf799869f"/>
            <o:lock v:ext="edit" aspectratio="t"/>
            <w10:wrap type="none"/>
            <w10:anchorlock/>
          </v:shape>
          <o:OLEObject Type="Embed" ProgID="Equation.DSMT4" ShapeID="_x0000_i1042" DrawAspect="Content" ObjectID="_1468075742" r:id="rId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溶液反应</w:t>
      </w:r>
    </w:p>
    <w:p w14:paraId="24809BB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曲美托嗪分子中含有酰胺基团</w:t>
      </w:r>
    </w:p>
    <w:p w14:paraId="0E44502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下列实验操作、现象和结论相对应的是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"/>
        <w:gridCol w:w="4230"/>
        <w:gridCol w:w="2970"/>
      </w:tblGrid>
      <w:tr w14:paraId="6D2A68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A0F9FE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FE4716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实验操作、现象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93B8E6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结论</w:t>
            </w:r>
          </w:p>
        </w:tc>
      </w:tr>
      <w:tr w14:paraId="79528A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510B15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B40ED4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用蓝色石蕊试纸检验某无色溶液，试纸变红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05F901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该溶液是酸溶液</w:t>
            </w:r>
          </w:p>
        </w:tc>
      </w:tr>
      <w:tr w14:paraId="37E722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107D1F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B77DFA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用酒精灯灼烧织物产生类似烧焦羽毛的气味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C034D2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该织物含蛋白质</w:t>
            </w:r>
          </w:p>
        </w:tc>
      </w:tr>
      <w:tr w14:paraId="3F05FF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9EB481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7081FA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乙醇和浓硫酸加热，产生的气体使溴水褪色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5E92AE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该气体是乙烯</w:t>
            </w:r>
          </w:p>
        </w:tc>
      </w:tr>
      <w:tr w14:paraId="182921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9C5443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E4CB04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氯化镁溶液中滴入氢氧化钠溶液，生成沉淀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AA69585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氢氧化钠的碱性比氢氧化镁强</w:t>
            </w:r>
          </w:p>
        </w:tc>
      </w:tr>
    </w:tbl>
    <w:p w14:paraId="1086F810">
      <w:pPr>
        <w:spacing w:line="360" w:lineRule="auto"/>
        <w:jc w:val="left"/>
        <w:textAlignment w:val="center"/>
        <w:rPr>
          <w:color w:val="000000"/>
        </w:rPr>
      </w:pPr>
    </w:p>
    <w:p w14:paraId="7AC2CB5E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756E07B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甲烷在某含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54" o:title="eqId6e868449d252d690d31418d1f7815527"/>
            <o:lock v:ext="edit" aspectratio="t"/>
            <w10:wrap type="none"/>
            <w10:anchorlock/>
          </v:shape>
          <o:OLEObject Type="Embed" ProgID="Equation.DSMT4" ShapeID="_x0000_i1043" DrawAspect="Content" ObjectID="_1468075743" r:id="rId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催化剂作用下部分反应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728064146" name="图片 728064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064146" name="图片 728064146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能量变化如图所示，下列说法错误的是</w:t>
      </w:r>
    </w:p>
    <w:p w14:paraId="5CBB085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505200" cy="253365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97A6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8pt;width:58.65pt;" o:ole="t" filled="f" o:preferrelative="t" stroked="f" coordsize="21600,21600">
            <v:path/>
            <v:fill on="f" focussize="0,0"/>
            <v:stroke on="f" joinstyle="miter"/>
            <v:imagedata r:id="rId58" o:title="eqIdc909b8129276ac89b1b671898f8c19e3"/>
            <o:lock v:ext="edit" aspectratio="t"/>
            <w10:wrap type="none"/>
            <w10:anchorlock/>
          </v:shape>
          <o:OLEObject Type="Embed" ProgID="Equation.DSMT4" ShapeID="_x0000_i1044" DrawAspect="Content" ObjectID="_1468075744" r:id="rId57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逆向反应的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3.35pt;width:68.9pt;" o:ole="t" filled="f" o:preferrelative="t" stroked="f" coordsize="21600,21600">
            <v:path/>
            <v:fill on="f" focussize="0,0"/>
            <v:stroke on="f" joinstyle="miter"/>
            <v:imagedata r:id="rId60" o:title="eqId6af8b37c96d4e458f68d38d61b2d407e"/>
            <o:lock v:ext="edit" aspectratio="t"/>
            <w10:wrap type="none"/>
            <w10:anchorlock/>
          </v:shape>
          <o:OLEObject Type="Embed" ProgID="Equation.DSMT4" ShapeID="_x0000_i1045" DrawAspect="Content" ObjectID="_1468075745" r:id="rId59">
            <o:LockedField>false</o:LockedField>
          </o:OLEObject>
        </w:object>
      </w:r>
    </w:p>
    <w:p w14:paraId="69B3169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的反应比步骤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快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该过程实现了甲烷的氧化</w:t>
      </w:r>
    </w:p>
    <w:p w14:paraId="5BCDC34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兴趣小组设计了从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62" o:title="eqId2cd220a2a56ab5b27896bbe7a03b4148"/>
            <o:lock v:ext="edit" aspectratio="t"/>
            <w10:wrap type="none"/>
            <w10:anchorlock/>
          </v:shape>
          <o:OLEObject Type="Embed" ProgID="Equation.DSMT4" ShapeID="_x0000_i1046" DrawAspect="Content" ObjectID="_1468075746" r:id="rId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中提取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5.9pt;width:18.7pt;" o:ole="t" filled="f" o:preferrelative="t" stroked="f" coordsize="21600,21600">
            <v:path/>
            <v:fill on="f" focussize="0,0"/>
            <v:stroke on="f" joinstyle="miter"/>
            <v:imagedata r:id="rId64" o:title="eqIdbbc1005eeb2ea9264d827f2a99d72c79"/>
            <o:lock v:ext="edit" aspectratio="t"/>
            <w10:wrap type="none"/>
            <w10:anchorlock/>
          </v:shape>
          <o:OLEObject Type="Embed" ProgID="Equation.DSMT4" ShapeID="_x0000_i1047" DrawAspect="Content" ObjectID="_1468075747" r:id="rId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的实验方案，下列说法正确的是</w:t>
      </w:r>
    </w:p>
    <w:p w14:paraId="71A2DD9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583565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584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818A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还原性：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6.5pt;width:58.5pt;" o:ole="t" filled="f" o:preferrelative="t" stroked="f" coordsize="21600,21600">
            <v:path/>
            <v:fill on="f" focussize="0,0"/>
            <v:stroke on="f" joinstyle="miter"/>
            <v:imagedata r:id="rId67" o:title="eqId48d70875df86baa92ef941b537c0441e"/>
            <o:lock v:ext="edit" aspectratio="t"/>
            <w10:wrap type="none"/>
            <w10:anchorlock/>
          </v:shape>
          <o:OLEObject Type="Embed" ProgID="Equation.DSMT4" ShapeID="_x0000_i1048" DrawAspect="Content" ObjectID="_1468075748" r:id="rId66">
            <o:LockedField>false</o:LockedField>
          </o:OLEObject>
        </w:object>
      </w:r>
    </w:p>
    <w:p w14:paraId="14EA34E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按上述方案消耗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3.95pt;width:39.2pt;" o:ole="t" filled="f" o:preferrelative="t" stroked="f" coordsize="21600,21600">
            <v:path/>
            <v:fill on="f" focussize="0,0"/>
            <v:stroke on="f" joinstyle="miter"/>
            <v:imagedata r:id="rId69" o:title="eqIda339d2c45eb09a61d79a6cafcd929ee0"/>
            <o:lock v:ext="edit" aspectratio="t"/>
            <w10:wrap type="none"/>
            <w10:anchorlock/>
          </v:shape>
          <o:OLEObject Type="Embed" ProgID="Equation.DSMT4" ShapeID="_x0000_i1049" DrawAspect="Content" ObjectID="_1468075749" r:id="rId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可回收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6.45pt;width:42.15pt;" o:ole="t" filled="f" o:preferrelative="t" stroked="f" coordsize="21600,21600">
            <v:path/>
            <v:fill on="f" focussize="0,0"/>
            <v:stroke on="f" joinstyle="miter"/>
            <v:imagedata r:id="rId71" o:title="eqId94ff5383b0203a229ec7776011aa2e98"/>
            <o:lock v:ext="edit" aspectratio="t"/>
            <w10:wrap type="none"/>
            <w10:anchorlock/>
          </v:shape>
          <o:OLEObject Type="Embed" ProgID="Equation.DSMT4" ShapeID="_x0000_i1050" DrawAspect="Content" ObjectID="_1468075750" r:id="rId70">
            <o:LockedField>false</o:LockedField>
          </o:OLEObject>
        </w:object>
      </w:r>
    </w:p>
    <w:p w14:paraId="528ABFF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反应①的离子方程式是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24.75pt;width:171pt;" o:ole="t" filled="f" o:preferrelative="t" stroked="f" coordsize="21600,21600">
            <v:path/>
            <v:fill on="f" focussize="0,0"/>
            <v:stroke on="f" joinstyle="miter"/>
            <v:imagedata r:id="rId73" o:title="eqId256afe9900780a13d603321a85c2d4c2"/>
            <o:lock v:ext="edit" aspectratio="t"/>
            <w10:wrap type="none"/>
            <w10:anchorlock/>
          </v:shape>
          <o:OLEObject Type="Embed" ProgID="Equation.DSMT4" ShapeID="_x0000_i1051" DrawAspect="Content" ObjectID="_1468075751" r:id="rId72">
            <o:LockedField>false</o:LockedField>
          </o:OLEObject>
        </w:object>
      </w:r>
    </w:p>
    <w:p w14:paraId="3BA0448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溶液①中的金属离子是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75" o:title="eqId78074858e37b7253065c0e364414a94a"/>
            <o:lock v:ext="edit" aspectratio="t"/>
            <w10:wrap type="none"/>
            <w10:anchorlock/>
          </v:shape>
          <o:OLEObject Type="Embed" ProgID="Equation.DSMT4" ShapeID="_x0000_i1052" DrawAspect="Content" ObjectID="_1468075752" r:id="rId74">
            <o:LockedField>false</o:LockedField>
          </o:OLEObject>
        </w:object>
      </w:r>
    </w:p>
    <w:p w14:paraId="08C9F9B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8pt;width:45.25pt;" o:ole="t" filled="f" o:preferrelative="t" stroked="f" coordsize="21600,21600">
            <v:path/>
            <v:fill on="f" focussize="0,0"/>
            <v:stroke on="f" joinstyle="miter"/>
            <v:imagedata r:id="rId77" o:title="eqIdf115d08279713c30cd7fcdcb098ff71a"/>
            <o:lock v:ext="edit" aspectratio="t"/>
            <w10:wrap type="none"/>
            <w10:anchorlock/>
          </v:shape>
          <o:OLEObject Type="Embed" ProgID="Equation.DSMT4" ShapeID="_x0000_i1053" DrawAspect="Content" ObjectID="_1468075753" r:id="rId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晶体中，多个晶胞无隙并置而成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728064148" name="图片 728064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064148" name="图片 728064148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结构如图甲所示，其中部分结构显示为图乙，下列说法错误的是</w:t>
      </w:r>
    </w:p>
    <w:p w14:paraId="3E0E2F9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572000" cy="249555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55F49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电负性：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5.8pt;width:39.15pt;" o:ole="t" filled="f" o:preferrelative="t" stroked="f" coordsize="21600,21600">
            <v:path/>
            <v:fill on="f" focussize="0,0"/>
            <v:stroke on="f" joinstyle="miter"/>
            <v:imagedata r:id="rId80" o:title="eqId19a5f4ebea21a826ae9f2e76bdc3a985"/>
            <o:lock v:ext="edit" aspectratio="t"/>
            <w10:wrap type="none"/>
            <w10:anchorlock/>
          </v:shape>
          <o:OLEObject Type="Embed" ProgID="Equation.DSMT4" ShapeID="_x0000_i1054" DrawAspect="Content" ObjectID="_1468075754" r:id="rId79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单质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5pt;width:19pt;" o:ole="t" filled="f" o:preferrelative="t" stroked="f" coordsize="21600,21600">
            <v:path/>
            <v:fill on="f" focussize="0,0"/>
            <v:stroke on="f" joinstyle="miter"/>
            <v:imagedata r:id="rId82" o:title="eqId26ea660b68dc20c57a9a3a53ecba228b"/>
            <o:lock v:ext="edit" aspectratio="t"/>
            <w10:wrap type="none"/>
            <w10:anchorlock/>
          </v:shape>
          <o:OLEObject Type="Embed" ProgID="Equation.DSMT4" ShapeID="_x0000_i1055" DrawAspect="Content" ObjectID="_1468075755" r:id="rId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是金属晶体</w:t>
      </w:r>
    </w:p>
    <w:p w14:paraId="633A36A3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晶体中存在范德华力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84" o:title="eqId71552da5ad78992c5a7920ad7207ce44"/>
            <o:lock v:ext="edit" aspectratio="t"/>
            <w10:wrap type="none"/>
            <w10:anchorlock/>
          </v:shape>
          <o:OLEObject Type="Embed" ProgID="Equation.DSMT4" ShapeID="_x0000_i1056" DrawAspect="Content" ObjectID="_1468075756" r:id="rId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离子的配位数为</w:t>
      </w:r>
      <w:r>
        <w:rPr>
          <w:rFonts w:ascii="Times New Roman" w:hAnsi="Times New Roman" w:eastAsia="Times New Roman" w:cs="Times New Roman"/>
          <w:color w:val="000000"/>
        </w:rPr>
        <w:t>3</w:t>
      </w:r>
    </w:p>
    <w:p w14:paraId="24822A2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温室气体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86" o:title="eqId87203a8d0af9ef58730df3b8dd90b4e4"/>
            <o:lock v:ext="edit" aspectratio="t"/>
            <w10:wrap type="none"/>
            <w10:anchorlock/>
          </v:shape>
          <o:OLEObject Type="Embed" ProgID="Equation.DSMT4" ShapeID="_x0000_i1057" DrawAspect="Content" ObjectID="_1468075757" r:id="rId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在催化剂作用下可分解为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88" o:title="eqId7fa4e407156124daed6d1d94dbb26e29"/>
            <o:lock v:ext="edit" aspectratio="t"/>
            <w10:wrap type="none"/>
            <w10:anchorlock/>
          </v:shape>
          <o:OLEObject Type="Embed" ProgID="Equation.DSMT4" ShapeID="_x0000_i1058" DrawAspect="Content" ObjectID="_1468075758" r:id="rId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7.9pt;width:17.05pt;" o:ole="t" filled="f" o:preferrelative="t" stroked="f" coordsize="21600,21600">
            <v:path/>
            <v:fill on="f" focussize="0,0"/>
            <v:stroke on="f" joinstyle="miter"/>
            <v:imagedata r:id="rId90" o:title="eqId689cceefc5aed24568b73c0a6910c539"/>
            <o:lock v:ext="edit" aspectratio="t"/>
            <w10:wrap type="none"/>
            <w10:anchorlock/>
          </v:shape>
          <o:OLEObject Type="Embed" ProgID="Equation.DSMT4" ShapeID="_x0000_i1059" DrawAspect="Content" ObjectID="_1468075759" r:id="rId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，也可作为氧化剂氧化苯制苯酚。据此完成下面小题。</w:t>
      </w:r>
    </w:p>
    <w:p w14:paraId="0995B50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下列说法错误的是</w:t>
      </w:r>
    </w:p>
    <w:p w14:paraId="1CE3C8C6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原子半径：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3.35pt;width:42.15pt;" o:ole="t" filled="f" o:preferrelative="t" stroked="f" coordsize="21600,21600">
            <v:path/>
            <v:fill on="f" focussize="0,0"/>
            <v:stroke on="f" joinstyle="miter"/>
            <v:imagedata r:id="rId92" o:title="eqId0d8d3389d857f88879b9a8f65bbfa3fe"/>
            <o:lock v:ext="edit" aspectratio="t"/>
            <w10:wrap type="none"/>
            <w10:anchorlock/>
          </v:shape>
          <o:OLEObject Type="Embed" ProgID="Equation.DSMT4" ShapeID="_x0000_i1060" DrawAspect="Content" ObjectID="_1468075760" r:id="rId91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第一电离能：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13.85pt;width:43.1pt;" o:ole="t" filled="f" o:preferrelative="t" stroked="f" coordsize="21600,21600">
            <v:path/>
            <v:fill on="f" focussize="0,0"/>
            <v:stroke on="f" joinstyle="miter"/>
            <v:imagedata r:id="rId94" o:title="eqId310779f80024c59e86f4fd3fc519c641"/>
            <o:lock v:ext="edit" aspectratio="t"/>
            <w10:wrap type="none"/>
            <w10:anchorlock/>
          </v:shape>
          <o:OLEObject Type="Embed" ProgID="Equation.DSMT4" ShapeID="_x0000_i1061" DrawAspect="Content" ObjectID="_1468075761" r:id="rId93">
            <o:LockedField>false</o:LockedField>
          </o:OLEObject>
        </w:object>
      </w:r>
    </w:p>
    <w:p w14:paraId="1E5E1209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在水中的溶解度：苯</w:t>
      </w:r>
      <w:r>
        <w:rPr>
          <w:rFonts w:ascii="Times New Roman" w:hAnsi="Times New Roman" w:eastAsia="Times New Roman" w:cs="Times New Roman"/>
          <w:color w:val="000000"/>
        </w:rPr>
        <w:t>&lt;</w:t>
      </w:r>
      <w:r>
        <w:rPr>
          <w:rFonts w:ascii="宋体" w:hAnsi="宋体" w:eastAsia="宋体" w:cs="宋体"/>
          <w:color w:val="000000"/>
        </w:rPr>
        <w:t>苯酚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苯和苯酚中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的杂化方式相同</w:t>
      </w:r>
    </w:p>
    <w:p w14:paraId="682752C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下列说法错误的是</w:t>
      </w:r>
    </w:p>
    <w:p w14:paraId="2754B3CC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相同条件下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7.9pt;width:17.05pt;" o:ole="t" filled="f" o:preferrelative="t" stroked="f" coordsize="21600,21600">
            <v:path/>
            <v:fill on="f" focussize="0,0"/>
            <v:stroke on="f" joinstyle="miter"/>
            <v:imagedata r:id="rId90" o:title="eqId689cceefc5aed24568b73c0a6910c539"/>
            <o:lock v:ext="edit" aspectratio="t"/>
            <w10:wrap type="none"/>
            <w10:anchorlock/>
          </v:shape>
          <o:OLEObject Type="Embed" ProgID="Equation.DSMT4" ShapeID="_x0000_i1062" DrawAspect="Content" ObjectID="_1468075762" r:id="rId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比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88" o:title="eqId7fa4e407156124daed6d1d94dbb26e29"/>
            <o:lock v:ext="edit" aspectratio="t"/>
            <w10:wrap type="none"/>
            <w10:anchorlock/>
          </v:shape>
          <o:OLEObject Type="Embed" ProgID="Equation.DSMT4" ShapeID="_x0000_i1063" DrawAspect="Content" ObjectID="_1468075763" r:id="rId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稳定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86" o:title="eqId87203a8d0af9ef58730df3b8dd90b4e4"/>
            <o:lock v:ext="edit" aspectratio="t"/>
            <w10:wrap type="none"/>
            <w10:anchorlock/>
          </v:shape>
          <o:OLEObject Type="Embed" ProgID="Equation.DSMT4" ShapeID="_x0000_i1064" DrawAspect="Content" ObjectID="_1468075764" r:id="rId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18.85pt;width:26.1pt;" o:ole="t" filled="f" o:preferrelative="t" stroked="f" coordsize="21600,21600">
            <v:path/>
            <v:fill on="f" focussize="0,0"/>
            <v:stroke on="f" joinstyle="miter"/>
            <v:imagedata r:id="rId99" o:title="eqId4ac1e279fecc767fd867b516a93bd819"/>
            <o:lock v:ext="edit" aspectratio="t"/>
            <w10:wrap type="none"/>
            <w10:anchorlock/>
          </v:shape>
          <o:OLEObject Type="Embed" ProgID="Equation.DSMT4" ShapeID="_x0000_i1065" DrawAspect="Content" ObjectID="_1468075765" r:id="rId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的空间构型相同</w:t>
      </w:r>
    </w:p>
    <w:p w14:paraId="43B0637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86" o:title="eqId87203a8d0af9ef58730df3b8dd90b4e4"/>
            <o:lock v:ext="edit" aspectratio="t"/>
            <w10:wrap type="none"/>
            <w10:anchorlock/>
          </v:shape>
          <o:OLEObject Type="Embed" ProgID="Equation.DSMT4" ShapeID="_x0000_i1066" DrawAspect="Content" ObjectID="_1468075766" r:id="rId1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14.15pt;width:24.95pt;" o:ole="t" filled="f" o:preferrelative="t" stroked="f" coordsize="21600,21600">
            <v:path/>
            <v:fill on="f" focussize="0,0"/>
            <v:stroke on="f" joinstyle="miter"/>
            <v:imagedata r:id="rId102" o:title="eqIdfc0776c81fdf144c04ac42e676c4eb32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键比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13.7pt;width:25pt;" o:ole="t" filled="f" o:preferrelative="t" stroked="f" coordsize="21600,21600">
            <v:path/>
            <v:fill on="f" focussize="0,0"/>
            <v:stroke on="f" joinstyle="miter"/>
            <v:imagedata r:id="rId104" o:title="eqId5311c2f442c67ebefa2b8a8a364a29a0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键更易断裂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86" o:title="eqId87203a8d0af9ef58730df3b8dd90b4e4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9.75pt;width:9.75pt;" o:ole="t" filled="f" o:preferrelative="t" stroked="f" coordsize="21600,21600">
            <v:path/>
            <v:fill on="f" focussize="0,0"/>
            <v:stroke on="f" joinstyle="miter"/>
            <v:imagedata r:id="rId107" o:title="eqId863e25133c50796285c241e4825eba23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键和大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0.9pt;width:9.8pt;" o:ole="t" filled="f" o:preferrelative="t" stroked="f" coordsize="21600,21600">
            <v:path/>
            <v:fill on="f" focussize="0,0"/>
            <v:stroke on="f" joinstyle="miter"/>
            <v:imagedata r:id="rId109" o:title="eqId70f5389990c3a0c5373f3bd9fb2454c9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键的数目不相等</w:t>
      </w:r>
    </w:p>
    <w:p w14:paraId="036E0B5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58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 w14:paraId="7E6BC82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我国科研人员以高炉渣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主要成分为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111" o:title="eqId8b111a57ced26b1adb55b7ab2ed9a6cd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5.75pt;width:29.25pt;" o:ole="t" filled="f" o:preferrelative="t" stroked="f" coordsize="21600,21600">
            <v:path/>
            <v:fill on="f" focussize="0,0"/>
            <v:stroke on="f" joinstyle="miter"/>
            <v:imagedata r:id="rId113" o:title="eqIdc7266995a880b1be14b0db229e7e4b28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115" o:title="eqIdc80d9015ef1b9e7dee298b5cf0458ac3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117" o:title="eqId61f83e3c8bcb8237b5aa8a808ad68a45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为原料，对炼钢烟气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19" o:title="eqIde71c86dcd9a9e9b09bbbb65b9d313435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和水蒸气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进行回收利用，有效减少了环境污染，主要流程如图所示：</w:t>
      </w:r>
    </w:p>
    <w:p w14:paraId="2B403FC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838700" cy="1704975"/>
            <wp:effectExtent l="0" t="0" r="0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656A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20.25pt;width:237.75pt;" o:ole="t" filled="f" o:preferrelative="t" stroked="f" coordsize="21600,21600">
            <v:path/>
            <v:fill on="f" focussize="0,0"/>
            <v:stroke on="f" joinstyle="miter"/>
            <v:imagedata r:id="rId122" o:title="eqIde802d9a6fafedda53797706f5976cf1e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1">
            <o:LockedField>false</o:LockedField>
          </o:OLEObject>
        </w:object>
      </w:r>
    </w:p>
    <w:p w14:paraId="3A9EF49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高炉渣与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124" o:title="eqIda9d906e4b9b598138ea9381291cbf1a5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经焙烧产生的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气体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22AA0FD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滤渣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的主要成分是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26" o:title="eqId1a9c7ca23e019ad46f9b1b46b133a07a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4B6BF47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水浸</w:t>
      </w:r>
      <w:r>
        <w:rPr>
          <w:rFonts w:ascii="Times New Roman" w:hAnsi="Times New Roman" w:eastAsia="Times New Roman" w:cs="Times New Roman"/>
          <w:color w:val="000000"/>
        </w:rPr>
        <w:t>2”</w:t>
      </w:r>
      <w:r>
        <w:rPr>
          <w:rFonts w:ascii="宋体" w:hAnsi="宋体" w:eastAsia="宋体" w:cs="宋体"/>
          <w:color w:val="000000"/>
        </w:rPr>
        <w:t>时主要反应的化学方程式为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，该反应能进行的原因是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6FACBD2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铝产品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20.25pt;width:111.75pt;" o:ole="t" filled="f" o:preferrelative="t" stroked="f" coordsize="21600,21600">
            <v:path/>
            <v:fill on="f" focussize="0,0"/>
            <v:stroke on="f" joinstyle="miter"/>
            <v:imagedata r:id="rId128" o:title="eqId990cfc6b0c1f696158ad4fd7aa64064f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可用于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6EDE3C5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某含钙化合物的晶胞结构如图甲所示，沿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轴方向的投影为图乙，晶胞底面显示为图丙，晶胞参数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6.45pt;width:83.85pt;" o:ole="t" filled="f" o:preferrelative="t" stroked="f" coordsize="21600,21600">
            <v:path/>
            <v:fill on="f" focussize="0,0"/>
            <v:stroke on="f" joinstyle="miter"/>
            <v:imagedata r:id="rId130" o:title="eqId3cd1ac831d007231a865b4e9aeffadce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。图丙中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3.95pt;width:18pt;" o:ole="t" filled="f" o:preferrelative="t" stroked="f" coordsize="21600,21600">
            <v:path/>
            <v:fill on="f" focussize="0,0"/>
            <v:stroke on="f" joinstyle="miter"/>
            <v:imagedata r:id="rId132" o:title="eqId1be36565ecb4ce41d39111b23f59ac7c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的距离为</w:t>
      </w:r>
      <w:r>
        <w:rPr>
          <w:color w:val="000000"/>
        </w:rPr>
        <w:t>_______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134" o:title="eqIda51caa87e8831931cba69a0f6b9897dc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；化合物的化学式是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，其摩尔质量为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8pt;width:51pt;" o:ole="t" filled="f" o:preferrelative="t" stroked="f" coordsize="21600,21600">
            <v:path/>
            <v:fill on="f" focussize="0,0"/>
            <v:stroke on="f" joinstyle="miter"/>
            <v:imagedata r:id="rId136" o:title="eqIdc7b1793195354c3a8c3d9fad645d2d87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，阿伏加德罗常数的值是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138" o:title="eqId0bbbfc69cfd78a89c450bdb65076e431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，则晶体的密度为</w:t>
      </w:r>
      <w:r>
        <w:rPr>
          <w:color w:val="000000"/>
        </w:rPr>
        <w:t>_______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40" o:title="eqId94319cb7785ab458c2ef329ae536b926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列出计算表达式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26A68F4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400550" cy="2962275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9156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某兴趣小组设计了利用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143" o:title="eqId93a83767ccb065185092c78c76120c84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16pt;width:33pt;" o:ole="t" filled="f" o:preferrelative="t" stroked="f" coordsize="21600,21600">
            <v:path/>
            <v:fill on="f" focussize="0,0"/>
            <v:stroke on="f" joinstyle="miter"/>
            <v:imagedata r:id="rId145" o:title="eqId78c4daf1f6ae4f8594319b379facd8e1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生成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8pt;width:44.25pt;" o:ole="t" filled="f" o:preferrelative="t" stroked="f" coordsize="21600,21600">
            <v:path/>
            <v:fill on="f" focussize="0,0"/>
            <v:stroke on="f" joinstyle="miter"/>
            <v:imagedata r:id="rId147" o:title="eqId467271ab8e665d3086a0e858c66ececf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，再与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149" o:title="eqId889220d0a5054f0df8fdb14fec5409b8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反应制备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8pt;width:81.25pt;" o:ole="t" filled="f" o:preferrelative="t" stroked="f" coordsize="21600,21600">
            <v:path/>
            <v:fill on="f" focussize="0,0"/>
            <v:stroke on="f" joinstyle="miter"/>
            <v:imagedata r:id="rId151" o:title="eqId93a450b143f6c21750b18c996f325ff0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0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728064142" name="图片 728064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064142" name="图片 728064142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方案：</w:t>
      </w:r>
    </w:p>
    <w:p w14:paraId="3CC1EE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755015"/>
            <wp:effectExtent l="0" t="0" r="0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55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1F5CA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采用下图所示装置制备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18.15pt;width:23.15pt;" o:ole="t" filled="f" o:preferrelative="t" stroked="f" coordsize="21600,21600">
            <v:path/>
            <v:fill on="f" focussize="0,0"/>
            <v:stroke on="f" joinstyle="miter"/>
            <v:imagedata r:id="rId154" o:title="eqId39208d1c3e640e796d76875beeb9fb04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，仪器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728064150" name="图片 728064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064150" name="图片 728064150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名称为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；步骤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中采用冰水浴是为了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</w:p>
    <w:p w14:paraId="28179ED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828675" cy="160020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E8B4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（2）步骤Ⅱ</w:t>
      </w:r>
      <w:r>
        <w:rPr>
          <w:rFonts w:ascii="宋体" w:hAnsi="宋体" w:eastAsia="宋体" w:cs="宋体"/>
          <w:color w:val="000000"/>
        </w:rPr>
        <w:t>应分数次加入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143" o:title="eqId93a83767ccb065185092c78c76120c84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</w:p>
    <w:p w14:paraId="72E534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步骤</w:t>
      </w:r>
      <w:r>
        <w:rPr>
          <w:color w:val="000000"/>
        </w:rPr>
        <w:t>Ⅲ</w:t>
      </w:r>
      <w:r>
        <w:rPr>
          <w:rFonts w:ascii="宋体" w:hAnsi="宋体" w:eastAsia="宋体" w:cs="宋体"/>
          <w:color w:val="000000"/>
        </w:rPr>
        <w:t>滴加饱和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6.3pt;width:42.55pt;" o:ole="t" filled="f" o:preferrelative="t" stroked="f" coordsize="21600,21600">
            <v:path/>
            <v:fill on="f" focussize="0,0"/>
            <v:stroke on="f" joinstyle="miter"/>
            <v:imagedata r:id="rId158" o:title="eqIdcb790623fa978863994ec6a8682af81d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溶液的目的是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</w:p>
    <w:p w14:paraId="3D10C6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步骤</w:t>
      </w:r>
      <w:r>
        <w:rPr>
          <w:color w:val="000000"/>
        </w:rPr>
        <w:t>Ⅳ</w:t>
      </w:r>
      <w:r>
        <w:rPr>
          <w:rFonts w:ascii="宋体" w:hAnsi="宋体" w:eastAsia="宋体" w:cs="宋体"/>
          <w:color w:val="000000"/>
        </w:rPr>
        <w:t>生成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18.1pt;width:41.1pt;" o:ole="t" filled="f" o:preferrelative="t" stroked="f" coordsize="21600,21600">
            <v:path/>
            <v:fill on="f" focussize="0,0"/>
            <v:stroke on="f" joinstyle="miter"/>
            <v:imagedata r:id="rId160" o:title="eqIdcf99f9f4a0786ee442e924dc54b7ea4c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沉淀，判断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15pt;width:29pt;" o:ole="t" filled="f" o:preferrelative="t" stroked="f" coordsize="21600,21600">
            <v:path/>
            <v:fill on="f" focussize="0,0"/>
            <v:stroke on="f" joinstyle="miter"/>
            <v:imagedata r:id="rId162" o:title="eqId2293442fbaeba329c0deab4c6c56a78a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已沉淀完全的操作是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</w:p>
    <w:p w14:paraId="471D69D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将步骤</w:t>
      </w:r>
      <w:r>
        <w:rPr>
          <w:color w:val="000000"/>
        </w:rPr>
        <w:t>Ⅴ</w:t>
      </w:r>
      <w:r>
        <w:rPr>
          <w:rFonts w:ascii="宋体" w:hAnsi="宋体" w:eastAsia="宋体" w:cs="宋体"/>
          <w:color w:val="000000"/>
        </w:rPr>
        <w:t>中正确操作或现象的标号填入相应括号中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3932049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14925" cy="381000"/>
            <wp:effectExtent l="0" t="0" r="0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FD308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．蒸发皿中出现少量晶体</w:t>
      </w:r>
    </w:p>
    <w:p w14:paraId="6125E9D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．使用漏斗趁热过滤</w:t>
      </w:r>
    </w:p>
    <w:p w14:paraId="0783C4D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．利用蒸发皿余热使溶液蒸干</w:t>
      </w:r>
    </w:p>
    <w:p w14:paraId="07302A9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．用玻璃棒不断搅拌</w:t>
      </w:r>
    </w:p>
    <w:p w14:paraId="2237D9C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．等待蒸发皿冷却</w:t>
      </w:r>
    </w:p>
    <w:p w14:paraId="4776BC9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165" o:title="eqIdec389ba89ed1a331e7a5aaf24e2fcb40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是制备半导体材料硅的重要原料，可由不同途径制备。</w:t>
      </w:r>
    </w:p>
    <w:p w14:paraId="7C2A29F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由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167" o:title="eqId26ea17025013b3071a52bb0aa866bf5a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制备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165" o:title="eqIdec389ba89ed1a331e7a5aaf24e2fcb40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：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18.5pt;width:335.3pt;" o:ole="t" filled="f" o:preferrelative="t" stroked="f" coordsize="21600,21600">
            <v:path/>
            <v:fill on="f" focussize="0,0"/>
            <v:stroke on="f" joinstyle="miter"/>
            <v:imagedata r:id="rId170" o:title="eqId44b278dcb9ec2d21eb3dabcb75946f94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9">
            <o:LockedField>false</o:LockedField>
          </o:OLEObject>
        </w:object>
      </w:r>
    </w:p>
    <w:p w14:paraId="049E24E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18.75pt;width:318.75pt;" o:ole="t" filled="f" o:preferrelative="t" stroked="f" coordsize="21600,21600">
            <v:path/>
            <v:fill on="f" focussize="0,0"/>
            <v:stroke on="f" joinstyle="miter"/>
            <v:imagedata r:id="rId172" o:title="eqIdaebd484379c8251707dcd6c5d55e3c6b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1">
            <o:LockedField>false</o:LockedField>
          </o:OLEObject>
        </w:object>
      </w:r>
    </w:p>
    <w:p w14:paraId="66F384AC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174" o:title="eqIdb8b7217c39e7642c339fa71418eaed03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时，由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18pt;width:161.5pt;" o:ole="t" filled="f" o:preferrelative="t" stroked="f" coordsize="21600,21600">
            <v:path/>
            <v:fill on="f" focussize="0,0"/>
            <v:stroke on="f" joinstyle="miter"/>
            <v:imagedata r:id="rId176" o:title="eqIdbc133f18a2933aa82a1e9fbe0c44e8d5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制备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6pt;width:22pt;" o:ole="t" filled="f" o:preferrelative="t" stroked="f" coordsize="21600,21600">
            <v:path/>
            <v:fill on="f" focussize="0,0"/>
            <v:stroke on="f" joinstyle="miter"/>
            <v:imagedata r:id="rId178" o:title="eqId79841a2e86d37852002f6bda9989924d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硅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填“吸”或“放”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热</w:t>
      </w:r>
      <w:r>
        <w:rPr>
          <w:color w:val="000000"/>
        </w:rPr>
        <w:t>_______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14.4pt;width:15pt;" o:ole="t" filled="f" o:preferrelative="t" stroked="f" coordsize="21600,21600">
            <v:path/>
            <v:fill on="f" focussize="0,0"/>
            <v:stroke on="f" joinstyle="miter"/>
            <v:imagedata r:id="rId180" o:title="eqId9235414bc13fe2ad07f1f6fd8f14c9ad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。升高温度有利于制备硅的原因是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97F81D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在催化剂作用下由粗硅制备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165" o:title="eqIdec389ba89ed1a331e7a5aaf24e2fcb40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：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21.1pt;width:222.7pt;" o:ole="t" filled="f" o:preferrelative="t" stroked="f" coordsize="21600,21600">
            <v:path/>
            <v:fill on="f" focussize="0,0"/>
            <v:stroke on="f" joinstyle="miter"/>
            <v:imagedata r:id="rId183" o:title="eqId62bf164c5497a3d42f0940e8d69ff832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4.15pt;width:31.65pt;" o:ole="t" filled="f" o:preferrelative="t" stroked="f" coordsize="21600,21600">
            <v:path/>
            <v:fill on="f" focussize="0,0"/>
            <v:stroke on="f" joinstyle="miter"/>
            <v:imagedata r:id="rId185" o:title="eqIdf89b8d02a6a771f6dd8e4df088d2d140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3pt;width:17pt;" o:ole="t" filled="f" o:preferrelative="t" stroked="f" coordsize="21600,21600">
            <v:path/>
            <v:fill on="f" focussize="0,0"/>
            <v:stroke on="f" joinstyle="miter"/>
            <v:imagedata r:id="rId187" o:title="eqIdbcdbcfa56af123635b4f5bae5908df69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密闭容器中，经不同方式处理的粗硅和催化剂混合物与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17.9pt;width:49.95pt;" o:ole="t" filled="f" o:preferrelative="t" stroked="f" coordsize="21600,21600">
            <v:path/>
            <v:fill on="f" focussize="0,0"/>
            <v:stroke on="f" joinstyle="miter"/>
            <v:imagedata r:id="rId189" o:title="eqId4bd51bd9b7136ad711dd4d4d932a710c"/>
            <o:lock v:ext="edit" aspectratio="t"/>
            <w10:wrap type="none"/>
            <w10:anchorlock/>
          </v:shape>
          <o:OLEObject Type="Embed" ProgID="Equation.DSMT4" ShapeID="_x0000_i1110" DrawAspect="Content" ObjectID="_1468075810" r:id="rId1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8pt;width:65.25pt;" o:ole="t" filled="f" o:preferrelative="t" stroked="f" coordsize="21600,21600">
            <v:path/>
            <v:fill on="f" focussize="0,0"/>
            <v:stroke on="f" joinstyle="miter"/>
            <v:imagedata r:id="rId191" o:title="eqIde51f4036d0c6b476f31f8ade4b08bd95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气体反应，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167" o:title="eqId26ea17025013b3071a52bb0aa866bf5a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转化率随时间的变化如下图所示：</w:t>
      </w:r>
    </w:p>
    <w:p w14:paraId="72D2528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876675" cy="2981325"/>
            <wp:effectExtent l="0" t="0" r="0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78745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13.35pt;width:43.7pt;" o:ole="t" filled="f" o:preferrelative="t" stroked="f" coordsize="21600,21600">
            <v:path/>
            <v:fill on="f" focussize="0,0"/>
            <v:stroke on="f" joinstyle="miter"/>
            <v:imagedata r:id="rId195" o:title="eqId46b775613dcb050c2d92163f656ce7af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，经方式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处理后的反应速率最快；在此期间，经方式丙处理后的平均反应速率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20.25pt;width:63.75pt;" o:ole="t" filled="f" o:preferrelative="t" stroked="f" coordsize="21600,21600">
            <v:path/>
            <v:fill on="f" focussize="0,0"/>
            <v:stroke on="f" joinstyle="miter"/>
            <v:imagedata r:id="rId197" o:title="eqId1beccffff72401b130756082f4eff870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6">
            <o:LockedField>false</o:LockedField>
          </o:OLEObject>
        </w:object>
      </w:r>
      <w:r>
        <w:rPr>
          <w:color w:val="000000"/>
        </w:rPr>
        <w:t>_______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16.2pt;width:70.8pt;" o:ole="t" filled="f" o:preferrelative="t" stroked="f" coordsize="21600,21600">
            <v:path/>
            <v:fill on="f" focussize="0,0"/>
            <v:stroke on="f" joinstyle="miter"/>
            <v:imagedata r:id="rId199" o:title="eqIdb0936cd2e8c06ca16d5998c2c68b3a45"/>
            <o:lock v:ext="edit" aspectratio="t"/>
            <w10:wrap type="none"/>
            <w10:anchorlock/>
          </v:shape>
          <o:OLEObject Type="Embed" ProgID="Equation.DSMT4" ShapeID="_x0000_i1115" DrawAspect="Content" ObjectID="_1468075815" r:id="rId1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7866D21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②当反应达平衡时，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201" o:title="eqId750859dd7d5b821d909e6a32c11095cf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0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728064144" name="图片 728064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064144" name="图片 728064144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浓度为</w:t>
      </w:r>
      <w:r>
        <w:rPr>
          <w:color w:val="000000"/>
        </w:rPr>
        <w:t>_______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203" o:title="eqIda7d553cd23a6f9d82994e0fd191c66ef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，平衡常数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的计算式为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1170DCD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③增大容器体积，反应平衡向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移动。</w:t>
      </w:r>
    </w:p>
    <w:p w14:paraId="39E5F0C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山药素</w:t>
      </w:r>
      <w:r>
        <w:rPr>
          <w:rFonts w:ascii="Times New Roman" w:hAnsi="Times New Roman" w:eastAsia="Times New Roman" w:cs="Times New Roman"/>
          <w:color w:val="000000"/>
        </w:rPr>
        <w:t>-1</w:t>
      </w:r>
      <w:r>
        <w:rPr>
          <w:rFonts w:ascii="宋体" w:hAnsi="宋体" w:eastAsia="宋体" w:cs="宋体"/>
          <w:color w:val="000000"/>
        </w:rPr>
        <w:t>是从山药根茎中提取的具有抗菌消炎活性的物质，它的一种合成方法如下图：</w:t>
      </w:r>
    </w:p>
    <w:p w14:paraId="0E4891F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color w:val="000000"/>
        </w:rPr>
        <w:drawing>
          <wp:inline distT="0" distB="0" distL="114300" distR="114300">
            <wp:extent cx="5238750" cy="2893060"/>
            <wp:effectExtent l="0" t="0" r="0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893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B7CE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。由化合物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制备化合物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的反应与以下反应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的反应类型相同。</w:t>
      </w:r>
    </w:p>
    <w:p w14:paraId="2D2C89E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20.05pt;width:162pt;" o:ole="t" filled="f" o:preferrelative="t" stroked="f" coordsize="21600,21600">
            <v:path/>
            <v:fill on="f" focussize="0,0"/>
            <v:stroke on="f" joinstyle="miter"/>
            <v:imagedata r:id="rId206" o:title="eqId7a050ff8cd3de73dbee1d17ea4440cf1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    B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20.05pt;width:140.9pt;" o:ole="t" filled="f" o:preferrelative="t" stroked="f" coordsize="21600,21600">
            <v:path/>
            <v:fill on="f" focussize="0,0"/>
            <v:stroke on="f" joinstyle="miter"/>
            <v:imagedata r:id="rId208" o:title="eqId0b971acef3da65e452db058bb4ac10ef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7">
            <o:LockedField>false</o:LockedField>
          </o:OLEObject>
        </w:object>
      </w:r>
    </w:p>
    <w:p w14:paraId="2637AF2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8.5pt;width:167.15pt;" o:ole="t" filled="f" o:preferrelative="t" stroked="f" coordsize="21600,21600">
            <v:path/>
            <v:fill on="f" focussize="0,0"/>
            <v:stroke on="f" joinstyle="miter"/>
            <v:imagedata r:id="rId210" o:title="eqId0bbd800be1641f98f5bfdf15f9469ff9"/>
            <o:lock v:ext="edit" aspectratio="t"/>
            <w10:wrap type="none"/>
            <w10:anchorlock/>
          </v:shape>
          <o:OLEObject Type="Embed" ProgID="Equation.DSMT4" ShapeID="_x0000_i1120" DrawAspect="Content" ObjectID="_1468075820" r:id="rId20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    D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8.5pt;width:173.85pt;" o:ole="t" filled="f" o:preferrelative="t" stroked="f" coordsize="21600,21600">
            <v:path/>
            <v:fill on="f" focussize="0,0"/>
            <v:stroke on="f" joinstyle="miter"/>
            <v:imagedata r:id="rId212" o:title="eqId57857a2114f1f1b800a55569e7ea3ec0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1">
            <o:LockedField>false</o:LockedField>
          </o:OLEObject>
        </w:object>
      </w:r>
    </w:p>
    <w:p w14:paraId="630C50E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的同分异构体中，同时满足下列条件的有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种。</w:t>
      </w:r>
    </w:p>
    <w:p w14:paraId="06A892C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①含有苯环且苯环上的一溴代物只有一种；</w:t>
      </w:r>
    </w:p>
    <w:p w14:paraId="3A6D904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②能与新制</w:t>
      </w:r>
      <w:r>
        <w:rPr>
          <w:rFonts w:ascii="Times New Roman" w:hAnsi="Times New Roman" w:eastAsia="Times New Roman" w:cs="Times New Roman"/>
          <w:color w:val="000000"/>
        </w:rPr>
        <w:t>Cu(OH)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反应，生成砖红色沉淀；</w:t>
      </w:r>
    </w:p>
    <w:p w14:paraId="26B10E8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③核磁共振氢谱显示有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组峰，峰面积之比为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：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：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：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。</w:t>
      </w:r>
    </w:p>
    <w:p w14:paraId="3419635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Ⅳ</w:t>
      </w:r>
      <w:r>
        <w:rPr>
          <w:rFonts w:ascii="宋体" w:hAnsi="宋体" w:eastAsia="宋体" w:cs="宋体"/>
          <w:color w:val="000000"/>
        </w:rPr>
        <w:t>的含氧官能团名称为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40522F6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由化合物</w:t>
      </w:r>
      <w:r>
        <w:rPr>
          <w:rFonts w:ascii="Times New Roman" w:hAnsi="Times New Roman" w:eastAsia="Times New Roman" w:cs="Times New Roman"/>
          <w:color w:val="000000"/>
        </w:rPr>
        <w:t>Ⅴ</w:t>
      </w:r>
      <w:r>
        <w:rPr>
          <w:rFonts w:ascii="宋体" w:hAnsi="宋体" w:eastAsia="宋体" w:cs="宋体"/>
          <w:color w:val="000000"/>
        </w:rPr>
        <w:t>制备</w:t>
      </w:r>
      <w:r>
        <w:rPr>
          <w:rFonts w:ascii="Times New Roman" w:hAnsi="Times New Roman" w:eastAsia="Times New Roman" w:cs="Times New Roman"/>
          <w:color w:val="000000"/>
        </w:rPr>
        <w:t>Ⅵ</w:t>
      </w:r>
      <w:r>
        <w:rPr>
          <w:rFonts w:ascii="宋体" w:hAnsi="宋体" w:eastAsia="宋体" w:cs="宋体"/>
          <w:color w:val="000000"/>
        </w:rPr>
        <w:t>时，生成的气体是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7720CAD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从官能团转化的角度解释化合物</w:t>
      </w:r>
      <w:r>
        <w:rPr>
          <w:rFonts w:ascii="Times New Roman" w:hAnsi="Times New Roman" w:eastAsia="Times New Roman" w:cs="Times New Roman"/>
          <w:color w:val="000000"/>
        </w:rPr>
        <w:t>VII</w:t>
      </w:r>
      <w:r>
        <w:rPr>
          <w:rFonts w:ascii="宋体" w:hAnsi="宋体" w:eastAsia="宋体" w:cs="宋体"/>
          <w:color w:val="000000"/>
        </w:rPr>
        <w:t>转化为山药素</w:t>
      </w:r>
      <w:r>
        <w:rPr>
          <w:rFonts w:ascii="Times New Roman" w:hAnsi="Times New Roman" w:eastAsia="Times New Roman" w:cs="Times New Roman"/>
          <w:color w:val="000000"/>
        </w:rPr>
        <w:t>-1</w:t>
      </w:r>
      <w:r>
        <w:rPr>
          <w:rFonts w:ascii="宋体" w:hAnsi="宋体" w:eastAsia="宋体" w:cs="宋体"/>
          <w:color w:val="000000"/>
        </w:rPr>
        <w:t>的过程中，先加碱后加酸的原因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  <w:r>
        <w:rPr>
          <w:color w:val="000000"/>
        </w:rPr>
        <w:br w:type="page"/>
      </w:r>
    </w:p>
    <w:p w14:paraId="0DD021F7">
      <w:pPr>
        <w:spacing w:line="360" w:lineRule="auto"/>
        <w:jc w:val="center"/>
        <w:textAlignment w:val="center"/>
        <w:rPr>
          <w:rFonts w:hint="eastAsia" w:ascii="宋体" w:hAnsi="宋体" w:cs="宋体"/>
          <w:b/>
          <w:color w:val="000000"/>
          <w:sz w:val="24"/>
          <w:lang w:val="en-US" w:eastAsia="zh-CN"/>
        </w:rPr>
      </w:pPr>
      <w:r>
        <w:rPr>
          <w:rFonts w:hint="eastAsia" w:ascii="宋体" w:hAnsi="宋体" w:cs="宋体"/>
          <w:b/>
          <w:color w:val="000000"/>
          <w:sz w:val="24"/>
          <w:lang w:val="en-US" w:eastAsia="zh-CN"/>
        </w:rPr>
        <w:t>参考答案</w:t>
      </w:r>
    </w:p>
    <w:p w14:paraId="1BF8145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一、选择题：本题共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14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3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42</w:t>
      </w:r>
      <w:r>
        <w:rPr>
          <w:rFonts w:ascii="宋体" w:hAnsi="宋体" w:eastAsia="宋体" w:cs="宋体"/>
          <w:b/>
          <w:color w:val="000000"/>
          <w:sz w:val="24"/>
        </w:rPr>
        <w:t>分。在每小题给出的四个选项中，只有一项是符合题目要求的。</w:t>
      </w:r>
    </w:p>
    <w:p w14:paraId="32758B0F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3D19FCF2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2.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4F2766E0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3.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6A4DEAE9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4.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76432E88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5.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3D0AEBF0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6.</w:t>
      </w:r>
      <w:r>
        <w:rPr>
          <w:color w:val="2E75B6"/>
        </w:rPr>
        <w:t>【答案】</w:t>
      </w:r>
      <w:r>
        <w:rPr>
          <w:color w:val="000000"/>
        </w:rPr>
        <w:t>A</w:t>
      </w:r>
    </w:p>
    <w:p w14:paraId="427BC11C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7.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42F92A4D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8.</w:t>
      </w:r>
      <w:r>
        <w:rPr>
          <w:color w:val="2E75B6"/>
        </w:rPr>
        <w:t>【答案】</w:t>
      </w:r>
      <w:r>
        <w:rPr>
          <w:color w:val="000000"/>
        </w:rPr>
        <w:t>A</w:t>
      </w:r>
    </w:p>
    <w:p w14:paraId="3EBABBA3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9.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62AC8B74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10.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14635A7A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11.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6BD09CF9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12.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50839CAD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13.</w:t>
      </w:r>
      <w:r>
        <w:rPr>
          <w:color w:val="2E75B6"/>
        </w:rPr>
        <w:t>【答案】</w:t>
      </w:r>
      <w:r>
        <w:rPr>
          <w:color w:val="000000"/>
        </w:rPr>
        <w:t xml:space="preserve">B    </w:t>
      </w:r>
    </w:p>
    <w:p w14:paraId="47110156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14.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6999804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58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 w14:paraId="3040CA00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15.</w:t>
      </w: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color w:val="000000"/>
        </w:rPr>
        <w:t xml:space="preserve">    （2）</w:t>
      </w:r>
      <w:r>
        <w:rPr>
          <w:rFonts w:ascii="Times New Roman" w:hAnsi="Times New Roman" w:eastAsia="Times New Roman" w:cs="Times New Roman"/>
          <w:color w:val="000000"/>
        </w:rPr>
        <w:t>SiO</w:t>
      </w:r>
      <w:r>
        <w:rPr>
          <w:color w:val="000000"/>
          <w:vertAlign w:val="subscript"/>
        </w:rPr>
        <w:t>2</w:t>
      </w:r>
      <w:r>
        <w:rPr>
          <w:color w:val="000000"/>
        </w:rPr>
        <w:t xml:space="preserve">    </w:t>
      </w:r>
    </w:p>
    <w:p w14:paraId="4E28CD27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21.75pt;width:201.75pt;" o:ole="t" filled="f" o:preferrelative="t" stroked="f" coordsize="21600,21600">
            <v:path/>
            <v:fill on="f" focussize="0,0"/>
            <v:stroke on="f" joinstyle="miter"/>
            <v:imagedata r:id="rId214" o:title="eqId47789d6736ab400deb5394f3d3e973ea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3">
            <o:LockedField>false</o:LockedField>
          </o:OLEObject>
        </w:object>
      </w:r>
      <w:r>
        <w:rPr>
          <w:color w:val="000000"/>
        </w:rPr>
        <w:t xml:space="preserve">    ②. 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20.25pt;width:140.25pt;" o:ole="t" filled="f" o:preferrelative="t" stroked="f" coordsize="21600,21600">
            <v:path/>
            <v:fill on="f" focussize="0,0"/>
            <v:stroke on="f" joinstyle="miter"/>
            <v:imagedata r:id="rId216" o:title="eqIded18b3bd265bc46e0a5364d68eefb4ad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，微溶的硫酸钙转化为更难溶的碳酸钙</w:t>
      </w:r>
      <w:r>
        <w:rPr>
          <w:color w:val="000000"/>
        </w:rPr>
        <w:t xml:space="preserve">    </w:t>
      </w:r>
    </w:p>
    <w:p w14:paraId="7EEBA5C2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净水</w:t>
      </w:r>
      <w:r>
        <w:rPr>
          <w:color w:val="000000"/>
        </w:rPr>
        <w:t xml:space="preserve">    （5）    ①. 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33.75pt;width:27.75pt;" o:ole="t" filled="f" o:preferrelative="t" stroked="f" coordsize="21600,21600">
            <v:path/>
            <v:fill on="f" focussize="0,0"/>
            <v:stroke on="f" joinstyle="miter"/>
            <v:imagedata r:id="rId218" o:title="eqId0bef4f644157ec5a283e507bded8dcd8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7">
            <o:LockedField>false</o:LockedField>
          </o:OLEObject>
        </w:objec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Ca</w:t>
      </w:r>
      <w:r>
        <w:rPr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 xml:space="preserve">    ③. 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36pt;width:64.5pt;" o:ole="t" filled="f" o:preferrelative="t" stroked="f" coordsize="21600,21600">
            <v:path/>
            <v:fill on="f" focussize="0,0"/>
            <v:stroke on="f" joinstyle="miter"/>
            <v:imagedata r:id="rId220" o:title="eqIdde6a0f0ebcc38337ac1759224d76c722"/>
            <o:lock v:ext="edit" aspectratio="t"/>
            <w10:wrap type="none"/>
            <w10:anchorlock/>
          </v:shape>
          <o:OLEObject Type="Embed" ProgID="Equation.DSMT4" ShapeID="_x0000_i1125" DrawAspect="Content" ObjectID="_1468075825" r:id="rId219">
            <o:LockedField>false</o:LockedField>
          </o:OLEObject>
        </w:object>
      </w:r>
    </w:p>
    <w:p w14:paraId="389A464D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16.</w:t>
      </w: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宋体" w:hAnsi="宋体" w:eastAsia="宋体" w:cs="宋体"/>
          <w:color w:val="000000"/>
        </w:rPr>
        <w:t>恒压滴液漏斗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增大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的溶解度、增大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的浓度，同时为步骤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提供低温</w:t>
      </w:r>
      <w:r>
        <w:rPr>
          <w:color w:val="000000"/>
        </w:rPr>
        <w:t xml:space="preserve">    </w:t>
      </w:r>
    </w:p>
    <w:p w14:paraId="227E0AC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防止过多的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反应生成</w:t>
      </w:r>
      <w:r>
        <w:rPr>
          <w:rFonts w:ascii="Times New Roman" w:hAnsi="Times New Roman" w:eastAsia="Times New Roman" w:cs="Times New Roman"/>
          <w:color w:val="000000"/>
        </w:rPr>
        <w:t>MnSO</w:t>
      </w:r>
      <w:r>
        <w:rPr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，同时防止反应太快、放热太多、不利于控制温度低于</w:t>
      </w:r>
      <w:r>
        <w:rPr>
          <w:rFonts w:ascii="Times New Roman" w:hAnsi="Times New Roman" w:eastAsia="Times New Roman" w:cs="Times New Roman"/>
          <w:color w:val="000000"/>
        </w:rPr>
        <w:t>10℃</w:t>
      </w:r>
      <w:r>
        <w:rPr>
          <w:color w:val="000000"/>
        </w:rPr>
        <w:t xml:space="preserve">    </w:t>
      </w:r>
    </w:p>
    <w:p w14:paraId="4C070D55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除去过量的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（或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）</w:t>
      </w:r>
      <w:r>
        <w:rPr>
          <w:color w:val="000000"/>
        </w:rPr>
        <w:t xml:space="preserve">    </w:t>
      </w:r>
    </w:p>
    <w:p w14:paraId="4A97370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静置，向上层清液中继续滴加几滴饱和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溶液，若不再产生沉淀，说明</w:t>
      </w:r>
      <w:r>
        <w:rPr>
          <w:rFonts w:ascii="Times New Roman" w:hAnsi="Times New Roman" w:eastAsia="Times New Roman" w:cs="Times New Roman"/>
          <w:color w:val="000000"/>
        </w:rPr>
        <w:t>Mn</w:t>
      </w:r>
      <w:r>
        <w:rPr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已沉淀完全</w:t>
      </w:r>
      <w:r>
        <w:rPr>
          <w:color w:val="000000"/>
        </w:rPr>
        <w:t xml:space="preserve">    </w:t>
      </w:r>
    </w:p>
    <w:p w14:paraId="3987AEE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E</w:t>
      </w:r>
    </w:p>
    <w:p w14:paraId="5AB71B33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17.</w:t>
      </w: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宋体" w:hAnsi="宋体" w:eastAsia="宋体" w:cs="宋体"/>
          <w:color w:val="000000"/>
        </w:rPr>
        <w:t>吸</w:t>
      </w:r>
      <w:r>
        <w:rPr>
          <w:color w:val="000000"/>
        </w:rPr>
        <w:t xml:space="preserve">    ②. 587.02    ③. </w:t>
      </w:r>
      <w:r>
        <w:rPr>
          <w:rFonts w:ascii="宋体" w:hAnsi="宋体" w:eastAsia="宋体" w:cs="宋体"/>
          <w:color w:val="000000"/>
        </w:rPr>
        <w:t>该反应为吸热反应，升高温度，反应正向移动，有利于制备硅</w:t>
      </w:r>
      <w:r>
        <w:rPr>
          <w:color w:val="000000"/>
        </w:rPr>
        <w:t xml:space="preserve">    </w:t>
      </w:r>
    </w:p>
    <w:p w14:paraId="4FA8D666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rPr>
          <w:rFonts w:ascii="Times New Roman" w:hAnsi="Times New Roman" w:eastAsia="Times New Roman" w:cs="Times New Roman"/>
          <w:color w:val="000000"/>
        </w:rPr>
        <w:t>甲</w:t>
      </w:r>
      <w:r>
        <w:rPr>
          <w:color w:val="000000"/>
        </w:rPr>
        <w:t xml:space="preserve">    ②. 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5.75pt;width:44.25pt;" o:ole="t" filled="f" o:preferrelative="t" stroked="f" coordsize="21600,21600">
            <v:path/>
            <v:fill on="f" focussize="0,0"/>
            <v:stroke on="f" joinstyle="miter"/>
            <v:imagedata r:id="rId222" o:title="eqId23c53cfe5440de25f75d4f196c5a66d5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1">
            <o:LockedField>false</o:LockedField>
          </o:OLEObject>
        </w:object>
      </w:r>
      <w:r>
        <w:rPr>
          <w:color w:val="000000"/>
        </w:rPr>
        <w:t xml:space="preserve">    ③. </w:t>
      </w:r>
      <w:r>
        <w:rPr>
          <w:rFonts w:ascii="Times New Roman" w:hAnsi="Times New Roman" w:eastAsia="Times New Roman" w:cs="Times New Roman"/>
          <w:color w:val="000000"/>
        </w:rPr>
        <w:t>0.1952</w:t>
      </w:r>
      <w:r>
        <w:rPr>
          <w:color w:val="000000"/>
        </w:rPr>
        <w:t xml:space="preserve">    ④. 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33pt;width:90.75pt;" o:ole="t" filled="f" o:preferrelative="t" stroked="f" coordsize="21600,21600">
            <v:path/>
            <v:fill on="f" focussize="0,0"/>
            <v:stroke on="f" joinstyle="miter"/>
            <v:imagedata r:id="rId224" o:title="eqId4a81bed74872747d779fa20673aa9fd3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3">
            <o:LockedField>false</o:LockedField>
          </o:OLEObject>
        </w:object>
      </w:r>
      <w:r>
        <w:rPr>
          <w:color w:val="000000"/>
        </w:rPr>
        <w:t xml:space="preserve">    ⑤. </w:t>
      </w:r>
      <w:r>
        <w:rPr>
          <w:rFonts w:ascii="宋体" w:hAnsi="宋体" w:eastAsia="宋体" w:cs="宋体"/>
          <w:color w:val="000000"/>
        </w:rPr>
        <w:t>逆反应方向</w:t>
      </w:r>
    </w:p>
    <w:p w14:paraId="22FCF974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18.</w:t>
      </w: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color w:val="000000"/>
        </w:rPr>
        <w:drawing>
          <wp:inline distT="0" distB="0" distL="114300" distR="114300">
            <wp:extent cx="1133475" cy="733425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5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AD</w:t>
      </w:r>
      <w:r>
        <w:rPr>
          <w:color w:val="000000"/>
        </w:rPr>
        <w:t xml:space="preserve">    </w:t>
      </w:r>
    </w:p>
    <w:p w14:paraId="56759AC0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color w:val="000000"/>
        </w:rPr>
        <w:t xml:space="preserve">    （3）</w:t>
      </w:r>
      <w:r>
        <w:rPr>
          <w:rFonts w:ascii="宋体" w:hAnsi="宋体" w:eastAsia="宋体" w:cs="宋体"/>
          <w:color w:val="000000"/>
        </w:rPr>
        <w:t>羟基、醚键、醛基</w:t>
      </w:r>
      <w:r>
        <w:rPr>
          <w:color w:val="000000"/>
        </w:rPr>
        <w:t xml:space="preserve">    </w:t>
      </w:r>
    </w:p>
    <w:p w14:paraId="4ACBA4B5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color w:val="000000"/>
        </w:rPr>
        <w:t xml:space="preserve">    （5）</w:t>
      </w:r>
      <w:r>
        <w:rPr>
          <w:rFonts w:ascii="宋体" w:hAnsi="宋体" w:eastAsia="宋体" w:cs="宋体"/>
          <w:color w:val="000000"/>
        </w:rPr>
        <w:t>提高化合物</w:t>
      </w:r>
      <w:r>
        <w:rPr>
          <w:rFonts w:ascii="Times New Roman" w:hAnsi="Times New Roman" w:eastAsia="Times New Roman" w:cs="Times New Roman"/>
          <w:color w:val="000000"/>
        </w:rPr>
        <w:t>VII</w:t>
      </w:r>
      <w:r>
        <w:rPr>
          <w:rFonts w:ascii="宋体" w:hAnsi="宋体" w:eastAsia="宋体" w:cs="宋体"/>
          <w:color w:val="000000"/>
        </w:rPr>
        <w:t>的转化率</w:t>
      </w:r>
    </w:p>
    <w:sectPr>
      <w:headerReference r:id="rId3" w:type="default"/>
      <w:footerReference r:id="rId4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Segoe UI Symbol">
    <w:panose1 w:val="020B0502040204020203"/>
    <w:charset w:val="00"/>
    <w:family w:val="auto"/>
    <w:pitch w:val="default"/>
    <w:sig w:usb0="800001E3" w:usb1="1200FFEF" w:usb2="00040000" w:usb3="04000000" w:csb0="00000001" w:csb1="4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250A944">
    <w:pPr>
      <w:jc w:val="center"/>
    </w:pPr>
    <w:r>
      <w:t>第</w:t>
    </w:r>
    <w:r>
      <w:fldChar w:fldCharType="begin"/>
    </w:r>
    <w:r>
      <w:instrText xml:space="preserve">PAGE</w:instrText>
    </w:r>
    <w:r>
      <w:fldChar w:fldCharType="separate"/>
    </w:r>
    <w:r>
      <w:t>1</w:t>
    </w:r>
    <w:r>
      <w:fldChar w:fldCharType="end"/>
    </w:r>
    <w:r>
      <w:t>页/共</w:t>
    </w:r>
    <w:r>
      <w:fldChar w:fldCharType="begin"/>
    </w:r>
    <w:r>
      <w:instrText xml:space="preserve">NUMPAGES</w:instrText>
    </w:r>
    <w:r>
      <w:fldChar w:fldCharType="separate"/>
    </w:r>
    <w:r>
      <w:t>1</w:t>
    </w:r>
    <w:r>
      <w:fldChar w:fldCharType="end"/>
    </w:r>
    <w:r>
      <w:t>页</w:t>
    </w:r>
  </w:p>
  <w:p w14:paraId="2B7A6A73">
    <w:pPr>
      <w:pStyle w:val="2"/>
    </w:pPr>
  </w:p>
  <w:p w14:paraId="04C097E0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8D2AE73">
    <w:pPr>
      <w:pStyle w:val="3"/>
      <w:pBdr>
        <w:bottom w:val="none" w:color="auto" w:sz="0" w:space="0"/>
      </w:pBdr>
    </w:pPr>
    <w:r>
      <w:t xml:space="preserve">   </w:t>
    </w:r>
  </w:p>
  <w:p w14:paraId="41071DD5"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sz w:val="18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274310" cy="3206750"/>
          <wp:effectExtent l="0" t="0" r="2540" b="12700"/>
          <wp:wrapNone/>
          <wp:docPr id="1" name="WordPictureWatermark12351" descr="企业微信截图_171867972496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rdPictureWatermark12351" descr="企业微信截图_17186797249689"/>
                  <pic:cNvPicPr>
                    <a:picLocks noChangeAspect="1"/>
                  </pic:cNvPicPr>
                </pic:nvPicPr>
                <pic:blipFill>
                  <a:blip r:embed="rId3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20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1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gxMzI0ZmQyYzUwMTZmNDkxZjMyZjgyODg4ZTg5MjM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45313AE5"/>
    <w:rsid w:val="79744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qFormat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5.wmf"/><Relationship Id="rId98" Type="http://schemas.openxmlformats.org/officeDocument/2006/relationships/oleObject" Target="embeddings/oleObject41.bin"/><Relationship Id="rId97" Type="http://schemas.openxmlformats.org/officeDocument/2006/relationships/oleObject" Target="embeddings/oleObject40.bin"/><Relationship Id="rId96" Type="http://schemas.openxmlformats.org/officeDocument/2006/relationships/oleObject" Target="embeddings/oleObject39.bin"/><Relationship Id="rId95" Type="http://schemas.openxmlformats.org/officeDocument/2006/relationships/oleObject" Target="embeddings/oleObject38.bin"/><Relationship Id="rId94" Type="http://schemas.openxmlformats.org/officeDocument/2006/relationships/image" Target="media/image54.wmf"/><Relationship Id="rId93" Type="http://schemas.openxmlformats.org/officeDocument/2006/relationships/oleObject" Target="embeddings/oleObject37.bin"/><Relationship Id="rId92" Type="http://schemas.openxmlformats.org/officeDocument/2006/relationships/image" Target="media/image53.wmf"/><Relationship Id="rId91" Type="http://schemas.openxmlformats.org/officeDocument/2006/relationships/oleObject" Target="embeddings/oleObject36.bin"/><Relationship Id="rId90" Type="http://schemas.openxmlformats.org/officeDocument/2006/relationships/image" Target="media/image52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35.bin"/><Relationship Id="rId88" Type="http://schemas.openxmlformats.org/officeDocument/2006/relationships/image" Target="media/image51.wmf"/><Relationship Id="rId87" Type="http://schemas.openxmlformats.org/officeDocument/2006/relationships/oleObject" Target="embeddings/oleObject34.bin"/><Relationship Id="rId86" Type="http://schemas.openxmlformats.org/officeDocument/2006/relationships/image" Target="media/image50.wmf"/><Relationship Id="rId85" Type="http://schemas.openxmlformats.org/officeDocument/2006/relationships/oleObject" Target="embeddings/oleObject33.bin"/><Relationship Id="rId84" Type="http://schemas.openxmlformats.org/officeDocument/2006/relationships/image" Target="media/image49.wmf"/><Relationship Id="rId83" Type="http://schemas.openxmlformats.org/officeDocument/2006/relationships/oleObject" Target="embeddings/oleObject32.bin"/><Relationship Id="rId82" Type="http://schemas.openxmlformats.org/officeDocument/2006/relationships/image" Target="media/image48.wmf"/><Relationship Id="rId81" Type="http://schemas.openxmlformats.org/officeDocument/2006/relationships/oleObject" Target="embeddings/oleObject31.bin"/><Relationship Id="rId80" Type="http://schemas.openxmlformats.org/officeDocument/2006/relationships/image" Target="media/image47.wmf"/><Relationship Id="rId8" Type="http://schemas.openxmlformats.org/officeDocument/2006/relationships/image" Target="media/image4.wmf"/><Relationship Id="rId79" Type="http://schemas.openxmlformats.org/officeDocument/2006/relationships/oleObject" Target="embeddings/oleObject30.bin"/><Relationship Id="rId78" Type="http://schemas.openxmlformats.org/officeDocument/2006/relationships/image" Target="media/image46.png"/><Relationship Id="rId77" Type="http://schemas.openxmlformats.org/officeDocument/2006/relationships/image" Target="media/image45.wmf"/><Relationship Id="rId76" Type="http://schemas.openxmlformats.org/officeDocument/2006/relationships/oleObject" Target="embeddings/oleObject29.bin"/><Relationship Id="rId75" Type="http://schemas.openxmlformats.org/officeDocument/2006/relationships/image" Target="media/image44.wmf"/><Relationship Id="rId74" Type="http://schemas.openxmlformats.org/officeDocument/2006/relationships/oleObject" Target="embeddings/oleObject28.bin"/><Relationship Id="rId73" Type="http://schemas.openxmlformats.org/officeDocument/2006/relationships/image" Target="media/image43.wmf"/><Relationship Id="rId72" Type="http://schemas.openxmlformats.org/officeDocument/2006/relationships/oleObject" Target="embeddings/oleObject27.bin"/><Relationship Id="rId71" Type="http://schemas.openxmlformats.org/officeDocument/2006/relationships/image" Target="media/image42.wmf"/><Relationship Id="rId70" Type="http://schemas.openxmlformats.org/officeDocument/2006/relationships/oleObject" Target="embeddings/oleObject26.bin"/><Relationship Id="rId7" Type="http://schemas.openxmlformats.org/officeDocument/2006/relationships/oleObject" Target="embeddings/oleObject1.bin"/><Relationship Id="rId69" Type="http://schemas.openxmlformats.org/officeDocument/2006/relationships/image" Target="media/image41.wmf"/><Relationship Id="rId68" Type="http://schemas.openxmlformats.org/officeDocument/2006/relationships/oleObject" Target="embeddings/oleObject25.bin"/><Relationship Id="rId67" Type="http://schemas.openxmlformats.org/officeDocument/2006/relationships/image" Target="media/image40.wmf"/><Relationship Id="rId66" Type="http://schemas.openxmlformats.org/officeDocument/2006/relationships/oleObject" Target="embeddings/oleObject24.bin"/><Relationship Id="rId65" Type="http://schemas.openxmlformats.org/officeDocument/2006/relationships/image" Target="media/image39.png"/><Relationship Id="rId64" Type="http://schemas.openxmlformats.org/officeDocument/2006/relationships/image" Target="media/image38.wmf"/><Relationship Id="rId63" Type="http://schemas.openxmlformats.org/officeDocument/2006/relationships/oleObject" Target="embeddings/oleObject23.bin"/><Relationship Id="rId62" Type="http://schemas.openxmlformats.org/officeDocument/2006/relationships/image" Target="media/image37.wmf"/><Relationship Id="rId61" Type="http://schemas.openxmlformats.org/officeDocument/2006/relationships/oleObject" Target="embeddings/oleObject22.bin"/><Relationship Id="rId60" Type="http://schemas.openxmlformats.org/officeDocument/2006/relationships/image" Target="media/image36.wmf"/><Relationship Id="rId6" Type="http://schemas.openxmlformats.org/officeDocument/2006/relationships/image" Target="media/image3.png"/><Relationship Id="rId59" Type="http://schemas.openxmlformats.org/officeDocument/2006/relationships/oleObject" Target="embeddings/oleObject21.bin"/><Relationship Id="rId58" Type="http://schemas.openxmlformats.org/officeDocument/2006/relationships/image" Target="media/image35.wmf"/><Relationship Id="rId57" Type="http://schemas.openxmlformats.org/officeDocument/2006/relationships/oleObject" Target="embeddings/oleObject20.bin"/><Relationship Id="rId56" Type="http://schemas.openxmlformats.org/officeDocument/2006/relationships/image" Target="media/image34.png"/><Relationship Id="rId55" Type="http://schemas.openxmlformats.org/officeDocument/2006/relationships/image" Target="media/image33.wmf"/><Relationship Id="rId54" Type="http://schemas.openxmlformats.org/officeDocument/2006/relationships/image" Target="media/image32.wmf"/><Relationship Id="rId53" Type="http://schemas.openxmlformats.org/officeDocument/2006/relationships/oleObject" Target="embeddings/oleObject19.bin"/><Relationship Id="rId52" Type="http://schemas.openxmlformats.org/officeDocument/2006/relationships/image" Target="media/image31.wmf"/><Relationship Id="rId51" Type="http://schemas.openxmlformats.org/officeDocument/2006/relationships/oleObject" Target="embeddings/oleObject18.bin"/><Relationship Id="rId50" Type="http://schemas.openxmlformats.org/officeDocument/2006/relationships/image" Target="media/image30.wmf"/><Relationship Id="rId5" Type="http://schemas.openxmlformats.org/officeDocument/2006/relationships/theme" Target="theme/theme1.xml"/><Relationship Id="rId49" Type="http://schemas.openxmlformats.org/officeDocument/2006/relationships/oleObject" Target="embeddings/oleObject17.bin"/><Relationship Id="rId48" Type="http://schemas.openxmlformats.org/officeDocument/2006/relationships/image" Target="media/image29.png"/><Relationship Id="rId47" Type="http://schemas.openxmlformats.org/officeDocument/2006/relationships/image" Target="media/image28.wmf"/><Relationship Id="rId46" Type="http://schemas.openxmlformats.org/officeDocument/2006/relationships/oleObject" Target="embeddings/oleObject16.bin"/><Relationship Id="rId45" Type="http://schemas.openxmlformats.org/officeDocument/2006/relationships/image" Target="media/image27.wmf"/><Relationship Id="rId44" Type="http://schemas.openxmlformats.org/officeDocument/2006/relationships/oleObject" Target="embeddings/oleObject15.bin"/><Relationship Id="rId43" Type="http://schemas.openxmlformats.org/officeDocument/2006/relationships/image" Target="media/image26.wmf"/><Relationship Id="rId42" Type="http://schemas.openxmlformats.org/officeDocument/2006/relationships/oleObject" Target="embeddings/oleObject14.bin"/><Relationship Id="rId41" Type="http://schemas.openxmlformats.org/officeDocument/2006/relationships/image" Target="media/image25.wmf"/><Relationship Id="rId40" Type="http://schemas.openxmlformats.org/officeDocument/2006/relationships/oleObject" Target="embeddings/oleObject13.bin"/><Relationship Id="rId4" Type="http://schemas.openxmlformats.org/officeDocument/2006/relationships/footer" Target="footer1.xml"/><Relationship Id="rId39" Type="http://schemas.openxmlformats.org/officeDocument/2006/relationships/image" Target="media/image24.png"/><Relationship Id="rId38" Type="http://schemas.openxmlformats.org/officeDocument/2006/relationships/image" Target="media/image23.png"/><Relationship Id="rId37" Type="http://schemas.openxmlformats.org/officeDocument/2006/relationships/image" Target="media/image22.png"/><Relationship Id="rId36" Type="http://schemas.openxmlformats.org/officeDocument/2006/relationships/image" Target="media/image21.png"/><Relationship Id="rId35" Type="http://schemas.openxmlformats.org/officeDocument/2006/relationships/image" Target="media/image20.png"/><Relationship Id="rId34" Type="http://schemas.openxmlformats.org/officeDocument/2006/relationships/image" Target="media/image19.wmf"/><Relationship Id="rId33" Type="http://schemas.openxmlformats.org/officeDocument/2006/relationships/oleObject" Target="embeddings/oleObject12.bin"/><Relationship Id="rId32" Type="http://schemas.openxmlformats.org/officeDocument/2006/relationships/image" Target="media/image18.wmf"/><Relationship Id="rId31" Type="http://schemas.openxmlformats.org/officeDocument/2006/relationships/oleObject" Target="embeddings/oleObject11.bin"/><Relationship Id="rId30" Type="http://schemas.openxmlformats.org/officeDocument/2006/relationships/image" Target="media/image17.wmf"/><Relationship Id="rId3" Type="http://schemas.openxmlformats.org/officeDocument/2006/relationships/header" Target="header1.xml"/><Relationship Id="rId29" Type="http://schemas.openxmlformats.org/officeDocument/2006/relationships/oleObject" Target="embeddings/oleObject10.bin"/><Relationship Id="rId28" Type="http://schemas.openxmlformats.org/officeDocument/2006/relationships/image" Target="media/image16.wmf"/><Relationship Id="rId27" Type="http://schemas.openxmlformats.org/officeDocument/2006/relationships/oleObject" Target="embeddings/oleObject9.bin"/><Relationship Id="rId26" Type="http://schemas.openxmlformats.org/officeDocument/2006/relationships/image" Target="media/image15.wmf"/><Relationship Id="rId25" Type="http://schemas.openxmlformats.org/officeDocument/2006/relationships/oleObject" Target="embeddings/oleObject8.bin"/><Relationship Id="rId24" Type="http://schemas.openxmlformats.org/officeDocument/2006/relationships/image" Target="media/image14.wmf"/><Relationship Id="rId23" Type="http://schemas.openxmlformats.org/officeDocument/2006/relationships/oleObject" Target="embeddings/oleObject7.bin"/><Relationship Id="rId228" Type="http://schemas.openxmlformats.org/officeDocument/2006/relationships/fontTable" Target="fontTable.xml"/><Relationship Id="rId227" Type="http://schemas.openxmlformats.org/officeDocument/2006/relationships/customXml" Target="../customXml/item2.xml"/><Relationship Id="rId226" Type="http://schemas.openxmlformats.org/officeDocument/2006/relationships/customXml" Target="../customXml/item1.xml"/><Relationship Id="rId225" Type="http://schemas.openxmlformats.org/officeDocument/2006/relationships/image" Target="media/image119.png"/><Relationship Id="rId224" Type="http://schemas.openxmlformats.org/officeDocument/2006/relationships/image" Target="media/image118.wmf"/><Relationship Id="rId223" Type="http://schemas.openxmlformats.org/officeDocument/2006/relationships/oleObject" Target="embeddings/oleObject103.bin"/><Relationship Id="rId222" Type="http://schemas.openxmlformats.org/officeDocument/2006/relationships/image" Target="media/image117.wmf"/><Relationship Id="rId221" Type="http://schemas.openxmlformats.org/officeDocument/2006/relationships/oleObject" Target="embeddings/oleObject102.bin"/><Relationship Id="rId220" Type="http://schemas.openxmlformats.org/officeDocument/2006/relationships/image" Target="media/image116.wmf"/><Relationship Id="rId22" Type="http://schemas.openxmlformats.org/officeDocument/2006/relationships/image" Target="media/image13.png"/><Relationship Id="rId219" Type="http://schemas.openxmlformats.org/officeDocument/2006/relationships/oleObject" Target="embeddings/oleObject101.bin"/><Relationship Id="rId218" Type="http://schemas.openxmlformats.org/officeDocument/2006/relationships/image" Target="media/image115.wmf"/><Relationship Id="rId217" Type="http://schemas.openxmlformats.org/officeDocument/2006/relationships/oleObject" Target="embeddings/oleObject100.bin"/><Relationship Id="rId216" Type="http://schemas.openxmlformats.org/officeDocument/2006/relationships/image" Target="media/image114.wmf"/><Relationship Id="rId215" Type="http://schemas.openxmlformats.org/officeDocument/2006/relationships/oleObject" Target="embeddings/oleObject99.bin"/><Relationship Id="rId214" Type="http://schemas.openxmlformats.org/officeDocument/2006/relationships/image" Target="media/image113.wmf"/><Relationship Id="rId213" Type="http://schemas.openxmlformats.org/officeDocument/2006/relationships/oleObject" Target="embeddings/oleObject98.bin"/><Relationship Id="rId212" Type="http://schemas.openxmlformats.org/officeDocument/2006/relationships/image" Target="media/image112.wmf"/><Relationship Id="rId211" Type="http://schemas.openxmlformats.org/officeDocument/2006/relationships/oleObject" Target="embeddings/oleObject97.bin"/><Relationship Id="rId210" Type="http://schemas.openxmlformats.org/officeDocument/2006/relationships/image" Target="media/image111.wmf"/><Relationship Id="rId21" Type="http://schemas.openxmlformats.org/officeDocument/2006/relationships/image" Target="media/image12.wmf"/><Relationship Id="rId209" Type="http://schemas.openxmlformats.org/officeDocument/2006/relationships/oleObject" Target="embeddings/oleObject96.bin"/><Relationship Id="rId208" Type="http://schemas.openxmlformats.org/officeDocument/2006/relationships/image" Target="media/image110.wmf"/><Relationship Id="rId207" Type="http://schemas.openxmlformats.org/officeDocument/2006/relationships/oleObject" Target="embeddings/oleObject95.bin"/><Relationship Id="rId206" Type="http://schemas.openxmlformats.org/officeDocument/2006/relationships/image" Target="media/image109.wmf"/><Relationship Id="rId205" Type="http://schemas.openxmlformats.org/officeDocument/2006/relationships/oleObject" Target="embeddings/oleObject94.bin"/><Relationship Id="rId204" Type="http://schemas.openxmlformats.org/officeDocument/2006/relationships/image" Target="media/image108.png"/><Relationship Id="rId203" Type="http://schemas.openxmlformats.org/officeDocument/2006/relationships/image" Target="media/image107.wmf"/><Relationship Id="rId202" Type="http://schemas.openxmlformats.org/officeDocument/2006/relationships/oleObject" Target="embeddings/oleObject93.bin"/><Relationship Id="rId201" Type="http://schemas.openxmlformats.org/officeDocument/2006/relationships/image" Target="media/image106.wmf"/><Relationship Id="rId200" Type="http://schemas.openxmlformats.org/officeDocument/2006/relationships/oleObject" Target="embeddings/oleObject92.bin"/><Relationship Id="rId20" Type="http://schemas.openxmlformats.org/officeDocument/2006/relationships/oleObject" Target="embeddings/oleObject6.bin"/><Relationship Id="rId2" Type="http://schemas.openxmlformats.org/officeDocument/2006/relationships/settings" Target="settings.xml"/><Relationship Id="rId199" Type="http://schemas.openxmlformats.org/officeDocument/2006/relationships/image" Target="media/image105.wmf"/><Relationship Id="rId198" Type="http://schemas.openxmlformats.org/officeDocument/2006/relationships/oleObject" Target="embeddings/oleObject91.bin"/><Relationship Id="rId197" Type="http://schemas.openxmlformats.org/officeDocument/2006/relationships/image" Target="media/image104.wmf"/><Relationship Id="rId196" Type="http://schemas.openxmlformats.org/officeDocument/2006/relationships/oleObject" Target="embeddings/oleObject90.bin"/><Relationship Id="rId195" Type="http://schemas.openxmlformats.org/officeDocument/2006/relationships/image" Target="media/image103.wmf"/><Relationship Id="rId194" Type="http://schemas.openxmlformats.org/officeDocument/2006/relationships/oleObject" Target="embeddings/oleObject89.bin"/><Relationship Id="rId193" Type="http://schemas.openxmlformats.org/officeDocument/2006/relationships/image" Target="media/image102.png"/><Relationship Id="rId192" Type="http://schemas.openxmlformats.org/officeDocument/2006/relationships/oleObject" Target="embeddings/oleObject88.bin"/><Relationship Id="rId191" Type="http://schemas.openxmlformats.org/officeDocument/2006/relationships/image" Target="media/image101.wmf"/><Relationship Id="rId190" Type="http://schemas.openxmlformats.org/officeDocument/2006/relationships/oleObject" Target="embeddings/oleObject87.bin"/><Relationship Id="rId19" Type="http://schemas.openxmlformats.org/officeDocument/2006/relationships/image" Target="media/image11.png"/><Relationship Id="rId189" Type="http://schemas.openxmlformats.org/officeDocument/2006/relationships/image" Target="media/image100.wmf"/><Relationship Id="rId188" Type="http://schemas.openxmlformats.org/officeDocument/2006/relationships/oleObject" Target="embeddings/oleObject86.bin"/><Relationship Id="rId187" Type="http://schemas.openxmlformats.org/officeDocument/2006/relationships/image" Target="media/image99.wmf"/><Relationship Id="rId186" Type="http://schemas.openxmlformats.org/officeDocument/2006/relationships/oleObject" Target="embeddings/oleObject85.bin"/><Relationship Id="rId185" Type="http://schemas.openxmlformats.org/officeDocument/2006/relationships/image" Target="media/image98.wmf"/><Relationship Id="rId184" Type="http://schemas.openxmlformats.org/officeDocument/2006/relationships/oleObject" Target="embeddings/oleObject84.bin"/><Relationship Id="rId183" Type="http://schemas.openxmlformats.org/officeDocument/2006/relationships/image" Target="media/image97.wmf"/><Relationship Id="rId182" Type="http://schemas.openxmlformats.org/officeDocument/2006/relationships/oleObject" Target="embeddings/oleObject83.bin"/><Relationship Id="rId181" Type="http://schemas.openxmlformats.org/officeDocument/2006/relationships/oleObject" Target="embeddings/oleObject82.bin"/><Relationship Id="rId180" Type="http://schemas.openxmlformats.org/officeDocument/2006/relationships/image" Target="media/image96.wmf"/><Relationship Id="rId18" Type="http://schemas.openxmlformats.org/officeDocument/2006/relationships/image" Target="media/image10.png"/><Relationship Id="rId179" Type="http://schemas.openxmlformats.org/officeDocument/2006/relationships/oleObject" Target="embeddings/oleObject81.bin"/><Relationship Id="rId178" Type="http://schemas.openxmlformats.org/officeDocument/2006/relationships/image" Target="media/image95.wmf"/><Relationship Id="rId177" Type="http://schemas.openxmlformats.org/officeDocument/2006/relationships/oleObject" Target="embeddings/oleObject80.bin"/><Relationship Id="rId176" Type="http://schemas.openxmlformats.org/officeDocument/2006/relationships/image" Target="media/image94.wmf"/><Relationship Id="rId175" Type="http://schemas.openxmlformats.org/officeDocument/2006/relationships/oleObject" Target="embeddings/oleObject79.bin"/><Relationship Id="rId174" Type="http://schemas.openxmlformats.org/officeDocument/2006/relationships/image" Target="media/image93.wmf"/><Relationship Id="rId173" Type="http://schemas.openxmlformats.org/officeDocument/2006/relationships/oleObject" Target="embeddings/oleObject78.bin"/><Relationship Id="rId172" Type="http://schemas.openxmlformats.org/officeDocument/2006/relationships/image" Target="media/image92.wmf"/><Relationship Id="rId171" Type="http://schemas.openxmlformats.org/officeDocument/2006/relationships/oleObject" Target="embeddings/oleObject77.bin"/><Relationship Id="rId170" Type="http://schemas.openxmlformats.org/officeDocument/2006/relationships/image" Target="media/image91.wmf"/><Relationship Id="rId17" Type="http://schemas.openxmlformats.org/officeDocument/2006/relationships/image" Target="media/image9.wmf"/><Relationship Id="rId169" Type="http://schemas.openxmlformats.org/officeDocument/2006/relationships/oleObject" Target="embeddings/oleObject76.bin"/><Relationship Id="rId168" Type="http://schemas.openxmlformats.org/officeDocument/2006/relationships/oleObject" Target="embeddings/oleObject75.bin"/><Relationship Id="rId167" Type="http://schemas.openxmlformats.org/officeDocument/2006/relationships/image" Target="media/image90.wmf"/><Relationship Id="rId166" Type="http://schemas.openxmlformats.org/officeDocument/2006/relationships/oleObject" Target="embeddings/oleObject74.bin"/><Relationship Id="rId165" Type="http://schemas.openxmlformats.org/officeDocument/2006/relationships/image" Target="media/image89.wmf"/><Relationship Id="rId164" Type="http://schemas.openxmlformats.org/officeDocument/2006/relationships/oleObject" Target="embeddings/oleObject73.bin"/><Relationship Id="rId163" Type="http://schemas.openxmlformats.org/officeDocument/2006/relationships/image" Target="media/image88.png"/><Relationship Id="rId162" Type="http://schemas.openxmlformats.org/officeDocument/2006/relationships/image" Target="media/image87.wmf"/><Relationship Id="rId161" Type="http://schemas.openxmlformats.org/officeDocument/2006/relationships/oleObject" Target="embeddings/oleObject72.bin"/><Relationship Id="rId160" Type="http://schemas.openxmlformats.org/officeDocument/2006/relationships/image" Target="media/image86.wmf"/><Relationship Id="rId16" Type="http://schemas.openxmlformats.org/officeDocument/2006/relationships/oleObject" Target="embeddings/oleObject5.bin"/><Relationship Id="rId159" Type="http://schemas.openxmlformats.org/officeDocument/2006/relationships/oleObject" Target="embeddings/oleObject71.bin"/><Relationship Id="rId158" Type="http://schemas.openxmlformats.org/officeDocument/2006/relationships/image" Target="media/image85.wmf"/><Relationship Id="rId157" Type="http://schemas.openxmlformats.org/officeDocument/2006/relationships/oleObject" Target="embeddings/oleObject70.bin"/><Relationship Id="rId156" Type="http://schemas.openxmlformats.org/officeDocument/2006/relationships/oleObject" Target="embeddings/oleObject69.bin"/><Relationship Id="rId155" Type="http://schemas.openxmlformats.org/officeDocument/2006/relationships/image" Target="media/image84.png"/><Relationship Id="rId154" Type="http://schemas.openxmlformats.org/officeDocument/2006/relationships/image" Target="media/image83.wmf"/><Relationship Id="rId153" Type="http://schemas.openxmlformats.org/officeDocument/2006/relationships/oleObject" Target="embeddings/oleObject68.bin"/><Relationship Id="rId152" Type="http://schemas.openxmlformats.org/officeDocument/2006/relationships/image" Target="media/image82.png"/><Relationship Id="rId151" Type="http://schemas.openxmlformats.org/officeDocument/2006/relationships/image" Target="media/image81.wmf"/><Relationship Id="rId150" Type="http://schemas.openxmlformats.org/officeDocument/2006/relationships/oleObject" Target="embeddings/oleObject67.bin"/><Relationship Id="rId15" Type="http://schemas.openxmlformats.org/officeDocument/2006/relationships/image" Target="media/image8.wmf"/><Relationship Id="rId149" Type="http://schemas.openxmlformats.org/officeDocument/2006/relationships/image" Target="media/image80.wmf"/><Relationship Id="rId148" Type="http://schemas.openxmlformats.org/officeDocument/2006/relationships/oleObject" Target="embeddings/oleObject66.bin"/><Relationship Id="rId147" Type="http://schemas.openxmlformats.org/officeDocument/2006/relationships/image" Target="media/image79.wmf"/><Relationship Id="rId146" Type="http://schemas.openxmlformats.org/officeDocument/2006/relationships/oleObject" Target="embeddings/oleObject65.bin"/><Relationship Id="rId145" Type="http://schemas.openxmlformats.org/officeDocument/2006/relationships/image" Target="media/image78.wmf"/><Relationship Id="rId144" Type="http://schemas.openxmlformats.org/officeDocument/2006/relationships/oleObject" Target="embeddings/oleObject64.bin"/><Relationship Id="rId143" Type="http://schemas.openxmlformats.org/officeDocument/2006/relationships/image" Target="media/image77.wmf"/><Relationship Id="rId142" Type="http://schemas.openxmlformats.org/officeDocument/2006/relationships/oleObject" Target="embeddings/oleObject63.bin"/><Relationship Id="rId141" Type="http://schemas.openxmlformats.org/officeDocument/2006/relationships/image" Target="media/image76.png"/><Relationship Id="rId140" Type="http://schemas.openxmlformats.org/officeDocument/2006/relationships/image" Target="media/image75.wmf"/><Relationship Id="rId14" Type="http://schemas.openxmlformats.org/officeDocument/2006/relationships/oleObject" Target="embeddings/oleObject4.bin"/><Relationship Id="rId139" Type="http://schemas.openxmlformats.org/officeDocument/2006/relationships/oleObject" Target="embeddings/oleObject62.bin"/><Relationship Id="rId138" Type="http://schemas.openxmlformats.org/officeDocument/2006/relationships/image" Target="media/image74.wmf"/><Relationship Id="rId137" Type="http://schemas.openxmlformats.org/officeDocument/2006/relationships/oleObject" Target="embeddings/oleObject61.bin"/><Relationship Id="rId136" Type="http://schemas.openxmlformats.org/officeDocument/2006/relationships/image" Target="media/image73.wmf"/><Relationship Id="rId135" Type="http://schemas.openxmlformats.org/officeDocument/2006/relationships/oleObject" Target="embeddings/oleObject60.bin"/><Relationship Id="rId134" Type="http://schemas.openxmlformats.org/officeDocument/2006/relationships/image" Target="media/image72.wmf"/><Relationship Id="rId133" Type="http://schemas.openxmlformats.org/officeDocument/2006/relationships/oleObject" Target="embeddings/oleObject59.bin"/><Relationship Id="rId132" Type="http://schemas.openxmlformats.org/officeDocument/2006/relationships/image" Target="media/image71.wmf"/><Relationship Id="rId131" Type="http://schemas.openxmlformats.org/officeDocument/2006/relationships/oleObject" Target="embeddings/oleObject58.bin"/><Relationship Id="rId130" Type="http://schemas.openxmlformats.org/officeDocument/2006/relationships/image" Target="media/image70.wmf"/><Relationship Id="rId13" Type="http://schemas.openxmlformats.org/officeDocument/2006/relationships/image" Target="media/image7.png"/><Relationship Id="rId129" Type="http://schemas.openxmlformats.org/officeDocument/2006/relationships/oleObject" Target="embeddings/oleObject57.bin"/><Relationship Id="rId128" Type="http://schemas.openxmlformats.org/officeDocument/2006/relationships/image" Target="media/image69.wmf"/><Relationship Id="rId127" Type="http://schemas.openxmlformats.org/officeDocument/2006/relationships/oleObject" Target="embeddings/oleObject56.bin"/><Relationship Id="rId126" Type="http://schemas.openxmlformats.org/officeDocument/2006/relationships/image" Target="media/image68.wmf"/><Relationship Id="rId125" Type="http://schemas.openxmlformats.org/officeDocument/2006/relationships/oleObject" Target="embeddings/oleObject55.bin"/><Relationship Id="rId124" Type="http://schemas.openxmlformats.org/officeDocument/2006/relationships/image" Target="media/image67.wmf"/><Relationship Id="rId123" Type="http://schemas.openxmlformats.org/officeDocument/2006/relationships/oleObject" Target="embeddings/oleObject54.bin"/><Relationship Id="rId122" Type="http://schemas.openxmlformats.org/officeDocument/2006/relationships/image" Target="media/image66.wmf"/><Relationship Id="rId121" Type="http://schemas.openxmlformats.org/officeDocument/2006/relationships/oleObject" Target="embeddings/oleObject53.bin"/><Relationship Id="rId120" Type="http://schemas.openxmlformats.org/officeDocument/2006/relationships/image" Target="media/image65.png"/><Relationship Id="rId12" Type="http://schemas.openxmlformats.org/officeDocument/2006/relationships/image" Target="media/image6.wmf"/><Relationship Id="rId119" Type="http://schemas.openxmlformats.org/officeDocument/2006/relationships/image" Target="media/image64.wmf"/><Relationship Id="rId118" Type="http://schemas.openxmlformats.org/officeDocument/2006/relationships/oleObject" Target="embeddings/oleObject52.bin"/><Relationship Id="rId117" Type="http://schemas.openxmlformats.org/officeDocument/2006/relationships/image" Target="media/image63.wmf"/><Relationship Id="rId116" Type="http://schemas.openxmlformats.org/officeDocument/2006/relationships/oleObject" Target="embeddings/oleObject51.bin"/><Relationship Id="rId115" Type="http://schemas.openxmlformats.org/officeDocument/2006/relationships/image" Target="media/image62.wmf"/><Relationship Id="rId114" Type="http://schemas.openxmlformats.org/officeDocument/2006/relationships/oleObject" Target="embeddings/oleObject50.bin"/><Relationship Id="rId113" Type="http://schemas.openxmlformats.org/officeDocument/2006/relationships/image" Target="media/image61.wmf"/><Relationship Id="rId112" Type="http://schemas.openxmlformats.org/officeDocument/2006/relationships/oleObject" Target="embeddings/oleObject49.bin"/><Relationship Id="rId111" Type="http://schemas.openxmlformats.org/officeDocument/2006/relationships/image" Target="media/image60.wmf"/><Relationship Id="rId110" Type="http://schemas.openxmlformats.org/officeDocument/2006/relationships/oleObject" Target="embeddings/oleObject48.bin"/><Relationship Id="rId11" Type="http://schemas.openxmlformats.org/officeDocument/2006/relationships/oleObject" Target="embeddings/oleObject3.bin"/><Relationship Id="rId109" Type="http://schemas.openxmlformats.org/officeDocument/2006/relationships/image" Target="media/image59.wmf"/><Relationship Id="rId108" Type="http://schemas.openxmlformats.org/officeDocument/2006/relationships/oleObject" Target="embeddings/oleObject47.bin"/><Relationship Id="rId107" Type="http://schemas.openxmlformats.org/officeDocument/2006/relationships/image" Target="media/image58.wmf"/><Relationship Id="rId106" Type="http://schemas.openxmlformats.org/officeDocument/2006/relationships/oleObject" Target="embeddings/oleObject46.bin"/><Relationship Id="rId105" Type="http://schemas.openxmlformats.org/officeDocument/2006/relationships/oleObject" Target="embeddings/oleObject45.bin"/><Relationship Id="rId104" Type="http://schemas.openxmlformats.org/officeDocument/2006/relationships/image" Target="media/image57.wmf"/><Relationship Id="rId103" Type="http://schemas.openxmlformats.org/officeDocument/2006/relationships/oleObject" Target="embeddings/oleObject44.bin"/><Relationship Id="rId102" Type="http://schemas.openxmlformats.org/officeDocument/2006/relationships/image" Target="media/image56.wmf"/><Relationship Id="rId101" Type="http://schemas.openxmlformats.org/officeDocument/2006/relationships/oleObject" Target="embeddings/oleObject43.bin"/><Relationship Id="rId100" Type="http://schemas.openxmlformats.org/officeDocument/2006/relationships/oleObject" Target="embeddings/oleObject42.bin"/><Relationship Id="rId10" Type="http://schemas.openxmlformats.org/officeDocument/2006/relationships/image" Target="media/image5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E307460-9DFB-479F-8EE5-A342464829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学科网 www.zxxk.com</Company>
  <Pages>11</Pages>
  <Words>2751</Words>
  <Characters>3113</Characters>
  <Lines>0</Lines>
  <Paragraphs>0</Paragraphs>
  <TotalTime>0</TotalTime>
  <ScaleCrop>false</ScaleCrop>
  <LinksUpToDate>false</LinksUpToDate>
  <CharactersWithSpaces>3364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2024-06-30T07:20:00Z</dcterms:created>
  <dc:creator>学科网试题生产平台</dc:creator>
  <dc:description>3526211937722368</dc:description>
  <cp:lastModifiedBy>小栗子</cp:lastModifiedBy>
  <dcterms:modified xsi:type="dcterms:W3CDTF">2024-07-05T06:12:19Z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2052-12.1.0.17133</vt:lpwstr>
  </property>
  <property fmtid="{D5CDD505-2E9C-101B-9397-08002B2CF9AE}" pid="7" name="ICV">
    <vt:lpwstr>B0E700C9E79E4DC1A9ECDA21C8137256_13</vt:lpwstr>
  </property>
</Properties>
</file>