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4.4.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2024年安徽省中考道德与法治真题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一、单选题</w:t>
      </w:r>
    </w:p>
    <w:p>
      <w:pPr>
        <w:shd w:val="clear" w:color="auto" w:fill="auto"/>
        <w:spacing w:line="360" w:lineRule="auto"/>
        <w:jc w:val="left"/>
        <w:textAlignment w:val="center"/>
      </w:pPr>
      <w:r>
        <w:t>1</w:t>
      </w:r>
      <w:r>
        <w:t>．2024年是我国大学生志愿服务西部计划实施20周年。20年来，西部计划发挥共青团的优势，有效推动50余万名高校毕业生到以西部地区为主的基层开展志愿服务，让青春之花绽放在祖国最需要的地方。这启示我们要（</w:t>
      </w:r>
      <w:r>
        <w:rPr>
          <w:rFonts w:ascii="Times New Roman" w:eastAsia="Times New Roman" w:hAnsi="Times New Roman" w:cs="Times New Roman"/>
          <w:kern w:val="0"/>
          <w:sz w:val="24"/>
          <w:szCs w:val="24"/>
        </w:rPr>
        <w:t>    </w:t>
      </w:r>
      <w:r>
        <w:t>）</w:t>
      </w:r>
    </w:p>
    <w:p>
      <w:pPr>
        <w:shd w:val="clear" w:color="auto" w:fill="auto"/>
        <w:tabs>
          <w:tab w:val="left" w:pos="2078"/>
          <w:tab w:val="left" w:pos="4156"/>
          <w:tab w:val="left" w:pos="6234"/>
        </w:tabs>
        <w:spacing w:line="360" w:lineRule="auto"/>
        <w:ind w:left="300"/>
        <w:jc w:val="left"/>
        <w:textAlignment w:val="center"/>
      </w:pPr>
      <w:r>
        <w:t>A．奉献社会</w:t>
      </w:r>
      <w:r>
        <w:tab/>
      </w:r>
      <w:r>
        <w:t>B．学会感恩</w:t>
      </w:r>
      <w:r>
        <w:tab/>
      </w:r>
      <w:r>
        <w:t>C．关爱他人</w:t>
      </w:r>
      <w:r>
        <w:tab/>
      </w:r>
      <w:r>
        <w:t>D．体味亲情</w:t>
      </w:r>
    </w:p>
    <w:p>
      <w:pPr>
        <w:shd w:val="clear" w:color="auto" w:fill="auto"/>
        <w:spacing w:line="360" w:lineRule="auto"/>
        <w:jc w:val="left"/>
        <w:textAlignment w:val="center"/>
      </w:pPr>
      <w:r>
        <w:t>2</w:t>
      </w:r>
      <w:r>
        <w:t>．生活中有些言行往往让人感觉不舒服或者被冒犯。如：好朋友之间提出过分的要求，同桌不经许可拿走对方的文具，父母未经允许翻看孩子的日记……这启示我们（</w:t>
      </w:r>
      <w:r>
        <w:rPr>
          <w:rFonts w:ascii="Times New Roman" w:eastAsia="Times New Roman" w:hAnsi="Times New Roman" w:cs="Times New Roman"/>
          <w:kern w:val="0"/>
          <w:sz w:val="24"/>
          <w:szCs w:val="24"/>
        </w:rPr>
        <w:t>    </w:t>
      </w:r>
      <w:r>
        <w:t>）</w:t>
      </w:r>
    </w:p>
    <w:p>
      <w:pPr>
        <w:shd w:val="clear" w:color="auto" w:fill="auto"/>
        <w:spacing w:line="360" w:lineRule="auto"/>
        <w:ind w:left="300"/>
        <w:jc w:val="left"/>
        <w:textAlignment w:val="center"/>
      </w:pPr>
      <w:r>
        <w:t>A．孝敬双亲长辈，要认真听取他们的意见和教导</w:t>
      </w:r>
    </w:p>
    <w:p>
      <w:pPr>
        <w:shd w:val="clear" w:color="auto" w:fill="auto"/>
        <w:spacing w:line="360" w:lineRule="auto"/>
        <w:ind w:left="300"/>
        <w:jc w:val="left"/>
        <w:textAlignment w:val="center"/>
      </w:pPr>
      <w:r>
        <w:t>B．人际交往有边界，要把握好彼此的界限和分寸</w:t>
      </w:r>
    </w:p>
    <w:p>
      <w:pPr>
        <w:shd w:val="clear" w:color="auto" w:fill="auto"/>
        <w:spacing w:line="360" w:lineRule="auto"/>
        <w:ind w:left="300"/>
        <w:jc w:val="left"/>
        <w:textAlignment w:val="center"/>
      </w:pPr>
      <w:r>
        <w:t>C．学会宽容和善待他人，促进与他人的交往互动</w:t>
      </w:r>
    </w:p>
    <w:p>
      <w:pPr>
        <w:shd w:val="clear" w:color="auto" w:fill="auto"/>
        <w:spacing w:line="360" w:lineRule="auto"/>
        <w:ind w:left="300"/>
        <w:jc w:val="left"/>
        <w:textAlignment w:val="center"/>
      </w:pPr>
      <w:r>
        <w:t>D．学会接纳和欣赏自己，更好地激发自己的潜能</w:t>
      </w:r>
    </w:p>
    <w:p>
      <w:pPr>
        <w:shd w:val="clear" w:color="auto" w:fill="auto"/>
        <w:spacing w:line="360" w:lineRule="auto"/>
        <w:jc w:val="left"/>
        <w:textAlignment w:val="center"/>
      </w:pPr>
      <w:r>
        <w:t>3</w:t>
      </w:r>
      <w:r>
        <w:t>．单丝不成线，独木不成林。作为一项群体艺术，合唱讲求“合”而不“独”。可见（</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A．合唱是个人实力的展现</w:t>
      </w:r>
      <w:r>
        <w:tab/>
      </w:r>
      <w:r>
        <w:t>B．我们都渴望独立与自主</w:t>
      </w:r>
    </w:p>
    <w:p>
      <w:pPr>
        <w:shd w:val="clear" w:color="auto" w:fill="auto"/>
        <w:tabs>
          <w:tab w:val="left" w:pos="4156"/>
        </w:tabs>
        <w:spacing w:line="360" w:lineRule="auto"/>
        <w:ind w:left="300"/>
        <w:jc w:val="left"/>
        <w:textAlignment w:val="center"/>
      </w:pPr>
      <w:r>
        <w:t>C．集体生活需要共奏和谐乐章</w:t>
      </w:r>
      <w:r>
        <w:tab/>
      </w:r>
      <w:r>
        <w:t>D．我们要在集体中发展个性</w:t>
      </w:r>
    </w:p>
    <w:p>
      <w:pPr>
        <w:shd w:val="clear" w:color="auto" w:fill="auto"/>
        <w:spacing w:line="360" w:lineRule="auto"/>
        <w:jc w:val="left"/>
        <w:textAlignment w:val="center"/>
      </w:pPr>
      <w:r>
        <w:t>4</w:t>
      </w:r>
      <w:r>
        <w:t>．中国花灯历史悠久。为满足当代人的审美需求，许多大型灯会从现实生活、流行文化中汲取养分，创作了太空主题花灯、建筑主题花灯、动漫主题花灯等，让传统灯会焕发出现代活力。这些尝试（</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①有利于坚定文化自信</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②表明了传统花灯没有实用价值，没有必要发展</w:t>
      </w:r>
    </w:p>
    <w:p>
      <w:pPr>
        <w:shd w:val="clear" w:color="auto" w:fill="auto"/>
        <w:spacing w:line="360" w:lineRule="auto"/>
        <w:jc w:val="left"/>
        <w:textAlignment w:val="center"/>
      </w:pPr>
      <w:r>
        <w:t>③有利于弘扬中华优秀传统文化</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④是对中华优秀传统文化的创造性转化、创新性发展</w:t>
      </w:r>
    </w:p>
    <w:p>
      <w:pPr>
        <w:shd w:val="clear" w:color="auto" w:fill="auto"/>
        <w:tabs>
          <w:tab w:val="left" w:pos="2078"/>
          <w:tab w:val="left" w:pos="4156"/>
          <w:tab w:val="left" w:pos="6234"/>
        </w:tabs>
        <w:spacing w:line="360" w:lineRule="auto"/>
        <w:ind w:left="30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5</w:t>
      </w:r>
      <w:r>
        <w:t>．针对惠企政策落地过程中企业遇到的难题，安徽省政府搭建“免申即享”平台，企业只需提供准确的信息，就可以实现高效审批，惠企财政资金直达企业。截至2023年底，该平台已惠及企业2万多家。此举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①打造服务型政府</w:t>
      </w:r>
      <w:r>
        <w:rPr>
          <w:rFonts w:ascii="Times New Roman" w:eastAsia="Times New Roman" w:hAnsi="Times New Roman" w:cs="Times New Roman"/>
          <w:kern w:val="0"/>
          <w:sz w:val="24"/>
          <w:szCs w:val="24"/>
        </w:rPr>
        <w:t>                </w:t>
      </w:r>
      <w:r>
        <w:t>②司法机关维护社会公平正义</w:t>
      </w:r>
    </w:p>
    <w:p>
      <w:pPr>
        <w:shd w:val="clear" w:color="auto" w:fill="auto"/>
        <w:spacing w:line="360" w:lineRule="auto"/>
        <w:jc w:val="left"/>
        <w:textAlignment w:val="center"/>
      </w:pPr>
      <w:r>
        <w:t>③持续优化营商环境</w:t>
      </w:r>
      <w:r>
        <w:rPr>
          <w:rFonts w:ascii="Times New Roman" w:eastAsia="Times New Roman" w:hAnsi="Times New Roman" w:cs="Times New Roman"/>
          <w:kern w:val="0"/>
          <w:sz w:val="24"/>
          <w:szCs w:val="24"/>
        </w:rPr>
        <w:t>                </w:t>
      </w:r>
      <w:r>
        <w:t>④政府在资源配置中起决定性作用</w:t>
      </w:r>
    </w:p>
    <w:p>
      <w:pPr>
        <w:shd w:val="clear" w:color="auto" w:fill="auto"/>
        <w:tabs>
          <w:tab w:val="left" w:pos="2078"/>
          <w:tab w:val="left" w:pos="4156"/>
          <w:tab w:val="left" w:pos="6234"/>
        </w:tabs>
        <w:spacing w:line="360" w:lineRule="auto"/>
        <w:ind w:left="300"/>
        <w:jc w:val="left"/>
        <w:textAlignment w:val="center"/>
      </w:pPr>
      <w:r>
        <w:t>A．①②</w:t>
      </w:r>
      <w:r>
        <w:tab/>
      </w:r>
      <w:r>
        <w:t>B．①③</w:t>
      </w:r>
      <w:r>
        <w:tab/>
      </w:r>
      <w:r>
        <w:t>C．②④</w:t>
      </w:r>
      <w:r>
        <w:tab/>
      </w:r>
      <w:r>
        <w:t>D．③④</w:t>
      </w:r>
    </w:p>
    <w:p>
      <w:pPr>
        <w:shd w:val="clear" w:color="auto" w:fill="auto"/>
        <w:spacing w:line="360" w:lineRule="auto"/>
        <w:jc w:val="left"/>
        <w:textAlignment w:val="center"/>
      </w:pPr>
      <w:r>
        <w:t>6</w:t>
      </w:r>
      <w:r>
        <w:t>．敢为天下先，爱拼才会赢。晋江是我国民营经济发轫地之一，晋江人通过多年打拼，硬是“拼”出了一个“晋江经验”。《中共中央国务院关于促进民营经济发展壮大的意见》要求，不断创新和发展“晋江经验”。由此可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①晋江人有舍己为人的精神</w:t>
      </w:r>
    </w:p>
    <w:p>
      <w:pPr>
        <w:shd w:val="clear" w:color="auto" w:fill="auto"/>
        <w:spacing w:line="360" w:lineRule="auto"/>
        <w:jc w:val="left"/>
        <w:textAlignment w:val="center"/>
      </w:pPr>
      <w:r>
        <w:t>②晋江人有敢想敢拼的精神</w:t>
      </w:r>
    </w:p>
    <w:p>
      <w:pPr>
        <w:shd w:val="clear" w:color="auto" w:fill="auto"/>
        <w:spacing w:line="360" w:lineRule="auto"/>
        <w:jc w:val="left"/>
        <w:textAlignment w:val="center"/>
      </w:pPr>
      <w:r>
        <w:t>③公有制经济是社会主义市场经济的重要组成部分</w:t>
      </w:r>
    </w:p>
    <w:p>
      <w:pPr>
        <w:shd w:val="clear" w:color="auto" w:fill="auto"/>
        <w:spacing w:line="360" w:lineRule="auto"/>
        <w:jc w:val="left"/>
        <w:textAlignment w:val="center"/>
      </w:pPr>
      <w:r>
        <w:t>④非公有制经济是社会主义市场经济的重要组成部分</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7</w:t>
      </w:r>
      <w:r>
        <w:t>．进入新时代，我国不断完善公共文化服务体系。所有公共图书馆、文化馆、综合文化站、美术馆和90%以上的博物馆都实行免费开放，到这些场馆“打卡”已经成为广大人民群众的重要生活方式。该举措（</w:t>
      </w:r>
      <w:r>
        <w:rPr>
          <w:rFonts w:ascii="Times New Roman" w:eastAsia="Times New Roman" w:hAnsi="Times New Roman" w:cs="Times New Roman"/>
          <w:kern w:val="0"/>
          <w:sz w:val="24"/>
          <w:szCs w:val="24"/>
        </w:rPr>
        <w:t>    </w:t>
      </w:r>
      <w:r>
        <w:t>）</w:t>
      </w:r>
    </w:p>
    <w:p>
      <w:pPr>
        <w:shd w:val="clear" w:color="auto" w:fill="auto"/>
        <w:tabs>
          <w:tab w:val="left" w:pos="4156"/>
        </w:tabs>
        <w:spacing w:line="360" w:lineRule="auto"/>
        <w:ind w:left="300"/>
        <w:jc w:val="left"/>
        <w:textAlignment w:val="center"/>
      </w:pPr>
      <w:r>
        <w:t>A．体现了人民至上的价值追求</w:t>
      </w:r>
      <w:r>
        <w:tab/>
      </w:r>
      <w:r>
        <w:t>B．保障了公民的政治权利</w:t>
      </w:r>
    </w:p>
    <w:p>
      <w:pPr>
        <w:shd w:val="clear" w:color="auto" w:fill="auto"/>
        <w:tabs>
          <w:tab w:val="left" w:pos="4156"/>
        </w:tabs>
        <w:spacing w:line="360" w:lineRule="auto"/>
        <w:ind w:left="300"/>
        <w:jc w:val="left"/>
        <w:textAlignment w:val="center"/>
      </w:pPr>
      <w:r>
        <w:t>C．体现了公民履行受教育义务</w:t>
      </w:r>
      <w:r>
        <w:tab/>
      </w:r>
      <w:r>
        <w:t>D．保障了公民的经济权利</w:t>
      </w:r>
    </w:p>
    <w:p>
      <w:pPr>
        <w:shd w:val="clear" w:color="auto" w:fill="auto"/>
        <w:spacing w:line="360" w:lineRule="auto"/>
        <w:jc w:val="left"/>
        <w:textAlignment w:val="center"/>
      </w:pPr>
      <w:r>
        <w:t>8</w:t>
      </w:r>
      <w:r>
        <w:t>．曾荣获首届全国连环画评奖绘画一等奖的《山乡巨变》，描绘了湖南清溪的农业生产合作社从初级社到高级社的发展过程。如今的清溪已成为全国闻名的美丽乡村，实现了完全的“山乡巨变”。由《山乡巨变》到完全“山乡巨变”，其原因是（</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rPr>
          <w:rFonts w:ascii="Times New Roman" w:eastAsia="Times New Roman" w:hAnsi="Times New Roman" w:cs="Times New Roman"/>
          <w:strike w:val="0"/>
          <w:kern w:val="0"/>
          <w:sz w:val="24"/>
          <w:szCs w:val="24"/>
          <w:u w:val="none"/>
        </w:rPr>
        <w:drawing>
          <wp:inline>
            <wp:extent cx="2190750" cy="2009775"/>
            <wp:docPr id="100003" name="" descr="@@@ea450540-503d-4b4c-9fd5-470f1f41f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190750" cy="2009775"/>
                    </a:xfrm>
                    <a:prstGeom prst="rect">
                      <a:avLst/>
                    </a:prstGeom>
                  </pic:spPr>
                </pic:pic>
              </a:graphicData>
            </a:graphic>
          </wp:inline>
        </w:drawing>
      </w:r>
    </w:p>
    <w:p>
      <w:pPr>
        <w:shd w:val="clear" w:color="auto" w:fill="auto"/>
        <w:spacing w:line="360" w:lineRule="auto"/>
        <w:jc w:val="left"/>
        <w:textAlignment w:val="center"/>
      </w:pPr>
      <w:r>
        <w:t>①我国农村发生了巨大的变化</w:t>
      </w:r>
      <w:r>
        <w:rPr>
          <w:rFonts w:ascii="Times New Roman" w:eastAsia="Times New Roman" w:hAnsi="Times New Roman" w:cs="Times New Roman"/>
          <w:kern w:val="0"/>
          <w:sz w:val="24"/>
          <w:szCs w:val="24"/>
        </w:rPr>
        <w:t>            </w:t>
      </w:r>
      <w:r>
        <w:t>②完成了资本主义工商业改造</w:t>
      </w:r>
    </w:p>
    <w:p>
      <w:pPr>
        <w:shd w:val="clear" w:color="auto" w:fill="auto"/>
        <w:spacing w:line="360" w:lineRule="auto"/>
        <w:jc w:val="left"/>
        <w:textAlignment w:val="center"/>
      </w:pPr>
      <w:r>
        <w:t>③始终坚持中国共产党的领导</w:t>
      </w:r>
      <w:r>
        <w:rPr>
          <w:rFonts w:ascii="Times New Roman" w:eastAsia="Times New Roman" w:hAnsi="Times New Roman" w:cs="Times New Roman"/>
          <w:kern w:val="0"/>
          <w:sz w:val="24"/>
          <w:szCs w:val="24"/>
        </w:rPr>
        <w:t>            </w:t>
      </w:r>
      <w:r>
        <w:t>④群众的辛勤劳动和艰苦奋斗</w:t>
      </w:r>
    </w:p>
    <w:p>
      <w:pPr>
        <w:shd w:val="clear" w:color="auto" w:fill="auto"/>
        <w:tabs>
          <w:tab w:val="left" w:pos="2078"/>
          <w:tab w:val="left" w:pos="4156"/>
          <w:tab w:val="left" w:pos="6234"/>
        </w:tabs>
        <w:spacing w:line="360" w:lineRule="auto"/>
        <w:ind w:left="300"/>
        <w:jc w:val="left"/>
        <w:textAlignment w:val="center"/>
      </w:pPr>
      <w:r>
        <w:t>A．①②</w:t>
      </w:r>
      <w:r>
        <w:tab/>
      </w:r>
      <w:r>
        <w:t>B．①④</w:t>
      </w:r>
      <w:r>
        <w:tab/>
      </w:r>
      <w:r>
        <w:t>C．②③</w:t>
      </w:r>
      <w:r>
        <w:tab/>
      </w:r>
      <w:r>
        <w:t>D．③④</w:t>
      </w:r>
    </w:p>
    <w:p>
      <w:pPr>
        <w:shd w:val="clear" w:color="auto" w:fill="auto"/>
        <w:spacing w:line="360" w:lineRule="auto"/>
        <w:jc w:val="left"/>
        <w:textAlignment w:val="center"/>
      </w:pPr>
      <w:r>
        <w:t>9</w:t>
      </w:r>
      <w:r>
        <w:t>．粮食安全是事关人类生存的根本性问题。我国不仅多途径加强自身粮食供给，还帮助非洲地区提高粮食韧性，共同维护全球粮食安全。重视粮食安全要（</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①主导全球安全治理</w:t>
      </w:r>
      <w:r>
        <w:rPr>
          <w:rFonts w:ascii="Times New Roman" w:eastAsia="Times New Roman" w:hAnsi="Times New Roman" w:cs="Times New Roman"/>
          <w:kern w:val="0"/>
          <w:sz w:val="24"/>
          <w:szCs w:val="24"/>
        </w:rPr>
        <w:t>                    </w:t>
      </w:r>
      <w:r>
        <w:t>②坚持总体国家安全观</w:t>
      </w:r>
    </w:p>
    <w:p>
      <w:pPr>
        <w:shd w:val="clear" w:color="auto" w:fill="auto"/>
        <w:spacing w:line="360" w:lineRule="auto"/>
        <w:jc w:val="left"/>
        <w:textAlignment w:val="center"/>
      </w:pPr>
      <w:r>
        <w:t>③统筹内部安全和外部安全</w:t>
      </w:r>
      <w:r>
        <w:rPr>
          <w:rFonts w:ascii="Times New Roman" w:eastAsia="Times New Roman" w:hAnsi="Times New Roman" w:cs="Times New Roman"/>
          <w:kern w:val="0"/>
          <w:sz w:val="24"/>
          <w:szCs w:val="24"/>
        </w:rPr>
        <w:t>            </w:t>
      </w:r>
      <w:r>
        <w:t>④大量增加粮食的进口</w:t>
      </w:r>
    </w:p>
    <w:p>
      <w:pPr>
        <w:shd w:val="clear" w:color="auto" w:fill="auto"/>
        <w:tabs>
          <w:tab w:val="left" w:pos="2078"/>
          <w:tab w:val="left" w:pos="4156"/>
          <w:tab w:val="left" w:pos="6234"/>
        </w:tabs>
        <w:spacing w:line="360" w:lineRule="auto"/>
        <w:ind w:left="300"/>
        <w:jc w:val="left"/>
        <w:textAlignment w:val="center"/>
      </w:pPr>
      <w:r>
        <w:t>A．①③</w:t>
      </w:r>
      <w:r>
        <w:tab/>
      </w:r>
      <w:r>
        <w:t>B．①④</w:t>
      </w:r>
      <w:r>
        <w:tab/>
      </w:r>
      <w:r>
        <w:t>C．②③</w:t>
      </w:r>
      <w:r>
        <w:tab/>
      </w:r>
      <w:r>
        <w:t>D．②④</w:t>
      </w:r>
    </w:p>
    <w:p>
      <w:pPr>
        <w:shd w:val="clear" w:color="auto" w:fill="auto"/>
        <w:spacing w:line="360" w:lineRule="auto"/>
        <w:jc w:val="left"/>
        <w:textAlignment w:val="center"/>
      </w:pPr>
      <w:r>
        <w:t>10</w:t>
      </w:r>
      <w:r>
        <w:t>．鲁班工坊是中国职业教育国际知名品牌。“一带一路”倡议实施以来，中国已在20多个国家建立了鲁班工坊，旨在面向全球推介中国职业（技术）人才的学历教育和技能培训。“鲁班”出海（</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A．表明中国致力于维护世界和平</w:t>
      </w:r>
    </w:p>
    <w:p>
      <w:pPr>
        <w:shd w:val="clear" w:color="auto" w:fill="auto"/>
        <w:spacing w:line="360" w:lineRule="auto"/>
        <w:ind w:left="380"/>
        <w:jc w:val="left"/>
        <w:textAlignment w:val="center"/>
      </w:pPr>
      <w:r>
        <w:t>B．启示我们应规划好自己的职业生涯</w:t>
      </w:r>
    </w:p>
    <w:p>
      <w:pPr>
        <w:shd w:val="clear" w:color="auto" w:fill="auto"/>
        <w:spacing w:line="360" w:lineRule="auto"/>
        <w:ind w:left="380"/>
        <w:jc w:val="left"/>
        <w:textAlignment w:val="center"/>
      </w:pPr>
      <w:r>
        <w:t>C．给中国“走出去”发展战略带来挑战</w:t>
      </w:r>
    </w:p>
    <w:p>
      <w:pPr>
        <w:shd w:val="clear" w:color="auto" w:fill="auto"/>
        <w:spacing w:line="360" w:lineRule="auto"/>
        <w:ind w:left="380"/>
        <w:jc w:val="left"/>
        <w:textAlignment w:val="center"/>
      </w:pPr>
      <w:r>
        <w:t>D．为世界贡献了中国智慧和中国经验</w:t>
      </w:r>
    </w:p>
    <w:p>
      <w:pPr>
        <w:shd w:val="clear" w:color="auto" w:fill="auto"/>
        <w:spacing w:line="360" w:lineRule="auto"/>
        <w:jc w:val="left"/>
        <w:textAlignment w:val="center"/>
      </w:pPr>
      <w:r>
        <w:t>11</w:t>
      </w:r>
      <w:r>
        <w:t>．某县人大开展“家访”人大代表和选民工作，把全过程人民民主的生动实践带到了群众家门口。这有利于（</w:t>
      </w:r>
      <w:r>
        <w:rPr>
          <w:rFonts w:ascii="Times New Roman" w:eastAsia="Times New Roman" w:hAnsi="Times New Roman" w:cs="Times New Roman"/>
          <w:kern w:val="0"/>
          <w:sz w:val="24"/>
          <w:szCs w:val="24"/>
        </w:rPr>
        <w:t>    </w:t>
      </w:r>
      <w:r>
        <w:t>）</w:t>
      </w:r>
    </w:p>
    <w:p>
      <w:pPr>
        <w:shd w:val="clear" w:color="auto" w:fill="auto"/>
        <w:spacing w:line="360" w:lineRule="auto"/>
        <w:jc w:val="left"/>
        <w:textAlignment w:val="center"/>
      </w:pPr>
      <w:r>
        <w:t>①人民更好地当家作主</w:t>
      </w:r>
      <w:r>
        <w:rPr>
          <w:rFonts w:ascii="Times New Roman" w:eastAsia="Times New Roman" w:hAnsi="Times New Roman" w:cs="Times New Roman"/>
          <w:kern w:val="0"/>
          <w:sz w:val="24"/>
          <w:szCs w:val="24"/>
        </w:rPr>
        <w:t>            </w:t>
      </w:r>
      <w:r>
        <w:t>②人大更好地开展工作</w:t>
      </w:r>
    </w:p>
    <w:p>
      <w:pPr>
        <w:shd w:val="clear" w:color="auto" w:fill="auto"/>
        <w:spacing w:line="360" w:lineRule="auto"/>
        <w:jc w:val="left"/>
        <w:textAlignment w:val="center"/>
      </w:pPr>
      <w:r>
        <w:t>③人民直接行使国家权力</w:t>
      </w:r>
      <w:r>
        <w:rPr>
          <w:rFonts w:ascii="Times New Roman" w:eastAsia="Times New Roman" w:hAnsi="Times New Roman" w:cs="Times New Roman"/>
          <w:kern w:val="0"/>
          <w:sz w:val="24"/>
          <w:szCs w:val="24"/>
        </w:rPr>
        <w:t>            </w:t>
      </w:r>
      <w:r>
        <w:t>④人大代表更好地履职</w:t>
      </w:r>
    </w:p>
    <w:p>
      <w:pPr>
        <w:shd w:val="clear" w:color="auto" w:fill="auto"/>
        <w:tabs>
          <w:tab w:val="left" w:pos="2078"/>
          <w:tab w:val="left" w:pos="4156"/>
          <w:tab w:val="left" w:pos="6234"/>
        </w:tabs>
        <w:spacing w:line="360" w:lineRule="auto"/>
        <w:ind w:left="380"/>
        <w:jc w:val="left"/>
        <w:textAlignment w:val="center"/>
      </w:pPr>
      <w:r>
        <w:t>A．①②③</w:t>
      </w:r>
      <w:r>
        <w:tab/>
      </w:r>
      <w:r>
        <w:t>B．①②④</w:t>
      </w:r>
      <w:r>
        <w:tab/>
      </w:r>
      <w:r>
        <w:t>C．①③④</w:t>
      </w:r>
      <w:r>
        <w:tab/>
      </w:r>
      <w:r>
        <w:t>D．②③④</w:t>
      </w:r>
    </w:p>
    <w:p>
      <w:pPr>
        <w:shd w:val="clear" w:color="auto" w:fill="auto"/>
        <w:spacing w:line="360" w:lineRule="auto"/>
        <w:jc w:val="left"/>
        <w:textAlignment w:val="center"/>
      </w:pPr>
      <w:r>
        <w:t>12</w:t>
      </w:r>
      <w:r>
        <w:t>．2023年，全国政协常委会围绕中共二十大重大部署协商议政，先后举办过专题协商会、专家协商会等各类协商活动共94场次。由此可见，人民政协（</w:t>
      </w:r>
      <w:r>
        <w:rPr>
          <w:rFonts w:ascii="Times New Roman" w:eastAsia="Times New Roman" w:hAnsi="Times New Roman" w:cs="Times New Roman"/>
          <w:kern w:val="0"/>
          <w:sz w:val="24"/>
          <w:szCs w:val="24"/>
        </w:rPr>
        <w:t>    </w:t>
      </w:r>
      <w:r>
        <w:t>）</w:t>
      </w:r>
    </w:p>
    <w:p>
      <w:pPr>
        <w:shd w:val="clear" w:color="auto" w:fill="auto"/>
        <w:spacing w:line="360" w:lineRule="auto"/>
        <w:ind w:left="380"/>
        <w:jc w:val="left"/>
        <w:textAlignment w:val="center"/>
      </w:pPr>
      <w:r>
        <w:t>A．履行了政治协商的职能</w:t>
      </w:r>
    </w:p>
    <w:p>
      <w:pPr>
        <w:shd w:val="clear" w:color="auto" w:fill="auto"/>
        <w:spacing w:line="360" w:lineRule="auto"/>
        <w:ind w:left="380"/>
        <w:jc w:val="left"/>
        <w:textAlignment w:val="center"/>
      </w:pPr>
      <w:r>
        <w:t>B．是由各民主党派组成的协商机构</w:t>
      </w:r>
    </w:p>
    <w:p>
      <w:pPr>
        <w:shd w:val="clear" w:color="auto" w:fill="auto"/>
        <w:spacing w:line="360" w:lineRule="auto"/>
        <w:ind w:left="380"/>
        <w:jc w:val="left"/>
        <w:textAlignment w:val="center"/>
      </w:pPr>
      <w:r>
        <w:t>C．行使了国家机关的职权</w:t>
      </w:r>
    </w:p>
    <w:p>
      <w:pPr>
        <w:shd w:val="clear" w:color="auto" w:fill="auto"/>
        <w:spacing w:line="360" w:lineRule="auto"/>
        <w:ind w:left="380"/>
        <w:jc w:val="left"/>
        <w:textAlignment w:val="center"/>
      </w:pPr>
      <w:r>
        <w:t>D．围绕团结和奋斗两大主题开展活动</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二、辨析题</w:t>
      </w:r>
    </w:p>
    <w:p>
      <w:pPr>
        <w:shd w:val="clear" w:color="auto" w:fill="auto"/>
        <w:spacing w:line="360" w:lineRule="auto"/>
        <w:jc w:val="left"/>
        <w:textAlignment w:val="center"/>
      </w:pPr>
      <w:r>
        <w:t>13</w:t>
      </w:r>
      <w:r>
        <w:t>．【呵护真挚友谊</w:t>
      </w:r>
      <w:r>
        <w:rPr>
          <w:rFonts w:ascii="Times New Roman" w:eastAsia="Times New Roman" w:hAnsi="Times New Roman" w:cs="Times New Roman"/>
          <w:kern w:val="0"/>
          <w:sz w:val="24"/>
          <w:szCs w:val="24"/>
        </w:rPr>
        <w:t>  </w:t>
      </w:r>
      <w:r>
        <w:t>促进健康成长】</w:t>
      </w:r>
    </w:p>
    <w:p>
      <w:pPr>
        <w:shd w:val="clear" w:color="auto" w:fill="auto"/>
        <w:spacing w:line="360" w:lineRule="auto"/>
        <w:jc w:val="left"/>
        <w:textAlignment w:val="center"/>
      </w:pPr>
      <w:r>
        <w:t>阅读材料，完成下列要求。</w:t>
      </w:r>
    </w:p>
    <w:p>
      <w:pPr>
        <w:shd w:val="clear" w:color="auto" w:fill="auto"/>
        <w:spacing w:line="360" w:lineRule="auto"/>
        <w:ind w:firstLine="560"/>
        <w:jc w:val="left"/>
        <w:textAlignment w:val="center"/>
      </w:pPr>
      <w:r>
        <w:rPr>
          <w:rFonts w:ascii="楷体" w:eastAsia="楷体" w:hAnsi="楷体" w:cs="楷体"/>
        </w:rPr>
        <w:t>生活中，我们有时可能会误解他人，也可能会被他人误解。面对误解，甲乙两位同学有不同的看法。</w:t>
      </w:r>
    </w:p>
    <w:p>
      <w:pPr>
        <w:shd w:val="clear" w:color="auto" w:fill="auto"/>
        <w:spacing w:line="360" w:lineRule="auto"/>
        <w:ind w:firstLine="560"/>
        <w:jc w:val="left"/>
        <w:textAlignment w:val="center"/>
      </w:pPr>
      <w:r>
        <w:rPr>
          <w:rFonts w:ascii="Times New Roman" w:eastAsia="Times New Roman" w:hAnsi="Times New Roman" w:cs="Times New Roman"/>
          <w:strike w:val="0"/>
          <w:kern w:val="0"/>
          <w:sz w:val="24"/>
          <w:szCs w:val="24"/>
          <w:u w:val="none"/>
        </w:rPr>
        <w:drawing>
          <wp:inline>
            <wp:extent cx="4019550" cy="2076450"/>
            <wp:docPr id="100005" name="" descr="@@@55454b3e-520b-451b-a933-a35735b2c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4019550" cy="2076450"/>
                    </a:xfrm>
                    <a:prstGeom prst="rect">
                      <a:avLst/>
                    </a:prstGeom>
                  </pic:spPr>
                </pic:pic>
              </a:graphicData>
            </a:graphic>
          </wp:inline>
        </w:drawing>
      </w:r>
    </w:p>
    <w:p>
      <w:pPr>
        <w:shd w:val="clear" w:color="auto" w:fill="auto"/>
        <w:spacing w:line="360" w:lineRule="auto"/>
        <w:jc w:val="left"/>
        <w:textAlignment w:val="center"/>
      </w:pPr>
      <w:r>
        <w:t>请对两位同学的观点进行评析。</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三、分析说明题</w:t>
      </w:r>
    </w:p>
    <w:p>
      <w:pPr>
        <w:shd w:val="clear" w:color="auto" w:fill="auto"/>
        <w:spacing w:line="360" w:lineRule="auto"/>
        <w:jc w:val="left"/>
        <w:textAlignment w:val="center"/>
      </w:pPr>
      <w:r>
        <w:t>14</w:t>
      </w:r>
      <w:r>
        <w:t>．【弘扬革命传统</w:t>
      </w:r>
      <w:r>
        <w:rPr>
          <w:rFonts w:ascii="Times New Roman" w:eastAsia="Times New Roman" w:hAnsi="Times New Roman" w:cs="Times New Roman"/>
          <w:kern w:val="0"/>
          <w:sz w:val="24"/>
          <w:szCs w:val="24"/>
        </w:rPr>
        <w:t>  </w:t>
      </w:r>
      <w:r>
        <w:t>续写时代华章】</w:t>
      </w:r>
    </w:p>
    <w:p>
      <w:pPr>
        <w:shd w:val="clear" w:color="auto" w:fill="auto"/>
        <w:spacing w:line="360" w:lineRule="auto"/>
        <w:jc w:val="left"/>
        <w:textAlignment w:val="center"/>
      </w:pPr>
      <w:r>
        <w:t>阅读材料，完成下列要求。</w:t>
      </w:r>
    </w:p>
    <w:p>
      <w:pPr>
        <w:shd w:val="clear" w:color="auto" w:fill="auto"/>
        <w:spacing w:line="360" w:lineRule="auto"/>
        <w:ind w:firstLine="560"/>
        <w:jc w:val="left"/>
        <w:textAlignment w:val="center"/>
      </w:pPr>
      <w:r>
        <w:rPr>
          <w:rFonts w:ascii="楷体" w:eastAsia="楷体" w:hAnsi="楷体" w:cs="楷体"/>
        </w:rPr>
        <w:t>在中国共产党的领导下，新民主主义革命时期，安徽这片红土地书写了刘邓大军千里跃进大别山、淮海战役势如破竹、百万雄师过大江的英雄史诗。社会主义革命和建设时期，广大江淮儿女建成了新中国最大港区淠史杭工程。改革开放和社会主义现代化建设新时期，小岗村</w:t>
      </w:r>
      <w:r>
        <w:t>18</w:t>
      </w:r>
      <w:r>
        <w:rPr>
          <w:rFonts w:ascii="楷体" w:eastAsia="楷体" w:hAnsi="楷体" w:cs="楷体"/>
        </w:rPr>
        <w:t>位农民按下“红手印”，拉开了中国农村改革的历史大幕。浴血奋战的革命历史，苦难辉煌的奋斗历程，构筑起江淮儿女的精神脊梁，熔铸成安徽人民的红色基因，成为激励安徽人民奋进新时代的宝贵精神财富。</w:t>
      </w:r>
    </w:p>
    <w:p>
      <w:pPr>
        <w:shd w:val="clear" w:color="auto" w:fill="auto"/>
        <w:spacing w:line="360" w:lineRule="auto"/>
        <w:jc w:val="left"/>
        <w:textAlignment w:val="center"/>
      </w:pPr>
      <w:r>
        <w:t>(1)结合材料，说说党领导安徽人民在革命、建设、改革中取得了一系列成就，蕴含了哪些道理。</w:t>
      </w:r>
    </w:p>
    <w:p>
      <w:pPr>
        <w:shd w:val="clear" w:color="auto" w:fill="auto"/>
        <w:spacing w:line="360" w:lineRule="auto"/>
        <w:jc w:val="left"/>
        <w:textAlignment w:val="center"/>
      </w:pPr>
      <w:r>
        <w:t>(2)运用“守望精神家园”的知识，谈谈在新时代我们应如何继承这一宝贵精神财富。</w:t>
      </w:r>
    </w:p>
    <w:p>
      <w:pPr>
        <w:shd w:val="clear" w:color="auto" w:fill="auto"/>
        <w:spacing w:line="360" w:lineRule="auto"/>
        <w:jc w:val="left"/>
        <w:textAlignment w:val="center"/>
      </w:pPr>
      <w:r>
        <w:t>15</w:t>
      </w:r>
      <w:r>
        <w:t>．【守护个人信息</w:t>
      </w:r>
      <w:r>
        <w:rPr>
          <w:rFonts w:ascii="Times New Roman" w:eastAsia="Times New Roman" w:hAnsi="Times New Roman" w:cs="Times New Roman"/>
          <w:kern w:val="0"/>
          <w:sz w:val="24"/>
          <w:szCs w:val="24"/>
        </w:rPr>
        <w:t>  </w:t>
      </w:r>
      <w:r>
        <w:t>提高网络素养】</w:t>
      </w:r>
    </w:p>
    <w:p>
      <w:pPr>
        <w:shd w:val="clear" w:color="auto" w:fill="auto"/>
        <w:spacing w:line="360" w:lineRule="auto"/>
        <w:jc w:val="left"/>
        <w:textAlignment w:val="center"/>
      </w:pPr>
      <w:r>
        <w:t>阅读材料，完成下列要求。</w:t>
      </w:r>
    </w:p>
    <w:p>
      <w:pPr>
        <w:shd w:val="clear" w:color="auto" w:fill="auto"/>
        <w:spacing w:line="360" w:lineRule="auto"/>
        <w:ind w:firstLine="560"/>
        <w:jc w:val="left"/>
        <w:textAlignment w:val="center"/>
      </w:pPr>
      <w:r>
        <w:rPr>
          <w:rFonts w:ascii="楷体" w:eastAsia="楷体" w:hAnsi="楷体" w:cs="楷体"/>
        </w:rPr>
        <w:t>大数据时代，信息技术的快速发展给人们生活带来便利的同时，也出现了非法收集、滥用、泄露、买卖个人信息等问题，涉及到人脸识别信息、网络账号及密码、购物记录等。我国刑法特别规定了侵犯公民个人信息罪，为保护公民个人信息提供了有力的法律武器。</w:t>
      </w:r>
      <w:r>
        <w:t>2024</w:t>
      </w:r>
      <w:r>
        <w:rPr>
          <w:rFonts w:ascii="楷体" w:eastAsia="楷体" w:hAnsi="楷体" w:cs="楷体"/>
        </w:rPr>
        <w:t>年</w:t>
      </w:r>
      <w:r>
        <w:t>1</w:t>
      </w:r>
      <w:r>
        <w:rPr>
          <w:rFonts w:ascii="楷体" w:eastAsia="楷体" w:hAnsi="楷体" w:cs="楷体"/>
        </w:rPr>
        <w:t>月</w:t>
      </w:r>
      <w:r>
        <w:t>1</w:t>
      </w:r>
      <w:r>
        <w:rPr>
          <w:rFonts w:ascii="楷体" w:eastAsia="楷体" w:hAnsi="楷体" w:cs="楷体"/>
        </w:rPr>
        <w:t>日起施行的《未成年人网络保护条例》也把保护未成年人的个人信息列为主要内容之一。</w:t>
      </w:r>
    </w:p>
    <w:p>
      <w:pPr>
        <w:shd w:val="clear" w:color="auto" w:fill="auto"/>
        <w:spacing w:line="360" w:lineRule="auto"/>
        <w:jc w:val="left"/>
        <w:textAlignment w:val="center"/>
      </w:pPr>
      <w:r>
        <w:t>(1)个人信息保护事关人民群众的安全感。结合材料，说说如何织密个人信息安全防护网。</w:t>
      </w:r>
    </w:p>
    <w:p>
      <w:pPr>
        <w:shd w:val="clear" w:color="auto" w:fill="auto"/>
        <w:spacing w:line="360" w:lineRule="auto"/>
        <w:jc w:val="left"/>
        <w:textAlignment w:val="center"/>
      </w:pPr>
      <w:r>
        <w:t>(2)《未成年人网络保护条例》同时要求提高未成年人网络素养。对此，青少年应该怎么做？</w:t>
      </w:r>
    </w:p>
    <w:p>
      <w:pPr>
        <w:shd w:val="clear" w:color="auto" w:fill="auto"/>
        <w:spacing w:line="360" w:lineRule="auto"/>
        <w:jc w:val="left"/>
        <w:textAlignment w:val="center"/>
      </w:pPr>
      <w:r>
        <w:t>16</w:t>
      </w:r>
      <w:r>
        <w:t>．【创新驱动发展</w:t>
      </w:r>
      <w:r>
        <w:rPr>
          <w:rFonts w:ascii="Times New Roman" w:eastAsia="Times New Roman" w:hAnsi="Times New Roman" w:cs="Times New Roman"/>
          <w:kern w:val="0"/>
          <w:sz w:val="24"/>
          <w:szCs w:val="24"/>
        </w:rPr>
        <w:t>  </w:t>
      </w:r>
      <w:r>
        <w:t>创意点亮生活】</w:t>
      </w:r>
    </w:p>
    <w:p>
      <w:pPr>
        <w:shd w:val="clear" w:color="auto" w:fill="auto"/>
        <w:spacing w:line="360" w:lineRule="auto"/>
        <w:jc w:val="left"/>
        <w:textAlignment w:val="center"/>
      </w:pPr>
      <w:r>
        <w:t>阅读材料，完成下列要求。</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党的二十大报告提出，要加快实施创新驱动发展战略。近年来，</w:t>
      </w:r>
      <w:r>
        <w:t>S</w:t>
      </w:r>
      <w:r>
        <w:rPr>
          <w:rFonts w:ascii="楷体" w:eastAsia="楷体" w:hAnsi="楷体" w:cs="楷体"/>
        </w:rPr>
        <w:t>市坚持以科技创新推动产业创新，加快打造未来产业先导区：聚焦未来五大产业领域的</w:t>
      </w:r>
      <w:r>
        <w:t>16</w:t>
      </w:r>
      <w:r>
        <w:rPr>
          <w:rFonts w:ascii="楷体" w:eastAsia="楷体" w:hAnsi="楷体" w:cs="楷体"/>
        </w:rPr>
        <w:t>个细分赛道，抢占技术和市场的制高点，到</w:t>
      </w:r>
      <w:r>
        <w:t>2035</w:t>
      </w:r>
      <w:r>
        <w:rPr>
          <w:rFonts w:ascii="楷体" w:eastAsia="楷体" w:hAnsi="楷体" w:cs="楷体"/>
        </w:rPr>
        <w:t>年，形成若干领跑全球的未来产业集群。</w:t>
      </w:r>
    </w:p>
    <w:p>
      <w:pPr>
        <w:shd w:val="clear" w:color="auto" w:fill="auto"/>
        <w:spacing w:line="360" w:lineRule="auto"/>
        <w:jc w:val="left"/>
        <w:textAlignment w:val="center"/>
      </w:pPr>
      <w:r>
        <w:t>(1)结合材料一，分析S市采取上述举措的原因。</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为更好满足人民对美好生活的需要，全国各地妙招频出。有的在村卫生室安装智能取药柜，患者</w:t>
      </w:r>
      <w:r>
        <w:t>24</w:t>
      </w:r>
      <w:r>
        <w:rPr>
          <w:rFonts w:ascii="楷体" w:eastAsia="楷体" w:hAnsi="楷体" w:cs="楷体"/>
        </w:rPr>
        <w:t>小时都能买到应急药、放心药：有的上线修鞋、配钥匙等“小修小补”地图，市民在家门口就能找到便利服务：有的为老年人免费配备智能传感定位手环，助力实现“智慧养老”新生活……</w:t>
      </w:r>
    </w:p>
    <w:p>
      <w:pPr>
        <w:shd w:val="clear" w:color="auto" w:fill="auto"/>
        <w:spacing w:line="360" w:lineRule="auto"/>
        <w:jc w:val="left"/>
        <w:textAlignment w:val="center"/>
      </w:pPr>
      <w:r>
        <w:t>(2)结合材料二，请从创新的角度说说你的感悟。</w:t>
      </w:r>
    </w:p>
    <w:p>
      <w:pPr>
        <w:shd w:val="clear" w:color="auto" w:fill="auto"/>
        <w:spacing w:line="360" w:lineRule="auto"/>
        <w:jc w:val="left"/>
        <w:textAlignment w:val="center"/>
      </w:pPr>
      <w:r>
        <w:t>(3)创新给我们带来惊喜，让我们获得成就感。请你分享一个自己的创新故事。</w:t>
      </w:r>
    </w:p>
    <w:p>
      <w:pPr>
        <w:shd w:val="clear" w:color="auto" w:fill="auto"/>
        <w:spacing w:line="360" w:lineRule="auto"/>
        <w:jc w:val="left"/>
        <w:textAlignment w:val="center"/>
      </w:pPr>
      <w:r>
        <w:t>示例：把空饼干盒改造成多功能盒，放在讲台上，用来放黑板擦、粉笔等教学用具，方便老师使用。</w:t>
      </w:r>
    </w:p>
    <w:p>
      <w:pPr>
        <w:shd w:val="clear" w:color="auto" w:fill="auto"/>
        <w:spacing w:line="360" w:lineRule="auto"/>
        <w:jc w:val="left"/>
        <w:textAlignment w:val="center"/>
      </w:pPr>
      <w:r>
        <w:t>17</w:t>
      </w:r>
      <w:r>
        <w:t>．【建设生态文明</w:t>
      </w:r>
      <w:r>
        <w:rPr>
          <w:rFonts w:ascii="Times New Roman" w:eastAsia="Times New Roman" w:hAnsi="Times New Roman" w:cs="Times New Roman"/>
          <w:kern w:val="0"/>
          <w:sz w:val="24"/>
          <w:szCs w:val="24"/>
        </w:rPr>
        <w:t>  </w:t>
      </w:r>
      <w:r>
        <w:t>筑美好家园】</w:t>
      </w:r>
    </w:p>
    <w:p>
      <w:pPr>
        <w:shd w:val="clear" w:color="auto" w:fill="auto"/>
        <w:spacing w:line="360" w:lineRule="auto"/>
        <w:jc w:val="left"/>
        <w:textAlignment w:val="center"/>
      </w:pPr>
      <w:r>
        <w:t>阅读材料，完成下列要求。</w:t>
      </w:r>
    </w:p>
    <w:p>
      <w:pPr>
        <w:shd w:val="clear" w:color="auto" w:fill="auto"/>
        <w:spacing w:line="360" w:lineRule="auto"/>
        <w:ind w:firstLine="560"/>
        <w:jc w:val="left"/>
        <w:textAlignment w:val="center"/>
      </w:pPr>
      <w:r>
        <w:rPr>
          <w:rFonts w:ascii="楷体" w:eastAsia="楷体" w:hAnsi="楷体" w:cs="楷体"/>
        </w:rPr>
        <w:t>材料一</w:t>
      </w:r>
      <w:r>
        <w:rPr>
          <w:rFonts w:ascii="Times New Roman" w:eastAsia="Times New Roman" w:hAnsi="Times New Roman" w:cs="Times New Roman"/>
          <w:kern w:val="0"/>
          <w:sz w:val="24"/>
          <w:szCs w:val="24"/>
        </w:rPr>
        <w:t>  </w:t>
      </w:r>
      <w:r>
        <w:rPr>
          <w:rFonts w:ascii="楷体" w:eastAsia="楷体" w:hAnsi="楷体" w:cs="楷体"/>
        </w:rPr>
        <w:t>新安江横跨浙皖两省。</w:t>
      </w:r>
      <w:r>
        <w:t>2012</w:t>
      </w:r>
      <w:r>
        <w:rPr>
          <w:rFonts w:ascii="楷体" w:eastAsia="楷体" w:hAnsi="楷体" w:cs="楷体"/>
        </w:rPr>
        <w:t>年，浙皖两省在新安江启动全国首个跨省流域生态补偿机制试点，历时</w:t>
      </w:r>
      <w:r>
        <w:t>11</w:t>
      </w:r>
      <w:r>
        <w:rPr>
          <w:rFonts w:ascii="楷体" w:eastAsia="楷体" w:hAnsi="楷体" w:cs="楷体"/>
        </w:rPr>
        <w:t>年完成</w:t>
      </w:r>
      <w:r>
        <w:t>3</w:t>
      </w:r>
      <w:r>
        <w:rPr>
          <w:rFonts w:ascii="楷体" w:eastAsia="楷体" w:hAnsi="楷体" w:cs="楷体"/>
        </w:rPr>
        <w:t>轮试点，</w:t>
      </w:r>
      <w:r>
        <w:t>2023</w:t>
      </w:r>
      <w:r>
        <w:rPr>
          <w:rFonts w:ascii="楷体" w:eastAsia="楷体" w:hAnsi="楷体" w:cs="楷体"/>
        </w:rPr>
        <w:t>年</w:t>
      </w:r>
      <w:r>
        <w:t>6</w:t>
      </w:r>
      <w:r>
        <w:rPr>
          <w:rFonts w:ascii="楷体" w:eastAsia="楷体" w:hAnsi="楷体" w:cs="楷体"/>
        </w:rPr>
        <w:t>月开启第四轮试点。历程如下所示：</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39"/>
        <w:gridCol w:w="3813"/>
        <w:gridCol w:w="2800"/>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2012</w:t>
            </w:r>
            <w:r>
              <w:rPr>
                <w:rFonts w:ascii="楷体" w:eastAsia="楷体" w:hAnsi="楷体" w:cs="楷体"/>
              </w:rPr>
              <w:t>年</w:t>
            </w:r>
            <w:r>
              <w:t>~2014</w:t>
            </w:r>
            <w:r>
              <w:rPr>
                <w:rFonts w:ascii="楷体" w:eastAsia="楷体" w:hAnsi="楷体" w:cs="楷体"/>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2015</w:t>
            </w:r>
            <w:r>
              <w:rPr>
                <w:rFonts w:ascii="楷体" w:eastAsia="楷体" w:hAnsi="楷体" w:cs="楷体"/>
              </w:rPr>
              <w:t>年</w:t>
            </w:r>
            <w:r>
              <w:t>~2023</w:t>
            </w:r>
            <w:r>
              <w:rPr>
                <w:rFonts w:ascii="楷体" w:eastAsia="楷体" w:hAnsi="楷体" w:cs="楷体"/>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2023</w:t>
            </w:r>
            <w:r>
              <w:rPr>
                <w:rFonts w:ascii="楷体" w:eastAsia="楷体" w:hAnsi="楷体" w:cs="楷体"/>
              </w:rPr>
              <w:t>年</w:t>
            </w:r>
            <w:r>
              <w:t>6</w:t>
            </w:r>
            <w:r>
              <w:rPr>
                <w:rFonts w:ascii="楷体" w:eastAsia="楷体" w:hAnsi="楷体" w:cs="楷体"/>
              </w:rPr>
              <w:t>月</w:t>
            </w:r>
            <w:r>
              <w:t>~</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首轮试点</w:t>
            </w:r>
            <w:r>
              <w:t>:</w:t>
            </w:r>
            <w:r>
              <w:rPr>
                <w:rFonts w:ascii="楷体" w:eastAsia="楷体" w:hAnsi="楷体" w:cs="楷体"/>
              </w:rPr>
              <w:t>上游安徽地区通过淘汰高排放高能耗产业、加快产业转型等措施，从源头提高水质。</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第二三轮试点</w:t>
            </w:r>
            <w:r>
              <w:t>:</w:t>
            </w:r>
            <w:r>
              <w:rPr>
                <w:rFonts w:ascii="楷体" w:eastAsia="楷体" w:hAnsi="楷体" w:cs="楷体"/>
              </w:rPr>
              <w:t>改进此前的不足，健全水质考核标准，提高资金补偿标准，减轻上游地区的整治压力。生态补偿机制助推当地经济结构转型、促进经济高质量发展的潜在价值逐步显现。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rPr>
                <w:rFonts w:ascii="楷体" w:eastAsia="楷体" w:hAnsi="楷体" w:cs="楷体"/>
              </w:rPr>
              <w:t>第四轮试点</w:t>
            </w:r>
            <w:r>
              <w:t>:</w:t>
            </w:r>
            <w:r>
              <w:rPr>
                <w:rFonts w:ascii="楷体" w:eastAsia="楷体" w:hAnsi="楷体" w:cs="楷体"/>
              </w:rPr>
              <w:t>共建“生态保护补偿样板区”，探索园区共建、产业协作、人才交流等多种合作方式，推进从一水共护”到“一域共富”。</w:t>
            </w:r>
          </w:p>
        </w:tc>
      </w:tr>
    </w:tbl>
    <w:p>
      <w:pPr>
        <w:shd w:val="clear" w:color="auto" w:fill="auto"/>
        <w:spacing w:line="360" w:lineRule="auto"/>
        <w:ind w:firstLine="560"/>
        <w:jc w:val="left"/>
        <w:textAlignment w:val="center"/>
      </w:pPr>
    </w:p>
    <w:p>
      <w:pPr>
        <w:shd w:val="clear" w:color="auto" w:fill="auto"/>
        <w:spacing w:line="360" w:lineRule="auto"/>
        <w:jc w:val="left"/>
        <w:textAlignment w:val="center"/>
      </w:pPr>
      <w:r>
        <w:t>(1)结合材料一，说明两地既要“一水共护”又要“一域共富”的依据。</w:t>
      </w:r>
    </w:p>
    <w:p>
      <w:pPr>
        <w:shd w:val="clear" w:color="auto" w:fill="auto"/>
        <w:spacing w:line="360" w:lineRule="auto"/>
        <w:ind w:firstLine="560"/>
        <w:jc w:val="left"/>
        <w:textAlignment w:val="center"/>
      </w:pPr>
      <w:r>
        <w:rPr>
          <w:rFonts w:ascii="楷体" w:eastAsia="楷体" w:hAnsi="楷体" w:cs="楷体"/>
        </w:rPr>
        <w:t>材料二</w:t>
      </w:r>
      <w:r>
        <w:rPr>
          <w:rFonts w:ascii="Times New Roman" w:eastAsia="Times New Roman" w:hAnsi="Times New Roman" w:cs="Times New Roman"/>
          <w:kern w:val="0"/>
          <w:sz w:val="24"/>
          <w:szCs w:val="24"/>
        </w:rPr>
        <w:t>  </w:t>
      </w:r>
      <w:r>
        <w:rPr>
          <w:rFonts w:ascii="楷体" w:eastAsia="楷体" w:hAnsi="楷体" w:cs="楷体"/>
        </w:rPr>
        <w:t>新安江流城内某市深化党组织领导的村民自治实践，创新推出“驻村夜访”“群众点名、领导接访”等有效做法，以“信用超市”为载体，推进村规民约积分制，鼓励农户参与治理，引领群众向上向善。</w:t>
      </w:r>
    </w:p>
    <w:p>
      <w:pPr>
        <w:shd w:val="clear" w:color="auto" w:fill="auto"/>
        <w:spacing w:line="360" w:lineRule="auto"/>
        <w:jc w:val="left"/>
        <w:textAlignment w:val="center"/>
      </w:pPr>
      <w:r>
        <w:t>(2)结合该市村民自治的实践，简述我国基层群众自治制度的优势。</w:t>
      </w:r>
    </w:p>
    <w:p>
      <w:pPr>
        <w:shd w:val="clear" w:color="auto" w:fill="auto"/>
        <w:spacing w:line="360" w:lineRule="auto"/>
        <w:jc w:val="left"/>
        <w:textAlignment w:val="center"/>
      </w:pPr>
      <w:r>
        <w:t>(3)美丽家园需要你我共建。请对生活中的某一生态环境问题，提出合理建议。</w:t>
      </w:r>
    </w:p>
    <w:p>
      <w:pPr>
        <w:shd w:val="clear" w:color="auto" w:fill="auto"/>
        <w:spacing w:line="360" w:lineRule="auto"/>
        <w:jc w:val="left"/>
        <w:textAlignment w:val="center"/>
      </w:pPr>
      <w:r>
        <w:t>要求：问题要真实、具体，建议要合理、可行。限30字以内。</w:t>
      </w:r>
    </w:p>
    <w:p>
      <w:pPr>
        <w:shd w:val="clear" w:color="auto" w:fill="auto"/>
        <w:spacing w:line="360" w:lineRule="auto"/>
        <w:jc w:val="left"/>
        <w:textAlignment w:val="center"/>
        <w:sectPr>
          <w:footerReference w:type="even" r:id="rId8"/>
          <w:footerReference w:type="default" r:id="rId9"/>
          <w:pgSz w:w="11907" w:h="16839" w:code="9"/>
          <w:pgMar w:top="1440" w:right="1800" w:bottom="1440" w:left="1800" w:header="851" w:footer="425"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754"/>
        <w:gridCol w:w="754"/>
        <w:gridCol w:w="754"/>
        <w:gridCol w:w="754"/>
        <w:gridCol w:w="754"/>
        <w:gridCol w:w="754"/>
        <w:gridCol w:w="754"/>
        <w:gridCol w:w="754"/>
        <w:gridCol w:w="754"/>
        <w:gridCol w:w="754"/>
        <w:gridCol w:w="75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3</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4</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5</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6</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7</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8</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9</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10</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C</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D</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题号</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11</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12</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r>
        <w:tblPrEx>
          <w:tblW w:w="5000" w:type="pct"/>
          <w:tblCellMar>
            <w:left w:w="108" w:type="dxa"/>
            <w:right w:w="108" w:type="dxa"/>
          </w:tblCellMar>
        </w:tblPrEx>
        <w:tc>
          <w:tcPr>
            <w:tcW w:w="454" w:type="pct"/>
            <w:tcMar>
              <w:top w:w="0" w:type="dxa"/>
              <w:bottom w:w="0" w:type="dxa"/>
            </w:tcMar>
          </w:tcPr>
          <w:p w:rsidR="00EF035E" w:rsidRPr="00043B54">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答案</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B</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A</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c>
          <w:tcPr>
            <w:tcW w:w="454" w:type="pct"/>
            <w:tcMar>
              <w:top w:w="0" w:type="dxa"/>
              <w:bottom w:w="0" w:type="dxa"/>
            </w:tcMar>
          </w:tcPr>
          <w:p w:rsidR="00EF035E" w:rsidRPr="00043B54">
            <w:pPr>
              <w:jc w:val="center"/>
              <w:textAlignment w:val="center"/>
              <w:rPr>
                <w:rFonts w:ascii="宋体" w:eastAsia="宋体" w:hAnsi="宋体" w:cs="宋体"/>
                <w:b w:val="0"/>
                <w:i w:val="0"/>
                <w:color w:val="000000"/>
                <w:sz w:val="21"/>
              </w:rPr>
            </w:pPr>
            <w:r w:rsidRPr="00043B54">
              <w:rPr>
                <w:rFonts w:ascii="宋体" w:eastAsia="宋体" w:hAnsi="宋体" w:cs="宋体"/>
                <w:b w:val="0"/>
                <w:i w:val="0"/>
                <w:color w:val="000000"/>
                <w:sz w:val="21"/>
              </w:rPr>
              <w:t xml:space="preserve"> </w:t>
            </w:r>
          </w:p>
        </w:tc>
      </w:tr>
    </w:tbl>
    <w:p w:rsidR="00EF035E" w:rsidRPr="00043B54">
      <w:pPr>
        <w:jc w:val="center"/>
        <w:textAlignment w:val="center"/>
        <w:rPr>
          <w:rFonts w:ascii="宋体" w:eastAsia="宋体" w:hAnsi="宋体" w:cs="宋体"/>
          <w:b/>
          <w:i w:val="0"/>
          <w:color w:val="000000"/>
          <w:sz w:val="21"/>
        </w:rPr>
      </w:pPr>
    </w:p>
    <w:p>
      <w:pPr>
        <w:shd w:val="clear" w:color="auto" w:fill="auto"/>
        <w:spacing w:line="360" w:lineRule="auto"/>
        <w:jc w:val="left"/>
        <w:textAlignment w:val="center"/>
      </w:pPr>
      <w:r>
        <w:t>1．A</w:t>
      </w:r>
    </w:p>
    <w:p>
      <w:pPr>
        <w:shd w:val="clear" w:color="auto" w:fill="auto"/>
        <w:spacing w:line="360" w:lineRule="auto"/>
        <w:jc w:val="left"/>
        <w:textAlignment w:val="center"/>
      </w:pPr>
      <w:r>
        <w:t>【详解】</w:t>
      </w:r>
      <w:r>
        <w:rPr>
          <w:sz w:val="21"/>
        </w:rPr>
        <w:t>本题考查服务社会。</w:t>
      </w:r>
    </w:p>
    <w:p>
      <w:pPr>
        <w:shd w:val="clear" w:color="auto" w:fill="auto"/>
        <w:spacing w:line="360" w:lineRule="auto"/>
        <w:jc w:val="left"/>
        <w:textAlignment w:val="center"/>
      </w:pPr>
      <w:r>
        <w:rPr>
          <w:sz w:val="21"/>
        </w:rPr>
        <w:t>A：分析题文，西部计划推动众多高校毕业生到基层开展志愿服务，启示我们要奉献社会；奉献社会意味着积极投身于社会公益事业，不计较个人得失，为社会的发展和进步贡献自己的力量。故A正确；</w:t>
      </w:r>
    </w:p>
    <w:p>
      <w:pPr>
        <w:shd w:val="clear" w:color="auto" w:fill="auto"/>
        <w:spacing w:line="360" w:lineRule="auto"/>
        <w:jc w:val="left"/>
        <w:textAlignment w:val="center"/>
      </w:pPr>
      <w:r>
        <w:rPr>
          <w:sz w:val="21"/>
        </w:rPr>
        <w:t>B：学会感恩是对所获得的支持和帮助心怀感激，并以积极的行动回报社会；题干没有体现学会感恩；故B不符合题意；</w:t>
      </w:r>
    </w:p>
    <w:p>
      <w:pPr>
        <w:shd w:val="clear" w:color="auto" w:fill="auto"/>
        <w:spacing w:line="360" w:lineRule="auto"/>
        <w:jc w:val="left"/>
        <w:textAlignment w:val="center"/>
      </w:pPr>
      <w:r>
        <w:rPr>
          <w:sz w:val="21"/>
        </w:rPr>
        <w:t>C：关爱他人强调对他人的关心和爱护，传递温暖和善意；题干没有体现关爱他人；故C不符合题意；</w:t>
      </w:r>
    </w:p>
    <w:p>
      <w:pPr>
        <w:shd w:val="clear" w:color="auto" w:fill="auto"/>
        <w:spacing w:line="360" w:lineRule="auto"/>
        <w:jc w:val="left"/>
        <w:textAlignment w:val="center"/>
      </w:pPr>
      <w:r>
        <w:rPr>
          <w:sz w:val="21"/>
        </w:rPr>
        <w:t>D：“体味亲情”在这一情境中也没有体现；故D不符合题意；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2．B</w:t>
      </w:r>
    </w:p>
    <w:p>
      <w:pPr>
        <w:shd w:val="clear" w:color="auto" w:fill="auto"/>
        <w:spacing w:line="360" w:lineRule="auto"/>
        <w:jc w:val="left"/>
        <w:textAlignment w:val="center"/>
      </w:pPr>
      <w:r>
        <w:t>【详解】</w:t>
      </w:r>
      <w:r>
        <w:rPr>
          <w:sz w:val="21"/>
        </w:rPr>
        <w:t>本题考查呵护友谊的要求。</w:t>
      </w:r>
    </w:p>
    <w:p>
      <w:pPr>
        <w:shd w:val="clear" w:color="auto" w:fill="auto"/>
        <w:spacing w:line="360" w:lineRule="auto"/>
        <w:jc w:val="left"/>
        <w:textAlignment w:val="center"/>
      </w:pPr>
      <w:r>
        <w:rPr>
          <w:sz w:val="21"/>
        </w:rPr>
        <w:t>B</w:t>
      </w:r>
      <w:r>
        <w:rPr>
          <w:sz w:val="21"/>
        </w:rPr>
        <w:t>：分析题文，好朋友之间提出过分要求、同桌不经许可拿走文具、父母未经允许翻看孩子日记，这些行为都没有把握好人际交往的边界，这启示我们人际交往有边界，要把握好彼此的界限和分寸，故</w:t>
      </w:r>
      <w:r>
        <w:rPr>
          <w:sz w:val="21"/>
        </w:rPr>
        <w:t>B</w:t>
      </w:r>
      <w:r>
        <w:rPr>
          <w:sz w:val="21"/>
        </w:rPr>
        <w:t>符合题意；</w:t>
      </w:r>
    </w:p>
    <w:p>
      <w:pPr>
        <w:shd w:val="clear" w:color="auto" w:fill="auto"/>
        <w:spacing w:line="360" w:lineRule="auto"/>
        <w:jc w:val="left"/>
        <w:textAlignment w:val="center"/>
      </w:pPr>
      <w:r>
        <w:rPr>
          <w:sz w:val="21"/>
        </w:rPr>
        <w:t>A</w:t>
      </w:r>
      <w:r>
        <w:rPr>
          <w:sz w:val="21"/>
        </w:rPr>
        <w:t>：“孝敬双亲长辈，要认真听取他们的意见和教导”在题干中未体现，故</w:t>
      </w:r>
      <w:r>
        <w:rPr>
          <w:sz w:val="21"/>
        </w:rPr>
        <w:t>A</w:t>
      </w:r>
      <w:r>
        <w:rPr>
          <w:sz w:val="21"/>
        </w:rPr>
        <w:t>不符合题意；</w:t>
      </w:r>
    </w:p>
    <w:p>
      <w:pPr>
        <w:shd w:val="clear" w:color="auto" w:fill="auto"/>
        <w:spacing w:line="360" w:lineRule="auto"/>
        <w:jc w:val="left"/>
        <w:textAlignment w:val="center"/>
      </w:pPr>
      <w:r>
        <w:rPr>
          <w:sz w:val="21"/>
        </w:rPr>
        <w:t>C</w:t>
      </w:r>
      <w:r>
        <w:rPr>
          <w:sz w:val="21"/>
        </w:rPr>
        <w:t>：题干重点强调的是要明确交往的边界，而非宽容和善待，故</w:t>
      </w:r>
      <w:r>
        <w:rPr>
          <w:sz w:val="21"/>
        </w:rPr>
        <w:t>C</w:t>
      </w:r>
      <w:r>
        <w:rPr>
          <w:sz w:val="21"/>
        </w:rPr>
        <w:t>不符合题意；</w:t>
      </w:r>
    </w:p>
    <w:p>
      <w:pPr>
        <w:shd w:val="clear" w:color="auto" w:fill="auto"/>
        <w:spacing w:line="360" w:lineRule="auto"/>
        <w:jc w:val="left"/>
        <w:textAlignment w:val="center"/>
      </w:pPr>
      <w:r>
        <w:rPr>
          <w:sz w:val="21"/>
        </w:rPr>
        <w:t>D</w:t>
      </w:r>
      <w:r>
        <w:rPr>
          <w:sz w:val="21"/>
        </w:rPr>
        <w:t>：“学会接纳和欣赏自己，更好地激发自己的潜能”与题干所表达的人际交往边界问题无关，故</w:t>
      </w:r>
      <w:r>
        <w:rPr>
          <w:sz w:val="21"/>
        </w:rPr>
        <w:t>D</w:t>
      </w:r>
      <w:r>
        <w:rPr>
          <w:sz w:val="21"/>
        </w:rPr>
        <w:t>不符合题意；</w:t>
      </w:r>
    </w:p>
    <w:p>
      <w:pPr>
        <w:shd w:val="clear" w:color="auto" w:fill="auto"/>
        <w:spacing w:line="360" w:lineRule="auto"/>
        <w:jc w:val="left"/>
        <w:textAlignment w:val="center"/>
      </w:pPr>
      <w:r>
        <w:rPr>
          <w:sz w:val="21"/>
        </w:rPr>
        <w:t>故本题选</w:t>
      </w:r>
      <w:r>
        <w:rPr>
          <w:sz w:val="21"/>
        </w:rPr>
        <w:t>B</w:t>
      </w:r>
      <w:r>
        <w:rPr>
          <w:sz w:val="21"/>
        </w:rPr>
        <w:t>。</w:t>
      </w:r>
    </w:p>
    <w:p>
      <w:pPr>
        <w:shd w:val="clear" w:color="auto" w:fill="auto"/>
        <w:spacing w:line="360" w:lineRule="auto"/>
        <w:jc w:val="left"/>
        <w:textAlignment w:val="center"/>
      </w:pPr>
      <w:r>
        <w:t>3．C</w:t>
      </w:r>
    </w:p>
    <w:p>
      <w:pPr>
        <w:shd w:val="clear" w:color="auto" w:fill="auto"/>
        <w:spacing w:line="360" w:lineRule="auto"/>
        <w:jc w:val="left"/>
        <w:textAlignment w:val="center"/>
      </w:pPr>
      <w:r>
        <w:t>【详解】</w:t>
      </w:r>
      <w:r>
        <w:rPr>
          <w:sz w:val="21"/>
        </w:rPr>
        <w:t>本题考查坚持集体主义。</w:t>
      </w:r>
    </w:p>
    <w:p>
      <w:pPr>
        <w:shd w:val="clear" w:color="auto" w:fill="auto"/>
        <w:spacing w:line="360" w:lineRule="auto"/>
        <w:jc w:val="left"/>
        <w:textAlignment w:val="center"/>
      </w:pPr>
      <w:r>
        <w:rPr>
          <w:sz w:val="21"/>
        </w:rPr>
        <w:t>C：“单丝不成线，独木不成林”强调个体力量有限，合唱讲求“合”而不“独”，突出了在集体中合作的重要性，说明集体生活需要成员之间相互配合，共奏和谐乐章；故C符合题意；</w:t>
      </w:r>
    </w:p>
    <w:p>
      <w:pPr>
        <w:shd w:val="clear" w:color="auto" w:fill="auto"/>
        <w:spacing w:line="360" w:lineRule="auto"/>
        <w:jc w:val="left"/>
        <w:textAlignment w:val="center"/>
      </w:pPr>
      <w:r>
        <w:rPr>
          <w:sz w:val="21"/>
        </w:rPr>
        <w:t>A：“合唱是个人实力的展现”与题意不符，合唱更强调的是集体的合作，而非个人实力的单独展现；故A不符合题意；</w:t>
      </w:r>
    </w:p>
    <w:p>
      <w:pPr>
        <w:shd w:val="clear" w:color="auto" w:fill="auto"/>
        <w:spacing w:line="360" w:lineRule="auto"/>
        <w:jc w:val="left"/>
        <w:textAlignment w:val="center"/>
      </w:pPr>
      <w:r>
        <w:rPr>
          <w:sz w:val="21"/>
        </w:rPr>
        <w:t>B：“我们都渴望独立与自主”在材料中未体现；故B不符合题意；</w:t>
      </w:r>
    </w:p>
    <w:p>
      <w:pPr>
        <w:shd w:val="clear" w:color="auto" w:fill="auto"/>
        <w:spacing w:line="360" w:lineRule="auto"/>
        <w:jc w:val="left"/>
        <w:textAlignment w:val="center"/>
      </w:pPr>
      <w:r>
        <w:rPr>
          <w:sz w:val="21"/>
        </w:rPr>
        <w:t>D：题干重点强调的是集体合作，而非在集体中发展个性；故D不符合题意；</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4．C</w:t>
      </w:r>
    </w:p>
    <w:p>
      <w:pPr>
        <w:shd w:val="clear" w:color="auto" w:fill="auto"/>
        <w:spacing w:line="360" w:lineRule="auto"/>
        <w:jc w:val="left"/>
        <w:textAlignment w:val="center"/>
      </w:pPr>
      <w:r>
        <w:t>【详解】</w:t>
      </w:r>
      <w:r>
        <w:rPr>
          <w:sz w:val="21"/>
        </w:rPr>
        <w:t>本题考查文化自信。</w:t>
      </w:r>
    </w:p>
    <w:p>
      <w:pPr>
        <w:shd w:val="clear" w:color="auto" w:fill="auto"/>
        <w:spacing w:line="360" w:lineRule="auto"/>
        <w:jc w:val="left"/>
        <w:textAlignment w:val="center"/>
      </w:pPr>
      <w:r>
        <w:rPr>
          <w:sz w:val="21"/>
        </w:rPr>
        <w:t>①③④：分析题文，许多大型灯会从现实生活、流行文化中汲取养分进行创新，这种尝试有利于坚定文化自信，通过对传统文化的创新展现和传承，增强对自身文化价值的认同和自信；有利于弘扬中华优秀传统文化，让更多人了解和喜爱传统文化；是对中华优秀传统文化的创造性转化、创新性发展，使传统灯会适应现代社会的需求，赋予其新的生命力；故①③④符合题意；</w:t>
      </w:r>
    </w:p>
    <w:p>
      <w:pPr>
        <w:shd w:val="clear" w:color="auto" w:fill="auto"/>
        <w:spacing w:line="360" w:lineRule="auto"/>
        <w:jc w:val="left"/>
        <w:textAlignment w:val="center"/>
      </w:pPr>
      <w:r>
        <w:rPr>
          <w:sz w:val="21"/>
        </w:rPr>
        <w:t>②：“表明了传统花灯没有实用价值，没有必要发展”这种说法是错误的。传统花灯具有文化、艺术等多方面的价值，需要在传承中发展；故②错误；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5．B</w:t>
      </w:r>
    </w:p>
    <w:p>
      <w:pPr>
        <w:shd w:val="clear" w:color="auto" w:fill="auto"/>
        <w:spacing w:line="360" w:lineRule="auto"/>
        <w:jc w:val="left"/>
        <w:textAlignment w:val="center"/>
      </w:pPr>
      <w:r>
        <w:t>【详解】</w:t>
      </w:r>
      <w:r>
        <w:rPr>
          <w:sz w:val="21"/>
        </w:rPr>
        <w:t>本题考查政府的宗旨。</w:t>
      </w:r>
    </w:p>
    <w:p>
      <w:pPr>
        <w:shd w:val="clear" w:color="auto" w:fill="auto"/>
        <w:spacing w:line="360" w:lineRule="auto"/>
        <w:jc w:val="left"/>
        <w:textAlignment w:val="center"/>
      </w:pPr>
      <w:r>
        <w:rPr>
          <w:sz w:val="21"/>
        </w:rPr>
        <w:t>①③：分析题文，安徽省政府搭建“免申即享”平台；政府搭建平台，让惠企政策高效落地，体现了政府积极作为，为企业提供便捷服务，有助于打造服务型政府；这一举措能够提高政策落实的效率和效果，降低企业的办事成本，持续优化营商环境，激发市场主体活力；故①③符合题意；</w:t>
      </w:r>
    </w:p>
    <w:p>
      <w:pPr>
        <w:shd w:val="clear" w:color="auto" w:fill="auto"/>
        <w:spacing w:line="360" w:lineRule="auto"/>
        <w:jc w:val="left"/>
        <w:textAlignment w:val="center"/>
      </w:pPr>
      <w:r>
        <w:rPr>
          <w:sz w:val="21"/>
        </w:rPr>
        <w:t>②：司法机关维护社会公平正义在题干中未体现，故②不符合题意；</w:t>
      </w:r>
    </w:p>
    <w:p>
      <w:pPr>
        <w:shd w:val="clear" w:color="auto" w:fill="auto"/>
        <w:spacing w:line="360" w:lineRule="auto"/>
        <w:jc w:val="left"/>
        <w:textAlignment w:val="center"/>
      </w:pPr>
      <w:r>
        <w:rPr>
          <w:sz w:val="21"/>
        </w:rPr>
        <w:t>④：市场在资源配置中起决定性作用，而不是政府，故④说法错误；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6．D</w:t>
      </w:r>
    </w:p>
    <w:p>
      <w:pPr>
        <w:shd w:val="clear" w:color="auto" w:fill="auto"/>
        <w:spacing w:line="360" w:lineRule="auto"/>
        <w:jc w:val="left"/>
        <w:textAlignment w:val="center"/>
      </w:pPr>
      <w:r>
        <w:t>【详解】</w:t>
      </w:r>
      <w:r>
        <w:rPr>
          <w:sz w:val="21"/>
        </w:rPr>
        <w:t>本题考查基本经济制度、民族精神。</w:t>
      </w:r>
    </w:p>
    <w:p>
      <w:pPr>
        <w:shd w:val="clear" w:color="auto" w:fill="auto"/>
        <w:spacing w:line="360" w:lineRule="auto"/>
        <w:jc w:val="left"/>
        <w:textAlignment w:val="center"/>
      </w:pPr>
      <w:r>
        <w:rPr>
          <w:sz w:val="21"/>
        </w:rPr>
        <w:t>②④：分析题文，材料中提到晋江是我国民营经济发轫地之一，晋江人通过多年打拼“拼”出了“晋江经验”；从“多年打拼”可以看出，晋江人不畏艰难，勇往直前，充分展现了敢想敢拼的精神。他们没有安于现状，而是积极进取，努力开拓，这种精神是他们取得成功的关键因素；同时，《中共中央国务院关于促进民营经济发展壮大的意见》要求不断创新和发展“晋江经验”。这一要求的提出，正是基于晋江民营经济所取得的显著成就。这也明确表明了非公有制经济在社会主义市场经济中的重要地位和作用；故②④符合题意；</w:t>
      </w:r>
    </w:p>
    <w:p>
      <w:pPr>
        <w:shd w:val="clear" w:color="auto" w:fill="auto"/>
        <w:spacing w:line="360" w:lineRule="auto"/>
        <w:jc w:val="left"/>
        <w:textAlignment w:val="center"/>
      </w:pPr>
      <w:r>
        <w:rPr>
          <w:sz w:val="21"/>
        </w:rPr>
        <w:t>①：舍己为人的精神在题干中未体现；故①不符合题意；</w:t>
      </w:r>
    </w:p>
    <w:p>
      <w:pPr>
        <w:shd w:val="clear" w:color="auto" w:fill="auto"/>
        <w:spacing w:line="360" w:lineRule="auto"/>
        <w:jc w:val="left"/>
        <w:textAlignment w:val="center"/>
      </w:pPr>
      <w:r>
        <w:rPr>
          <w:sz w:val="21"/>
        </w:rPr>
        <w:t>③：公有制经济是社会主义市场经济的重要组成部分，题干主要强调的是晋江的民营经济，即非公有制经济，不是公有制经济；故③不符合题意；</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7．A</w:t>
      </w:r>
    </w:p>
    <w:p>
      <w:pPr>
        <w:shd w:val="clear" w:color="auto" w:fill="auto"/>
        <w:spacing w:line="360" w:lineRule="auto"/>
        <w:jc w:val="left"/>
        <w:textAlignment w:val="center"/>
      </w:pPr>
      <w:r>
        <w:t>【详解】</w:t>
      </w:r>
      <w:r>
        <w:rPr>
          <w:sz w:val="21"/>
        </w:rPr>
        <w:t>本题考查以人民为中心的发展思想。</w:t>
      </w:r>
    </w:p>
    <w:p>
      <w:pPr>
        <w:shd w:val="clear" w:color="auto" w:fill="auto"/>
        <w:spacing w:line="360" w:lineRule="auto"/>
        <w:jc w:val="left"/>
        <w:textAlignment w:val="center"/>
      </w:pPr>
      <w:r>
        <w:rPr>
          <w:sz w:val="21"/>
        </w:rPr>
        <w:t>A：分析题文，所有公共图书馆、文化馆等场馆实行免费开放，为广大人民群众提供了丰富的文化资源和便利的文化服务，满足了人民群众日益增长的精神文化需求，这充分彰显了以人民为中心，人民至上的价值取向，故A符合题意；</w:t>
      </w:r>
    </w:p>
    <w:p>
      <w:pPr>
        <w:shd w:val="clear" w:color="auto" w:fill="auto"/>
        <w:spacing w:line="360" w:lineRule="auto"/>
        <w:jc w:val="left"/>
        <w:textAlignment w:val="center"/>
      </w:pPr>
      <w:r>
        <w:rPr>
          <w:sz w:val="21"/>
        </w:rPr>
        <w:t>B：公民的政治权利主要包括选举权和被选举权、政治自由和监督权等，该举措与此无关，没有保障公民的政治权利，故B不符合题意；</w:t>
      </w:r>
    </w:p>
    <w:p>
      <w:pPr>
        <w:shd w:val="clear" w:color="auto" w:fill="auto"/>
        <w:spacing w:line="360" w:lineRule="auto"/>
        <w:jc w:val="left"/>
        <w:textAlignment w:val="center"/>
      </w:pPr>
      <w:r>
        <w:rPr>
          <w:sz w:val="21"/>
        </w:rPr>
        <w:t>C：公民的受教育义务主要体现在接受学校教育等方面，到这些场馆“打卡”不属于履行受教育义务，故C不符合题意；</w:t>
      </w:r>
    </w:p>
    <w:p>
      <w:pPr>
        <w:shd w:val="clear" w:color="auto" w:fill="auto"/>
        <w:spacing w:line="360" w:lineRule="auto"/>
        <w:jc w:val="left"/>
        <w:textAlignment w:val="center"/>
      </w:pPr>
      <w:r>
        <w:rPr>
          <w:sz w:val="21"/>
        </w:rPr>
        <w:t>D：公民的经济权利主要包括财产权、劳动权、物质帮助权等，该举措也并非直接保障公民的经济权利，故D不符合题意；</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8．D</w:t>
      </w:r>
    </w:p>
    <w:p>
      <w:pPr>
        <w:shd w:val="clear" w:color="auto" w:fill="auto"/>
        <w:spacing w:line="360" w:lineRule="auto"/>
        <w:jc w:val="left"/>
        <w:textAlignment w:val="center"/>
      </w:pPr>
      <w:r>
        <w:t>【详解】</w:t>
      </w:r>
      <w:r>
        <w:rPr>
          <w:sz w:val="21"/>
        </w:rPr>
        <w:t>本题考查坚持党的领导。</w:t>
      </w:r>
    </w:p>
    <w:p>
      <w:pPr>
        <w:shd w:val="clear" w:color="auto" w:fill="auto"/>
        <w:spacing w:line="360" w:lineRule="auto"/>
        <w:jc w:val="left"/>
        <w:textAlignment w:val="center"/>
      </w:pPr>
      <w:r>
        <w:rPr>
          <w:sz w:val="21"/>
        </w:rPr>
        <w:t>③④：分析题文，《山乡巨变》描绘了湖南清溪的农业生产合作社的发展过程，而如今清溪实现了完全的“山乡巨变”；始终坚持中国共产党的领导是关键原因。中国共产党制定了一系列符合农村实际的方针政策，为农村发展提供了正确的方向指引和有力的政策支持。在党的领导下，农村的产业结构不断优化，基础设施逐步完善，公共服务水平不断提升；群众的辛勤劳动和艰苦奋斗也是重要因素。广大农民群众积极参与农业生产，不断探索创新农业经营模式，通过自己的双手改变家乡的面貌。他们不怕困难，勤劳耕耘，为实现农村的繁荣发展付出了巨大努力，故③④符合题意；</w:t>
      </w:r>
    </w:p>
    <w:p>
      <w:pPr>
        <w:shd w:val="clear" w:color="auto" w:fill="auto"/>
        <w:spacing w:line="360" w:lineRule="auto"/>
        <w:jc w:val="left"/>
        <w:textAlignment w:val="center"/>
      </w:pPr>
      <w:r>
        <w:rPr>
          <w:sz w:val="21"/>
        </w:rPr>
        <w:t>①②：“我国农村发生了巨大的变化”这是最终呈现的结果，并非导致变化的原因。完成资本主义工商业改造主要是针对城市工商业，与农村的“山乡巨变”没有直接的因果关系，故①②不符合题意；</w:t>
      </w:r>
    </w:p>
    <w:p>
      <w:pPr>
        <w:shd w:val="clear" w:color="auto" w:fill="auto"/>
        <w:spacing w:line="360" w:lineRule="auto"/>
        <w:jc w:val="left"/>
        <w:textAlignment w:val="center"/>
      </w:pPr>
      <w:r>
        <w:rPr>
          <w:sz w:val="21"/>
        </w:rPr>
        <w:t>故本题选</w:t>
      </w:r>
      <w:r>
        <w:rPr>
          <w:sz w:val="21"/>
        </w:rPr>
        <w:t>D</w:t>
      </w:r>
      <w:r>
        <w:rPr>
          <w:sz w:val="21"/>
        </w:rPr>
        <w:t>。</w:t>
      </w:r>
    </w:p>
    <w:p>
      <w:pPr>
        <w:shd w:val="clear" w:color="auto" w:fill="auto"/>
        <w:spacing w:line="360" w:lineRule="auto"/>
        <w:jc w:val="left"/>
        <w:textAlignment w:val="center"/>
      </w:pPr>
      <w:r>
        <w:t>9．C</w:t>
      </w:r>
    </w:p>
    <w:p>
      <w:pPr>
        <w:shd w:val="clear" w:color="auto" w:fill="auto"/>
        <w:spacing w:line="360" w:lineRule="auto"/>
        <w:jc w:val="left"/>
        <w:textAlignment w:val="center"/>
      </w:pPr>
      <w:r>
        <w:t>【详解】</w:t>
      </w:r>
      <w:r>
        <w:rPr>
          <w:sz w:val="21"/>
        </w:rPr>
        <w:t>本题考查落实总体国家安全观。</w:t>
      </w:r>
    </w:p>
    <w:p>
      <w:pPr>
        <w:shd w:val="clear" w:color="auto" w:fill="auto"/>
        <w:spacing w:line="360" w:lineRule="auto"/>
        <w:jc w:val="left"/>
        <w:textAlignment w:val="center"/>
      </w:pPr>
      <w:r>
        <w:rPr>
          <w:sz w:val="21"/>
        </w:rPr>
        <w:t>②③：结合所学知识可知，重视粮食安全要坚持总体国家安全观。粮食安全是国家安全的重要组成部分，坚持总体国家安全观能更全面、系统地保障粮食安全；需要统筹内部安全和外部安全。我国多途径加强自身粮食供给是保障内部粮食安全，帮助非洲地区提高粮食韧性是维护外部粮食安全；故②③符合题意；</w:t>
      </w:r>
    </w:p>
    <w:p>
      <w:pPr>
        <w:shd w:val="clear" w:color="auto" w:fill="auto"/>
        <w:spacing w:line="360" w:lineRule="auto"/>
        <w:jc w:val="left"/>
        <w:textAlignment w:val="center"/>
      </w:pPr>
      <w:r>
        <w:rPr>
          <w:sz w:val="21"/>
        </w:rPr>
        <w:t>①：“主导全球安全治理”的表述不正确，我国在全球治理中发挥着重要作用，但不是主导作用；故①错误；</w:t>
      </w:r>
    </w:p>
    <w:p>
      <w:pPr>
        <w:shd w:val="clear" w:color="auto" w:fill="auto"/>
        <w:spacing w:line="360" w:lineRule="auto"/>
        <w:jc w:val="left"/>
        <w:textAlignment w:val="center"/>
      </w:pPr>
      <w:r>
        <w:rPr>
          <w:sz w:val="21"/>
        </w:rPr>
        <w:t>④：“大量增加粮食的进口”不是保障粮食安全的有效和可持续方式，保障粮食安全更重要的是依靠自身的粮食生产能力和储备能力；故④错误；</w:t>
      </w:r>
    </w:p>
    <w:p>
      <w:pPr>
        <w:shd w:val="clear" w:color="auto" w:fill="auto"/>
        <w:spacing w:line="360" w:lineRule="auto"/>
        <w:jc w:val="left"/>
        <w:textAlignment w:val="center"/>
      </w:pPr>
      <w:r>
        <w:rPr>
          <w:sz w:val="21"/>
        </w:rPr>
        <w:t>故本题选C。</w:t>
      </w:r>
    </w:p>
    <w:p>
      <w:pPr>
        <w:shd w:val="clear" w:color="auto" w:fill="auto"/>
        <w:spacing w:line="360" w:lineRule="auto"/>
        <w:jc w:val="left"/>
        <w:textAlignment w:val="center"/>
      </w:pPr>
      <w:r>
        <w:t>10．D</w:t>
      </w:r>
    </w:p>
    <w:p>
      <w:pPr>
        <w:shd w:val="clear" w:color="auto" w:fill="auto"/>
        <w:spacing w:line="360" w:lineRule="auto"/>
        <w:jc w:val="left"/>
        <w:textAlignment w:val="center"/>
      </w:pPr>
      <w:r>
        <w:t>【详解】</w:t>
      </w:r>
      <w:r>
        <w:rPr>
          <w:sz w:val="21"/>
        </w:rPr>
        <w:t>本题考查中国担当的表现。</w:t>
      </w:r>
    </w:p>
    <w:p>
      <w:pPr>
        <w:shd w:val="clear" w:color="auto" w:fill="auto"/>
        <w:spacing w:line="360" w:lineRule="auto"/>
        <w:jc w:val="left"/>
        <w:textAlignment w:val="center"/>
      </w:pPr>
      <w:r>
        <w:rPr>
          <w:sz w:val="21"/>
        </w:rPr>
        <w:t>D：分析题文，“一带一路”倡议下，中国在多个国家建立鲁班工坊，向全球推介中国职业（技术）人才的学历教育和技能培训，这展示了中国职业教育的成果和经验，为其他国家的职业教育发展提供了借鉴和参考，是在为世界贡献中国智慧和中国经验，故D符合题意；</w:t>
      </w:r>
    </w:p>
    <w:p>
      <w:pPr>
        <w:shd w:val="clear" w:color="auto" w:fill="auto"/>
        <w:spacing w:line="360" w:lineRule="auto"/>
        <w:jc w:val="left"/>
        <w:textAlignment w:val="center"/>
      </w:pPr>
      <w:r>
        <w:rPr>
          <w:sz w:val="21"/>
        </w:rPr>
        <w:t>A：“鲁班”出海主要是在教育和职业技能培训领域的合作与交流，并非直接表明中国致力于维护世界和平，故A不符合题意；</w:t>
      </w:r>
    </w:p>
    <w:p>
      <w:pPr>
        <w:shd w:val="clear" w:color="auto" w:fill="auto"/>
        <w:spacing w:line="360" w:lineRule="auto"/>
        <w:jc w:val="left"/>
        <w:textAlignment w:val="center"/>
      </w:pPr>
      <w:r>
        <w:rPr>
          <w:sz w:val="21"/>
        </w:rPr>
        <w:t>B：“鲁班”出海对于个人规划职业生涯有一定的启示作用，但这不是其主要意义，故B不符合题意；</w:t>
      </w:r>
    </w:p>
    <w:p>
      <w:pPr>
        <w:shd w:val="clear" w:color="auto" w:fill="auto"/>
        <w:spacing w:line="360" w:lineRule="auto"/>
        <w:jc w:val="left"/>
        <w:textAlignment w:val="center"/>
      </w:pPr>
      <w:r>
        <w:rPr>
          <w:sz w:val="21"/>
        </w:rPr>
        <w:t>C：“鲁班”出海是中国“走出去”发展战略的积极成果，而非带来挑战，故C说法错误；</w:t>
      </w:r>
    </w:p>
    <w:p>
      <w:pPr>
        <w:shd w:val="clear" w:color="auto" w:fill="auto"/>
        <w:spacing w:line="360" w:lineRule="auto"/>
        <w:jc w:val="left"/>
        <w:textAlignment w:val="center"/>
      </w:pPr>
      <w:r>
        <w:rPr>
          <w:sz w:val="21"/>
        </w:rPr>
        <w:t>故本题选D。</w:t>
      </w:r>
    </w:p>
    <w:p>
      <w:pPr>
        <w:shd w:val="clear" w:color="auto" w:fill="auto"/>
        <w:spacing w:line="360" w:lineRule="auto"/>
        <w:jc w:val="left"/>
        <w:textAlignment w:val="center"/>
      </w:pPr>
      <w:r>
        <w:t>11．B</w:t>
      </w:r>
    </w:p>
    <w:p>
      <w:pPr>
        <w:shd w:val="clear" w:color="auto" w:fill="auto"/>
        <w:spacing w:line="360" w:lineRule="auto"/>
        <w:jc w:val="left"/>
        <w:textAlignment w:val="center"/>
      </w:pPr>
      <w:r>
        <w:t>【详解】</w:t>
      </w:r>
      <w:r>
        <w:rPr>
          <w:sz w:val="21"/>
        </w:rPr>
        <w:t>本题考查人大代表的义务。</w:t>
      </w:r>
    </w:p>
    <w:p>
      <w:pPr>
        <w:shd w:val="clear" w:color="auto" w:fill="auto"/>
        <w:spacing w:line="360" w:lineRule="auto"/>
        <w:jc w:val="left"/>
        <w:textAlignment w:val="center"/>
      </w:pPr>
      <w:r>
        <w:rPr>
          <w:sz w:val="21"/>
        </w:rPr>
        <w:t>①②④：分析题文，某县人大开展“家访”人大代表和选民工作，这有利于人民更好地当家作主，使人民的意愿和需求能更有效地传达和实现；有利于人大更好地开展工作，了解基层实际情况，提高工作的针对性和实效性；有利于人大代表更好地履职，密切与选民的联系，更好地反映民意、为人民服务；故①②④符合题意；</w:t>
      </w:r>
    </w:p>
    <w:p>
      <w:pPr>
        <w:shd w:val="clear" w:color="auto" w:fill="auto"/>
        <w:spacing w:line="360" w:lineRule="auto"/>
        <w:jc w:val="left"/>
        <w:textAlignment w:val="center"/>
      </w:pPr>
      <w:r>
        <w:rPr>
          <w:sz w:val="21"/>
        </w:rPr>
        <w:t>③：在我国，人民是通过人民代表大会间接行使国家权力的，不是直接行使；故③错误；</w:t>
      </w:r>
    </w:p>
    <w:p>
      <w:pPr>
        <w:shd w:val="clear" w:color="auto" w:fill="auto"/>
        <w:spacing w:line="360" w:lineRule="auto"/>
        <w:jc w:val="left"/>
        <w:textAlignment w:val="center"/>
      </w:pPr>
      <w:r>
        <w:rPr>
          <w:sz w:val="21"/>
        </w:rPr>
        <w:t>故本题选B。</w:t>
      </w:r>
    </w:p>
    <w:p>
      <w:pPr>
        <w:shd w:val="clear" w:color="auto" w:fill="auto"/>
        <w:spacing w:line="360" w:lineRule="auto"/>
        <w:jc w:val="left"/>
        <w:textAlignment w:val="center"/>
      </w:pPr>
      <w:r>
        <w:t>12．A</w:t>
      </w:r>
    </w:p>
    <w:p>
      <w:pPr>
        <w:shd w:val="clear" w:color="auto" w:fill="auto"/>
        <w:spacing w:line="360" w:lineRule="auto"/>
        <w:jc w:val="left"/>
        <w:textAlignment w:val="center"/>
      </w:pPr>
      <w:r>
        <w:t>【详解】</w:t>
      </w:r>
      <w:r>
        <w:rPr>
          <w:sz w:val="21"/>
        </w:rPr>
        <w:t>本题考查人民政协的职能。</w:t>
      </w:r>
    </w:p>
    <w:p>
      <w:pPr>
        <w:shd w:val="clear" w:color="auto" w:fill="auto"/>
        <w:spacing w:line="360" w:lineRule="auto"/>
        <w:jc w:val="left"/>
        <w:textAlignment w:val="center"/>
      </w:pPr>
      <w:r>
        <w:rPr>
          <w:sz w:val="21"/>
        </w:rPr>
        <w:t>A：分析题文，全国政协常委会围绕中共二十大重大部署协商议政并举办各类协商活动，这充分体现了其政治协商的职能；故A正确；</w:t>
      </w:r>
    </w:p>
    <w:p>
      <w:pPr>
        <w:shd w:val="clear" w:color="auto" w:fill="auto"/>
        <w:spacing w:line="360" w:lineRule="auto"/>
        <w:jc w:val="left"/>
        <w:textAlignment w:val="center"/>
      </w:pPr>
      <w:r>
        <w:rPr>
          <w:sz w:val="21"/>
        </w:rPr>
        <w:t>B：人民政协不是由各民主党派组成的协商机构，而是中国共产党领导的各党派、各团体、各民族、各阶层大团结大联合的组织；故B错误；</w:t>
      </w:r>
    </w:p>
    <w:p>
      <w:pPr>
        <w:shd w:val="clear" w:color="auto" w:fill="auto"/>
        <w:spacing w:line="360" w:lineRule="auto"/>
        <w:jc w:val="left"/>
        <w:textAlignment w:val="center"/>
      </w:pPr>
      <w:r>
        <w:rPr>
          <w:sz w:val="21"/>
        </w:rPr>
        <w:t>C：人民政协不是国家机关，不行使国家机关的职权；故C错误；</w:t>
      </w:r>
    </w:p>
    <w:p>
      <w:pPr>
        <w:shd w:val="clear" w:color="auto" w:fill="auto"/>
        <w:spacing w:line="360" w:lineRule="auto"/>
        <w:jc w:val="left"/>
        <w:textAlignment w:val="center"/>
      </w:pPr>
      <w:r>
        <w:rPr>
          <w:sz w:val="21"/>
        </w:rPr>
        <w:t>D：人民政协围绕团结和民主两大主题开展活动，而非团结和奋斗；故D错误；</w:t>
      </w:r>
    </w:p>
    <w:p>
      <w:pPr>
        <w:shd w:val="clear" w:color="auto" w:fill="auto"/>
        <w:spacing w:line="360" w:lineRule="auto"/>
        <w:jc w:val="left"/>
        <w:textAlignment w:val="center"/>
      </w:pPr>
      <w:r>
        <w:rPr>
          <w:sz w:val="21"/>
        </w:rPr>
        <w:t>故本题选A。</w:t>
      </w:r>
    </w:p>
    <w:p>
      <w:pPr>
        <w:shd w:val="clear" w:color="auto" w:fill="auto"/>
        <w:spacing w:line="360" w:lineRule="auto"/>
        <w:jc w:val="left"/>
        <w:textAlignment w:val="center"/>
      </w:pPr>
      <w:r>
        <w:t>13．</w:t>
      </w:r>
    </w:p>
    <w:p>
      <w:pPr>
        <w:shd w:val="clear" w:color="auto" w:fill="auto"/>
        <w:spacing w:line="360" w:lineRule="auto"/>
        <w:jc w:val="left"/>
        <w:textAlignment w:val="center"/>
      </w:pPr>
      <w:r>
        <w:t>甲同学观点不合理，乙同学观点合理。误解如果不能得到及时和有效处理，可能会产生负面情绪，伤害友谊。因 此，我们需要理性对待，及时化解。若是被误解，要学会体谅别人，换位思考。若是误解了别人，要勇于面对，真诚 道歉。</w:t>
      </w:r>
    </w:p>
    <w:p>
      <w:pPr>
        <w:shd w:val="clear" w:color="auto" w:fill="auto"/>
        <w:spacing w:line="360" w:lineRule="auto"/>
        <w:jc w:val="left"/>
        <w:textAlignment w:val="center"/>
      </w:pPr>
      <w:r>
        <w:t>【分析】考点考查：情绪的的影响、呵护友谊的要求。</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核心素养：健全人格。</w:t>
      </w:r>
    </w:p>
    <w:p>
      <w:pPr>
        <w:shd w:val="clear" w:color="auto" w:fill="auto"/>
        <w:spacing w:line="360" w:lineRule="auto"/>
        <w:jc w:val="left"/>
        <w:textAlignment w:val="center"/>
      </w:pPr>
      <w:r>
        <w:t>【详解】第一步：读题，提炼辩题。</w:t>
      </w:r>
    </w:p>
    <w:p>
      <w:pPr>
        <w:shd w:val="clear" w:color="auto" w:fill="auto"/>
        <w:spacing w:line="360" w:lineRule="auto"/>
        <w:jc w:val="left"/>
        <w:textAlignment w:val="center"/>
      </w:pPr>
      <w:r>
        <w:t>观点①</w:t>
      </w:r>
      <w:r>
        <w:rPr>
          <w:sz w:val="21"/>
        </w:rPr>
        <w:t>：误解是小事，没必要化解。</w:t>
      </w:r>
    </w:p>
    <w:p>
      <w:pPr>
        <w:shd w:val="clear" w:color="auto" w:fill="auto"/>
        <w:spacing w:line="360" w:lineRule="auto"/>
        <w:jc w:val="left"/>
        <w:textAlignment w:val="center"/>
      </w:pPr>
      <w:r>
        <w:rPr>
          <w:sz w:val="21"/>
        </w:rPr>
        <w:t>观点②：误解小事不小，可能会影响情绪和友谊，需及时化解。</w:t>
      </w:r>
    </w:p>
    <w:p>
      <w:pPr>
        <w:shd w:val="clear" w:color="auto" w:fill="auto"/>
        <w:spacing w:line="360" w:lineRule="auto"/>
        <w:jc w:val="left"/>
        <w:textAlignment w:val="center"/>
      </w:pPr>
      <w:r>
        <w:t>第二步：根据所学知识和材料信息，判断观点①正误。</w:t>
      </w:r>
    </w:p>
    <w:p>
      <w:pPr>
        <w:shd w:val="clear" w:color="auto" w:fill="auto"/>
        <w:spacing w:line="360" w:lineRule="auto"/>
        <w:jc w:val="left"/>
        <w:textAlignment w:val="center"/>
      </w:pPr>
      <w:r>
        <w:t>正误判断：错误；</w:t>
      </w:r>
    </w:p>
    <w:p>
      <w:pPr>
        <w:shd w:val="clear" w:color="auto" w:fill="auto"/>
        <w:spacing w:line="360" w:lineRule="auto"/>
        <w:jc w:val="left"/>
        <w:textAlignment w:val="center"/>
      </w:pPr>
      <w:r>
        <w:t>论据：</w:t>
      </w:r>
      <w:r>
        <w:rPr>
          <w:sz w:val="21"/>
        </w:rPr>
        <w:t>误解如果不能得到及时和有效处理，可能会产生负面情绪，伤害友谊。</w:t>
      </w:r>
    </w:p>
    <w:p>
      <w:pPr>
        <w:shd w:val="clear" w:color="auto" w:fill="auto"/>
        <w:spacing w:line="360" w:lineRule="auto"/>
        <w:jc w:val="left"/>
        <w:textAlignment w:val="center"/>
      </w:pPr>
      <w:r>
        <w:t>第三步：根据所学知识和材料信息，判断观点②正误。</w:t>
      </w:r>
    </w:p>
    <w:p>
      <w:pPr>
        <w:shd w:val="clear" w:color="auto" w:fill="auto"/>
        <w:spacing w:line="360" w:lineRule="auto"/>
        <w:jc w:val="left"/>
        <w:textAlignment w:val="center"/>
      </w:pPr>
      <w:r>
        <w:t>正误判断：正确；</w:t>
      </w:r>
    </w:p>
    <w:p>
      <w:pPr>
        <w:shd w:val="clear" w:color="auto" w:fill="auto"/>
        <w:spacing w:line="360" w:lineRule="auto"/>
        <w:jc w:val="left"/>
        <w:textAlignment w:val="center"/>
      </w:pPr>
      <w:r>
        <w:t>论据①：</w:t>
      </w:r>
      <w:r>
        <w:rPr>
          <w:sz w:val="21"/>
        </w:rPr>
        <w:t>若是被误解，要学会体谅别人，换位思考。</w:t>
      </w:r>
    </w:p>
    <w:p>
      <w:pPr>
        <w:shd w:val="clear" w:color="auto" w:fill="auto"/>
        <w:spacing w:line="360" w:lineRule="auto"/>
        <w:jc w:val="left"/>
        <w:textAlignment w:val="center"/>
      </w:pPr>
      <w:r>
        <w:t>论据②：</w:t>
      </w:r>
      <w:r>
        <w:rPr>
          <w:sz w:val="21"/>
        </w:rPr>
        <w:t>若是误解了别人，要勇于面对，真诚 道歉。</w:t>
      </w:r>
    </w:p>
    <w:p>
      <w:pPr>
        <w:shd w:val="clear" w:color="auto" w:fill="auto"/>
        <w:spacing w:line="360" w:lineRule="auto"/>
        <w:jc w:val="left"/>
        <w:textAlignment w:val="center"/>
      </w:pPr>
      <w:r>
        <w:t>第四步：整合信息，组织答案。</w:t>
      </w:r>
    </w:p>
    <w:p>
      <w:pPr>
        <w:shd w:val="clear" w:color="auto" w:fill="auto"/>
        <w:spacing w:line="360" w:lineRule="auto"/>
        <w:jc w:val="left"/>
        <w:textAlignment w:val="center"/>
      </w:pPr>
      <w:r>
        <w:t>14．(1)</w:t>
      </w:r>
    </w:p>
    <w:p>
      <w:pPr>
        <w:shd w:val="clear" w:color="auto" w:fill="auto"/>
        <w:spacing w:line="360" w:lineRule="auto"/>
        <w:jc w:val="left"/>
        <w:textAlignment w:val="center"/>
      </w:pPr>
      <w:r>
        <w:t>中国共产党领导人民站起来、富起来、强起来，没有共产党就没有新中国，坚持社会主义道路(或只有社会主义才能救中国，或只有社会主义才能发展中国，或只有中国特色社会主义才能发展中国)，人民是历史的创造者等。</w:t>
      </w:r>
    </w:p>
    <w:p>
      <w:pPr>
        <w:shd w:val="clear" w:color="auto" w:fill="auto"/>
        <w:spacing w:line="360" w:lineRule="auto"/>
        <w:jc w:val="left"/>
        <w:textAlignment w:val="center"/>
      </w:pPr>
      <w:r>
        <w:t>(2)</w:t>
      </w:r>
    </w:p>
    <w:p>
      <w:pPr>
        <w:shd w:val="clear" w:color="auto" w:fill="auto"/>
        <w:spacing w:line="360" w:lineRule="auto"/>
        <w:jc w:val="left"/>
        <w:textAlignment w:val="center"/>
      </w:pPr>
      <w:r>
        <w:t>延续文化血脉，坚定文化自信，践行传统美德；凝聚价值追求，高扬民族精神,，培育和践行社会主义核心价值观。</w:t>
      </w:r>
    </w:p>
    <w:p>
      <w:pPr>
        <w:shd w:val="clear" w:color="auto" w:fill="auto"/>
        <w:spacing w:line="360" w:lineRule="auto"/>
        <w:jc w:val="left"/>
        <w:textAlignment w:val="center"/>
      </w:pPr>
    </w:p>
    <w:p>
      <w:pPr>
        <w:shd w:val="clear" w:color="auto" w:fill="auto"/>
        <w:spacing w:line="360" w:lineRule="auto"/>
        <w:jc w:val="left"/>
        <w:textAlignment w:val="center"/>
      </w:pPr>
      <w:r>
        <w:t>【分析】考点考查：党的领导、民族精神、文化自信、</w:t>
      </w:r>
      <w:r>
        <w:rPr>
          <w:sz w:val="21"/>
        </w:rPr>
        <w:t>社会主义核心价值观</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本题的设问主体为公民，需要运用党的领导等的有关知识，从体现类习题的角度进行作答。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党领导安徽人民在革命、建设、改革中取得了一系列成就</w:t>
      </w:r>
      <w:r>
        <w:t>→可链接坚持党的领导+</w:t>
      </w:r>
      <w:r>
        <w:rPr>
          <w:sz w:val="21"/>
        </w:rPr>
        <w:t>人民是历史的创造者等；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（2）本题考查如何</w:t>
      </w:r>
      <w:r>
        <w:rPr>
          <w:sz w:val="21"/>
        </w:rPr>
        <w:t>继承革命文化，是开放性主观题</w:t>
      </w:r>
      <w:r>
        <w:t>，答案言之有理即可。</w:t>
      </w:r>
    </w:p>
    <w:p>
      <w:pPr>
        <w:shd w:val="clear" w:color="auto" w:fill="auto"/>
        <w:spacing w:line="360" w:lineRule="auto"/>
        <w:jc w:val="left"/>
        <w:textAlignment w:val="center"/>
      </w:pPr>
      <w:r>
        <w:t>15．(1)</w:t>
      </w:r>
    </w:p>
    <w:p>
      <w:pPr>
        <w:shd w:val="clear" w:color="auto" w:fill="auto"/>
        <w:spacing w:line="360" w:lineRule="auto"/>
        <w:jc w:val="left"/>
        <w:textAlignment w:val="center"/>
      </w:pPr>
      <w:r>
        <w:t>国家要完善并严格落实相关法律法规，依法保护公民个人信息安全；社会要积极营造良好环境，保障公民合法权益；公民要增强自我防范意识，提高自我保护能力。</w:t>
      </w:r>
    </w:p>
    <w:p>
      <w:pPr>
        <w:shd w:val="clear" w:color="auto" w:fill="auto"/>
        <w:spacing w:line="360" w:lineRule="auto"/>
        <w:jc w:val="left"/>
        <w:textAlignment w:val="center"/>
      </w:pPr>
      <w:r>
        <w:t>(2)认识到网络是把双刃剑，理性参与网络生活；利用网络完善自我，学会辨析网络信息；遵守道德和法律，做一名 负责的网络参与者；积极传播正能量，弘扬主旋律等。</w:t>
      </w:r>
    </w:p>
    <w:p>
      <w:pPr>
        <w:shd w:val="clear" w:color="auto" w:fill="auto"/>
        <w:spacing w:line="360" w:lineRule="auto"/>
        <w:jc w:val="left"/>
        <w:textAlignment w:val="center"/>
      </w:pPr>
    </w:p>
    <w:p>
      <w:pPr>
        <w:shd w:val="clear" w:color="auto" w:fill="auto"/>
        <w:spacing w:line="360" w:lineRule="auto"/>
        <w:jc w:val="left"/>
        <w:textAlignment w:val="center"/>
      </w:pPr>
      <w:r>
        <w:t>【分析】考点考查：厉行法治、合理使用网络。</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核心素养：道德修养、法治观念。</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本题的设问主体为公民，需要运用厉行法治的有关知识，从做法类习题的角度进行作答。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我国刑法特别规定了侵犯公民个人信息罪</w:t>
      </w:r>
      <w:r>
        <w:t>→可链接</w:t>
      </w:r>
      <w:r>
        <w:rPr>
          <w:sz w:val="21"/>
        </w:rPr>
        <w:t>国家要完善并严格落实相关法律法规；</w:t>
      </w:r>
    </w:p>
    <w:p>
      <w:pPr>
        <w:shd w:val="clear" w:color="auto" w:fill="auto"/>
        <w:spacing w:line="360" w:lineRule="auto"/>
        <w:jc w:val="left"/>
        <w:textAlignment w:val="center"/>
      </w:pPr>
      <w:r>
        <w:t>关键词②：</w:t>
      </w:r>
      <w:r>
        <w:rPr>
          <w:sz w:val="21"/>
        </w:rPr>
        <w:t>出现了非法收集、滥用、泄露、买卖个人信息等问题</w:t>
      </w:r>
      <w:r>
        <w:t>→可链接</w:t>
      </w:r>
      <w:r>
        <w:rPr>
          <w:sz w:val="21"/>
        </w:rPr>
        <w:t>社会要积极营造良好环境；公民要增强自我防范意识等；</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（2）本题考查</w:t>
      </w:r>
      <w:r>
        <w:rPr>
          <w:sz w:val="21"/>
        </w:rPr>
        <w:t>青少年应该怎样提高网络素养</w:t>
      </w:r>
      <w:r>
        <w:t>，是开放性主观题，答案言之有理即可。</w:t>
      </w:r>
    </w:p>
    <w:p>
      <w:pPr>
        <w:shd w:val="clear" w:color="auto" w:fill="auto"/>
        <w:spacing w:line="360" w:lineRule="auto"/>
        <w:jc w:val="left"/>
        <w:textAlignment w:val="center"/>
      </w:pPr>
      <w:r>
        <w:t>16．(1)创新是引领发展的第一动力，要深入实施创新驱动发展战略；科技创新能力是综合国力竞争的决定性因素，要不断提高创新能力，努力建成世界科技创新强国；谋未来就是谋创新，要激发创新活力，抢占技术和市场的制高点等。</w:t>
      </w:r>
    </w:p>
    <w:p>
      <w:pPr>
        <w:shd w:val="clear" w:color="auto" w:fill="auto"/>
        <w:spacing w:line="360" w:lineRule="auto"/>
        <w:jc w:val="left"/>
        <w:textAlignment w:val="center"/>
      </w:pPr>
      <w:r>
        <w:t>(2)生活处处有创新；创新是一种生活方式;生活的各个领域都需要创新；也都可以创新；创新让生活更美好等。</w:t>
      </w:r>
    </w:p>
    <w:p>
      <w:pPr>
        <w:shd w:val="clear" w:color="auto" w:fill="auto"/>
        <w:spacing w:line="360" w:lineRule="auto"/>
        <w:jc w:val="left"/>
        <w:textAlignment w:val="center"/>
      </w:pPr>
      <w:r>
        <w:t>(3)示例：把空饼千盒改造成多功能盒，放在讲台上，用来放黑板擦、粉笔等教学用具，方便老师使用。</w:t>
      </w:r>
    </w:p>
    <w:p>
      <w:pPr>
        <w:shd w:val="clear" w:color="auto" w:fill="auto"/>
        <w:spacing w:line="360" w:lineRule="auto"/>
        <w:jc w:val="left"/>
        <w:textAlignment w:val="center"/>
      </w:pPr>
    </w:p>
    <w:p>
      <w:pPr>
        <w:shd w:val="clear" w:color="auto" w:fill="auto"/>
        <w:spacing w:line="360" w:lineRule="auto"/>
        <w:jc w:val="left"/>
        <w:textAlignment w:val="center"/>
      </w:pPr>
      <w:r>
        <w:t>【分析】考点考查：创新的重要性、</w:t>
      </w:r>
      <w:r>
        <w:rPr>
          <w:sz w:val="21"/>
        </w:rPr>
        <w:t>创新让生活更美好。</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本题的设问主体为国家，需要运用创新的重要性的有关知识，从原因类习题的角度进行作答。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以科技创新推动产业创新</w:t>
      </w:r>
      <w:r>
        <w:t>→可链接</w:t>
      </w:r>
      <w:r>
        <w:rPr>
          <w:sz w:val="21"/>
        </w:rPr>
        <w:t>创新是引领发展的第一动力；</w:t>
      </w:r>
    </w:p>
    <w:p>
      <w:pPr>
        <w:shd w:val="clear" w:color="auto" w:fill="auto"/>
        <w:spacing w:line="360" w:lineRule="auto"/>
        <w:jc w:val="left"/>
        <w:textAlignment w:val="center"/>
      </w:pPr>
      <w:r>
        <w:t>关键词②：</w:t>
      </w:r>
      <w:r>
        <w:rPr>
          <w:sz w:val="21"/>
        </w:rPr>
        <w:t>抢占技术和市场制高点</w:t>
      </w:r>
      <w:r>
        <w:t>→可链接</w:t>
      </w:r>
      <w:r>
        <w:rPr>
          <w:sz w:val="21"/>
        </w:rPr>
        <w:t>科技创新能力已成为综合国力竞争的决定性因素；</w:t>
      </w:r>
    </w:p>
    <w:p>
      <w:pPr>
        <w:shd w:val="clear" w:color="auto" w:fill="auto"/>
        <w:spacing w:line="360" w:lineRule="auto"/>
        <w:jc w:val="left"/>
        <w:textAlignment w:val="center"/>
      </w:pPr>
      <w:r>
        <w:t>关键词③：</w:t>
      </w:r>
      <w:r>
        <w:rPr>
          <w:sz w:val="21"/>
        </w:rPr>
        <w:t>形成未来产业集群</w:t>
      </w:r>
      <w:r>
        <w:t>→可链接</w:t>
      </w:r>
      <w:r>
        <w:rPr>
          <w:sz w:val="21"/>
        </w:rPr>
        <w:t>谋未来就是谋创新，要抢占技术和市场的制高点等。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本题的设问主体为公民，需要运用</w:t>
      </w:r>
      <w:r>
        <w:rPr>
          <w:sz w:val="21"/>
        </w:rPr>
        <w:t>创新让生活更美好</w:t>
      </w:r>
      <w:r>
        <w:t>的有关知识，从体现类习题的角度进行作答。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：智能取药柜、上线修鞋、配钥匙、智慧养老→</w:t>
      </w:r>
      <w:r>
        <w:t>可链接</w:t>
      </w:r>
      <w:r>
        <w:rPr>
          <w:sz w:val="21"/>
        </w:rPr>
        <w:t>创新让生活更美好；</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创新故事</w:t>
      </w:r>
      <w:r>
        <w:t>，是开放性主观题，答案言之有理即可。</w:t>
      </w:r>
    </w:p>
    <w:p>
      <w:pPr>
        <w:shd w:val="clear" w:color="auto" w:fill="auto"/>
        <w:spacing w:line="360" w:lineRule="auto"/>
        <w:jc w:val="left"/>
        <w:textAlignment w:val="center"/>
      </w:pPr>
      <w:r>
        <w:t>17．(1)</w:t>
      </w:r>
    </w:p>
    <w:p>
      <w:pPr>
        <w:shd w:val="clear" w:color="auto" w:fill="auto"/>
        <w:spacing w:line="360" w:lineRule="auto"/>
        <w:jc w:val="left"/>
        <w:textAlignment w:val="center"/>
      </w:pPr>
      <w:r>
        <w:t>坚持习近平生态文明思想，贯彻新发展理念(或坚持绿色发展道路)，坚持以人民为中心，共同富裕是中国特色社会主义的本质要求等。</w:t>
      </w:r>
    </w:p>
    <w:p>
      <w:pPr>
        <w:shd w:val="clear" w:color="auto" w:fill="auto"/>
        <w:spacing w:line="360" w:lineRule="auto"/>
        <w:jc w:val="left"/>
        <w:textAlignment w:val="center"/>
      </w:pPr>
      <w:r>
        <w:t>(2)充分发挥党组织的领导作用；保障人民群众直接行使民主权利，积极参与基层治理；推动社会主义民主建设，促进社会和谐稳定等。</w:t>
      </w:r>
    </w:p>
    <w:p>
      <w:pPr>
        <w:shd w:val="clear" w:color="auto" w:fill="auto"/>
        <w:spacing w:line="360" w:lineRule="auto"/>
        <w:jc w:val="left"/>
        <w:textAlignment w:val="center"/>
      </w:pPr>
      <w:r>
        <w:t>(3)</w:t>
      </w:r>
      <w:r>
        <w:rPr>
          <w:sz w:val="21"/>
        </w:rPr>
        <w:t>小区垃圾随意堆放。建议：增设分类垃圾桶，加强监督引导。</w:t>
      </w:r>
    </w:p>
    <w:p>
      <w:pPr>
        <w:shd w:val="clear" w:color="auto" w:fill="auto"/>
        <w:spacing w:line="360" w:lineRule="auto"/>
        <w:jc w:val="left"/>
        <w:textAlignment w:val="center"/>
      </w:pPr>
    </w:p>
    <w:p>
      <w:pPr>
        <w:shd w:val="clear" w:color="auto" w:fill="auto"/>
        <w:spacing w:line="360" w:lineRule="auto"/>
        <w:jc w:val="left"/>
        <w:textAlignment w:val="center"/>
      </w:pPr>
      <w:r>
        <w:t>【分析】考点考查：生态文明建设、共同富裕、基层群众自治制度。</w:t>
      </w:r>
    </w:p>
    <w:p>
      <w:pPr>
        <w:shd w:val="clear" w:color="auto" w:fill="auto"/>
        <w:spacing w:line="360" w:lineRule="auto"/>
        <w:jc w:val="left"/>
        <w:textAlignment w:val="center"/>
      </w:pPr>
      <w:r>
        <w:t>能力考查：运用所学知识分析材料，解答问题的能力。</w:t>
      </w:r>
    </w:p>
    <w:p>
      <w:pPr>
        <w:shd w:val="clear" w:color="auto" w:fill="auto"/>
        <w:spacing w:line="360" w:lineRule="auto"/>
        <w:jc w:val="left"/>
        <w:textAlignment w:val="center"/>
      </w:pPr>
      <w:r>
        <w:t>核心素养：政治认同。</w:t>
      </w:r>
    </w:p>
    <w:p>
      <w:pPr>
        <w:shd w:val="clear" w:color="auto" w:fill="auto"/>
        <w:spacing w:line="360" w:lineRule="auto"/>
        <w:jc w:val="left"/>
        <w:textAlignment w:val="center"/>
      </w:pPr>
      <w:r>
        <w:t>【详解】（1）第一步：审设问，明确主体、作答范围及作答角度。</w:t>
      </w:r>
    </w:p>
    <w:p>
      <w:pPr>
        <w:shd w:val="clear" w:color="auto" w:fill="auto"/>
        <w:spacing w:line="360" w:lineRule="auto"/>
        <w:jc w:val="left"/>
        <w:textAlignment w:val="center"/>
      </w:pPr>
      <w:r>
        <w:t>本题的设问主体为国家，需要运用生态文明建设、共同富裕的有关知识，从依据类习题的角度进行作答。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关键词①：</w:t>
      </w:r>
      <w:r>
        <w:rPr>
          <w:sz w:val="21"/>
        </w:rPr>
        <w:t>一水共护</w:t>
      </w:r>
      <w:r>
        <w:t>→可链接</w:t>
      </w:r>
      <w:r>
        <w:rPr>
          <w:sz w:val="21"/>
        </w:rPr>
        <w:t>坚持习近平生态文明思想，贯彻新发展理念；</w:t>
      </w:r>
    </w:p>
    <w:p>
      <w:pPr>
        <w:shd w:val="clear" w:color="auto" w:fill="auto"/>
        <w:spacing w:line="360" w:lineRule="auto"/>
        <w:jc w:val="left"/>
        <w:textAlignment w:val="center"/>
      </w:pPr>
      <w:r>
        <w:t>关键词②：</w:t>
      </w:r>
      <w:r>
        <w:rPr>
          <w:sz w:val="21"/>
        </w:rPr>
        <w:t>一域共富</w:t>
      </w:r>
      <w:r>
        <w:t>→可链接</w:t>
      </w:r>
      <w:r>
        <w:rPr>
          <w:sz w:val="21"/>
        </w:rPr>
        <w:t>坚持以人民为中心，共同富裕是中国特色社会主义的本质要求；</w:t>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（2）第一步：审设问，明确主体、作答范围及作答角度。</w:t>
      </w:r>
    </w:p>
    <w:p>
      <w:pPr>
        <w:shd w:val="clear" w:color="auto" w:fill="auto"/>
        <w:spacing w:line="360" w:lineRule="auto"/>
        <w:jc w:val="left"/>
        <w:textAlignment w:val="center"/>
      </w:pPr>
      <w:r>
        <w:t>本题的设问主体为国家，需要运用基层群众自治制度的有关知识，从意义类习题的角度进行作答。</w:t>
      </w:r>
    </w:p>
    <w:p>
      <w:pPr>
        <w:shd w:val="clear" w:color="auto" w:fill="auto"/>
        <w:spacing w:line="360" w:lineRule="auto"/>
        <w:jc w:val="left"/>
        <w:textAlignment w:val="center"/>
      </w:pPr>
      <w:r>
        <w:t>第二步：审材料，提取关键词，链接教材知识。</w:t>
      </w:r>
    </w:p>
    <w:p>
      <w:pPr>
        <w:shd w:val="clear" w:color="auto" w:fill="auto"/>
        <w:spacing w:line="360" w:lineRule="auto"/>
        <w:jc w:val="left"/>
        <w:textAlignment w:val="center"/>
      </w:pPr>
      <w:r>
        <w:t>关键词：</w:t>
      </w:r>
      <w:r>
        <w:rPr>
          <w:sz w:val="21"/>
        </w:rPr>
        <w:t>推进村规民约积分制，鼓励农户参与治理，引领群众向上向善</w:t>
      </w:r>
      <w:r>
        <w:t>→可链接</w:t>
      </w:r>
      <w:r>
        <w:rPr>
          <w:sz w:val="21"/>
        </w:rPr>
        <w:t>充分发挥党组织的领导作用；保障人民群众直接行使民主权利；促进社会和谐稳定等。</w:t>
      </w:r>
      <w:r>
        <w:tab/>
      </w:r>
    </w:p>
    <w:p>
      <w:pPr>
        <w:shd w:val="clear" w:color="auto" w:fill="auto"/>
        <w:spacing w:line="360" w:lineRule="auto"/>
        <w:jc w:val="left"/>
        <w:textAlignment w:val="center"/>
      </w:pPr>
      <w:r>
        <w:t>第三步：整合信息，组织答案。</w:t>
      </w:r>
    </w:p>
    <w:p>
      <w:pPr>
        <w:shd w:val="clear" w:color="auto" w:fill="auto"/>
        <w:spacing w:line="360" w:lineRule="auto"/>
        <w:jc w:val="left"/>
        <w:textAlignment w:val="center"/>
      </w:pPr>
      <w:r>
        <w:t>（3）本题考查</w:t>
      </w:r>
      <w:r>
        <w:rPr>
          <w:sz w:val="21"/>
        </w:rPr>
        <w:t>态环境问题及治理措施</w:t>
      </w:r>
      <w:r>
        <w:t>，是开放性主观题，答案言之有理即可。</w:t>
      </w:r>
    </w:p>
    <w:p>
      <w:pPr>
        <w:shd w:val="clear" w:color="auto" w:fill="auto"/>
        <w:spacing w:line="360" w:lineRule="auto"/>
        <w:jc w:val="left"/>
        <w:textAlignment w:val="center"/>
      </w:pPr>
    </w:p>
    <w:sectPr>
      <w:headerReference w:type="even" r:id="rId10"/>
      <w:headerReference w:type="default" r:id="rId11"/>
      <w:footerReference w:type="even" r:id="rId12"/>
      <w:footerReference w:type="default" r:id="rId13"/>
      <w:pgSz w:w="11907" w:h="16839" w:code="9"/>
      <w:pgMar w:top="1440" w:right="1800" w:bottom="1440" w:left="1800" w:header="851" w:footer="425"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3.xml"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稳</cp:lastModifiedBy>
  <cp:revision>14</cp:revision>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name="version" fmtid="{D5CDD505-2E9C-101B-9397-08002B2CF9AE}" pid="3">
    <vt:lpwstr>ebee7d41ddf6421db7cbca212c298963ndawndgxmdi4ng</vt:lpwstr>
  </property>
</Properties>
</file>