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4.0 -->
  <w:body>
    <w:p w:rsidR="00EF035E" w:rsidRPr="00043B54" w14:paraId="4F60132F" w14:textId="2C26DF43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2024年湖北省武汉市中考道德与法治真题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</w:t>
      </w:r>
      <w:r>
        <w:t>．为深入实施素质教育，武汉市中小学开设了丰富多彩的课后服务选修课程。下表是某校课程安排（节选）：（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91"/>
        <w:gridCol w:w="691"/>
        <w:gridCol w:w="1112"/>
        <w:gridCol w:w="1322"/>
        <w:gridCol w:w="1112"/>
        <w:gridCol w:w="111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时间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周一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周二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周三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周四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周五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课程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书法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国画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蔬菜种植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手工编织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合唱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管弦乐演奏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太极拳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花样跳绳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面点制作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家电维修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其中，周二和周五的课程内容旨在引导学生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A．传承传统文化，感受经典魅力</w:t>
      </w:r>
      <w:r>
        <w:tab/>
      </w:r>
      <w:r>
        <w:t>B．增强劳动意识，掌握劳动技能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C．培育音乐素养，提高审美能力</w:t>
      </w:r>
      <w:r>
        <w:tab/>
      </w:r>
      <w:r>
        <w:t>D．树立健康理念，养成运动习惯</w:t>
      </w:r>
    </w:p>
    <w:p>
      <w:pPr>
        <w:shd w:val="clear" w:color="auto" w:fill="auto"/>
        <w:spacing w:line="360" w:lineRule="auto"/>
        <w:jc w:val="left"/>
        <w:textAlignment w:val="center"/>
      </w:pPr>
      <w:r>
        <w:t>2</w:t>
      </w:r>
      <w:r>
        <w:t>．以下是学校心理健康周“留下你的笑脸”留言墙摘录：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◎参加跑步等体育活动能帮助我转移注意，化解烦恼。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◎不开心时，我与值得信赖的师长交流，心情就变好了。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◎通过书信的方式把不良感受写出来，可以让我冷静下来。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这些留言的共同主题是（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A．悦纳生理变化</w:t>
      </w:r>
      <w:r>
        <w:tab/>
      </w:r>
      <w:r>
        <w:t>B．培养坚强意志</w:t>
      </w:r>
      <w:r>
        <w:tab/>
      </w:r>
      <w:r>
        <w:t>C．学会认识自我</w:t>
      </w:r>
      <w:r>
        <w:tab/>
      </w:r>
      <w:r>
        <w:t>D．学会调控情绪</w:t>
      </w:r>
    </w:p>
    <w:p>
      <w:pPr>
        <w:shd w:val="clear" w:color="auto" w:fill="auto"/>
        <w:spacing w:line="360" w:lineRule="auto"/>
        <w:jc w:val="left"/>
        <w:textAlignment w:val="center"/>
      </w:pPr>
      <w:r>
        <w:t>3</w:t>
      </w:r>
      <w:r>
        <w:t>．在生活中经常可以看见如下标志（见下图），这些标志提示我们要（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086100" cy="752475"/>
            <wp:docPr id="100003" name="" descr="@@@00a4474d-0e7c-4791-bf40-8281fc8f78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禁止烟火禁止吸烟禁止游泳禁止毒品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①己所不欲，勿施于人②行己有耻，见贤思齐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③遵守规则，承担责任④敬畏生命，守护安全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4</w:t>
      </w:r>
      <w:r>
        <w:t>．学校文学社举办“最美经典诵读员”竞选活动，普通话标准、喜爱文学的小静很想报名参加，但她性格内向、胆小害羞，不敢参与竞选。如果你是她的好朋友，你会对她说（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A．“要学会等待，等老师来找你吧！”</w:t>
      </w:r>
      <w:r>
        <w:tab/>
      </w:r>
      <w:r>
        <w:t>B．“多浪费学习时间啊，还是不参加的好！”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C．“要敢于迎接挑战，自信地展示自己！”</w:t>
      </w:r>
      <w:r>
        <w:tab/>
      </w:r>
      <w:r>
        <w:t>D．“要学会竞争，不要把机会留给别人！”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5</w:t>
      </w:r>
      <w:r>
        <w:t>．学校法律社团举行模拟法庭活动，小法官作出如下“判决”：被告人冯某犯诈骗罪，判处有期徒刑八年，并处罚金人民币二十万元。对此，下列分析正确的是（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①该判决依据的法律是刑法②冯某的行为是严重违法行为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③有期徒刑属于主刑，罚金属于行政处罚④刑事违法性是犯罪的最本质特征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6</w:t>
      </w:r>
      <w:r>
        <w:t>．八年级开展了“与法同行”系列主题活动。同学们在活动中获得的下列认识，正确的是（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795"/>
        <w:gridCol w:w="3216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主题活动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认识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国旗下宪法晨读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①宪法具有至高无上的权威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邀请法官进校“以案说法”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②青少年要尊法学法执法用法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到人民法院旁听案件的庭审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③人民法院是我国的法律监督机关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去街道发放法治宣传册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④每一位公民都应成为法治的忠实崇尚者</w:t>
            </w:r>
          </w:p>
        </w:tc>
      </w:tr>
    </w:tbl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A．①③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D．②④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7</w:t>
      </w:r>
      <w:r>
        <w:t>．这是一位全国人大代表在参加2024年全国两会前后的工作日记摘录：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◎1-2月，广泛调研，准备提交关于加强“非遗”文化传承与保护的建议。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◎3月5日上午，听取《政府工作报告》，全国政协委员列席大会；下午，参与审议《政府工作报告》。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◎3月中下旬，深入社区宣讲全国两会精神。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以上内容反映了（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①人大代表应对人民负责，为人民服务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②全国人大代表依法行使重大事项的决定权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③人大代表和政协委员是我国权力机关的组成人员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④全过程人民民主是最广泛、最真实、最管用的民主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A．①③</w:t>
      </w:r>
      <w:r>
        <w:tab/>
      </w:r>
      <w:r>
        <w:t>B．①④</w:t>
      </w:r>
      <w:r>
        <w:tab/>
      </w:r>
      <w:r>
        <w:t>C．②③</w:t>
      </w:r>
      <w:r>
        <w:tab/>
      </w:r>
      <w:r>
        <w:t>D．②④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8</w:t>
      </w:r>
      <w:r>
        <w:t>．下列法治情景剧的内容，能体现维护国家安全的是（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①演示“购物风波”情境：买方在购物中买到假货后要求卖方给予赔偿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②表演“亲友团聚”场景：参与涉密工作的父亲拒绝透露任何工作信息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③演绎“经济纠纷”故事：王某与朋友发生债务纠纷，协商无果后诉诸法院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④模拟“海关安检”情节：海关工作人员检查并处理入境的外来物种红耳彩龟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</w:t>
      </w:r>
      <w:r>
        <w:tab/>
      </w:r>
      <w:r>
        <w:t>B．①③</w:t>
      </w:r>
      <w:r>
        <w:tab/>
      </w:r>
      <w:r>
        <w:t>C．②④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9</w:t>
      </w:r>
      <w:r>
        <w:t>．在以“踏上强国之路”为议题的学习活动中，小辉收集了近年来武汉市经济社会发展的部分数据：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4972050" cy="1495425"/>
            <wp:docPr id="100005" name="" descr="@@@eeff18a8-0df1-404e-a463-aed70bbcd3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由此可以看出武汉市（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A．优化投资布局，实现区域协调发展</w:t>
      </w:r>
      <w:r>
        <w:tab/>
      </w:r>
      <w:r>
        <w:t>B．加快制度创新，促进社会公平正义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C．不断深化改革，经济由高质量发展转向高速增长</w:t>
      </w:r>
      <w:r>
        <w:tab/>
      </w:r>
      <w:r>
        <w:t>D．持续推进对外开放，经济发展成效显著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</w:t>
      </w:r>
      <w:r>
        <w:t>．下图漫画表明我国政府（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724150" cy="1847850"/>
            <wp:docPr id="100007" name="" descr="@@@35957b25-ae34-4034-8088-aeaba9512a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A．以人民为中心，不断增进民生福祉</w:t>
      </w:r>
      <w:r>
        <w:tab/>
      </w:r>
      <w:r>
        <w:t>B．尊重和保障人权，扩大了公民的基本权利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C．推进公正司法，为社会发展提供了法治保障</w:t>
      </w:r>
      <w:r>
        <w:tab/>
      </w:r>
      <w:r>
        <w:t>D．坚持城乡融合发展，实现了全体人民共同富裕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</w:t>
      </w:r>
      <w:r>
        <w:t>．九年级（1）班在“弘扬伟大建党精神”的前置学习活动中，准备了以下素材，其中与学习主题不匹配的是（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A．小乐：《南湖红船》故事、《复兴之路》纪录片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B．小武：《清明上河图》图片、《戊戌变法》史料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C．小林：《强渡大渡河》画册、《焦裕禄》电影节选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D．小智：《没有共产党就没有新中国》歌曲、《开国大典》油画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</w:t>
      </w:r>
      <w:r>
        <w:t>．小华同学在社区门口看到一则会议通知（见下表）。下列宣传标语适合本次会议内容的是（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210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通知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各位居民议事会成员：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拟于6月23日上午9点，在社区会议室召开本年度第三次议事会，议题如下：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1．商讨小区加装电梯事宜。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2．商讨增聘垃圾分类管理员。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××社区居民议事会</w:t>
            </w:r>
          </w:p>
        </w:tc>
      </w:tr>
    </w:tbl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A．推进依法行政，实现人民当家作主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B．坚持人民代表大会制度，发展社会主义民主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C．发展基层民主，夯实社会主义民主政治建设基础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D．发展协商民主，完善中国共产党领导的多党合作和政治协商制度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</w:t>
      </w:r>
      <w:r>
        <w:t>．习近平寄语新时代青年“奋力书写为中国式现代化挺膺担当的青春篇章”。为响应号召，九年级（2）班以“中国式现代化·青年担当”为主题开展项目式学习。同学们提交的下列作品中，设计合理的是（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①展示“国际湿地城市青年志愿者风采”图片，配文“坚持人与自然和谐共生”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②播报“武汉大学南北极科考队获五四青年奖章”新闻，配文“冰原磨砺，青春出彩”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③绘制“民族伟大复兴”时间轴，标注“为2035年全面建成社会主义现代化强国而奋斗”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④剪辑“嫦娥六号月背采样”视频，标注“建成世界科技强国，向第一个百年奋斗目标奋进”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</w:t>
      </w:r>
      <w:r>
        <w:tab/>
      </w:r>
      <w:r>
        <w:t>B．①③</w:t>
      </w:r>
      <w:r>
        <w:tab/>
      </w:r>
      <w:r>
        <w:t>C．②④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</w:t>
      </w:r>
      <w:r>
        <w:t>．以下是“骆驼奶”和“智能重卡”之间的一则“对话”：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343"/>
        <w:gridCol w:w="5209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我是来自中亚的“骆驼奶”，质量上乘，通过中国-中亚商品展销会进入中国市场，销量很好。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2228850" cy="1476375"/>
                  <wp:docPr id="100009" name="" descr="@@@9329846a-9a83-4b93-8726-afb10ab3cb4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771650" cy="1314450"/>
                  <wp:docPr id="100011" name="" descr="@@@3ff61b5d-dbff-49c5-a45e-4985ab43b34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我是中国生产的“智能重卡”，依托“一带一路”出口到多个国家，深受欢迎。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这则“对话”表明（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A．经济全球化使风险与危机跨国界传递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B．世界多极化促进国际关系民主化发展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C．经济全球化有利于资源在世界范围内优化配置</w:t>
      </w:r>
    </w:p>
    <w:p>
      <w:pPr>
        <w:shd w:val="clear" w:color="auto" w:fill="auto"/>
        <w:spacing w:line="360" w:lineRule="auto"/>
        <w:ind w:left="380"/>
        <w:jc w:val="left"/>
        <w:textAlignment w:val="center"/>
      </w:pPr>
      <w:r>
        <w:t>D．我国积极构建以国际大循环为主体的新发展格局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二、综合探究题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</w:t>
      </w:r>
      <w:r>
        <w:t>．【向“善”而行】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某校八年级（3）班利用周末开展实践活动。全班经过民主商议，进行了小组分工，制定了活动方案和安全预案。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★活动剪辑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173"/>
        <w:gridCol w:w="4379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家庭组</w:t>
            </w: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752600" cy="1066800"/>
                  <wp:docPr id="100013" name="" descr="@@@dfd8da5d-a881-4b67-be42-19ac19bb83d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做当家小主人，为家人做一件暖心事。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校园组</w:t>
            </w: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352550" cy="1285875"/>
                  <wp:docPr id="100015" name="" descr="@@@3edf7b06-4adf-455d-8d0a-4072abef04f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组织校园捐赠，将书籍赠送给福利院孩子。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社区组</w:t>
            </w: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504950" cy="1609725"/>
                  <wp:docPr id="100017" name="" descr="@@@5050fa09-2ff9-4e12-9aa4-16618967ae2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为社区设计“宪法在我心中”法治文化墙。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公园组</w:t>
            </w: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876425" cy="1085850"/>
                  <wp:docPr id="100019" name="" descr="@@@073fefa3-43dc-4ec6-aa72-b18bb16df6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分类清理垃圾，制作“变废为宝”创意作品。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  <w:r>
        <w:t>进行活动总结时，同学们纷纷感叹：“这个周末真是收获满满！”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(1)请结合材料，运用所学，说说同学们在这次活动中的收获会有哪些。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★活动插曲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社区组的同学们在绘制法治文化墙的时候，发现社区消防应急通道上停着一辆私家车，长时间没有开走。小宇同学拨通了车主留下的挪车电话，车主不耐烦地说：“我很忙！晚点会开走的！”说完直接挂断了电话。小清劝小宇：“这是警察的事，咱们还是别管闲事吧。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(2)请结合材料，运用所学，对小宇、小清和车主的言行进行评析。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</w:t>
      </w:r>
      <w:r>
        <w:t>．【寻“美”之旅】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城市因文化而美丽。“五一”期间，众多游客从外地来到全国历史文化名城武汉，品美食、赏美景、逛博物馆……短短几天的旅程给他们留下了美好的印象。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4486"/>
        <w:gridCol w:w="4066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我们一家漫步武汉长江大桥，乘坐了“知音号”，游览了东湖绿道，体验了光谷空轨……美丽江城，不虚此行！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542925" cy="790575"/>
                  <wp:docPr id="100021" name="" descr="@@@aec95eb7-6c90-48e3-a636-e0c34a6cfc0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游客小哲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609600" cy="771525"/>
                  <wp:docPr id="100023" name="" descr="@@@a9356ec5-4b73-472a-a2cd-461795205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游客小希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最难忘的是参观湖北省博物馆、毛泽东旧居纪念馆、中共五大会址，登上黄鹤楼……大美武汉，美得厚重！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我们在户部巷、吉庆街尝遍了各种美食，在县华林、楚河汉街购买了很多有意思的文创产品……美丽武汉，回味无穷！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533400" cy="819150"/>
                  <wp:docPr id="100025" name="" descr="@@@5706906f-68ba-4c90-96b8-13a85c06f5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楷体" w:eastAsia="楷体" w:hAnsi="楷体" w:cs="楷体"/>
              </w:rPr>
              <w:t>游客小菲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(1)请结合材料，运用所学，解读武汉之“美”。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文明，是一座城市最美的底色，也是一座城市最美的名片。为了更好地向中外游客推介武汉，请你参与制作城市形象宣传短片“寻美·武汉”，用镜头记录文明武汉之美。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(2)请你从以下拍摄选题中任选一个，描述拍摄内容，并简要说明拍摄意义。拍摄选题：“文明餐桌”或者“文明出行”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拍摄内容：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拍摄意义：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</w:t>
      </w:r>
    </w:p>
    <w:p>
      <w:pPr>
        <w:shd w:val="clear" w:color="auto" w:fill="auto"/>
        <w:spacing w:line="360" w:lineRule="auto"/>
        <w:jc w:val="left"/>
        <w:textAlignment w:val="center"/>
      </w:pPr>
      <w:r>
        <w:t>示例：文明诚信</w:t>
      </w:r>
    </w:p>
    <w:p>
      <w:pPr>
        <w:shd w:val="clear" w:color="auto" w:fill="auto"/>
        <w:spacing w:line="360" w:lineRule="auto"/>
        <w:jc w:val="left"/>
        <w:textAlignment w:val="center"/>
      </w:pPr>
      <w:r>
        <w:t>拍摄内容：环卫工人将游客遗失的相机物归原主。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拍摄意义：发扬拾金不昧精神，引领社会诚信风尚。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</w:t>
      </w:r>
      <w:r>
        <w:t>．【以“新”致远】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习近平指出：“新质生产力是创新起主导作用，摆脱传统经济增长方式、生产力发展路径，具有高科技、高效能、高质量特征，符合新发展理念的先进生产力质态。”“发展新质生产力是推动高质量发展的内在要求和重要着力点。”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某校组织开展“发展新质生产力·武汉行动”社会调研活动，请你加入以下任务组，参与完成相关任务。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★调查组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722"/>
        <w:gridCol w:w="929"/>
        <w:gridCol w:w="3901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净增高新技术企业超2000家，总量达1.45万家。数字经济规模占地区生产总值比重达48%。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strike w:val="0"/>
                <w:kern w:val="0"/>
                <w:sz w:val="24"/>
                <w:szCs w:val="24"/>
                <w:u w:val="none"/>
              </w:rPr>
              <w:drawing>
                <wp:inline>
                  <wp:extent cx="1552575" cy="819150"/>
                  <wp:docPr id="100027" name="" descr="@@@92331586-c5e4-44d4-b81e-a4f2fecaaf7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实施600个以上工业技改项目，推动钢铁、石化、纺织服装等产业高端化、融合化发展，传统产业“老树发新枝”。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创建“无废工厂”54家，新增光伏、生物质发电等装机容量42万千瓦，更新新能源出租车、城市配送车辆1.3万台。</w:t>
            </w: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支持“双一流”高校建设，实施职业教育“双优计划”，培育战略科技人才、产业领军人才、高技能人才等9000人以上。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(1)调查组的同学们分享了近年来武汉发展新质生产力的相关资料。请结合材料，运用所学，总结武汉发展新质生产力的经验。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★践行组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(2)发展新质生产力，需要高素质人才。践行组的同学们正在策划一场穿越到未来的人才招聘会。假如你是应聘者，面对心仪的工作岗位，你会怎样向招聘人员推荐自己？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40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工作岗位：</w:t>
            </w:r>
            <w:r>
              <w:rPr>
                <w:rFonts w:ascii="Times New Roman" w:eastAsia="Times New Roman" w:hAnsi="Times New Roman" w:cs="Times New Roman"/>
                <w:b w:val="0"/>
                <w:sz w:val="21"/>
                <w:u w:val="single"/>
              </w:rPr>
              <w:t xml:space="preserve">    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自我推荐：</w:t>
            </w:r>
            <w:r>
              <w:rPr>
                <w:rFonts w:ascii="Times New Roman" w:eastAsia="Times New Roman" w:hAnsi="Times New Roman" w:cs="Times New Roman"/>
                <w:b w:val="0"/>
                <w:sz w:val="21"/>
                <w:u w:val="single"/>
              </w:rPr>
              <w:t xml:space="preserve">    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Times New Roman" w:eastAsia="Times New Roman" w:hAnsi="Times New Roman" w:cs="Times New Roman"/>
                <w:b w:val="0"/>
                <w:sz w:val="21"/>
                <w:u w:val="single"/>
              </w:rPr>
              <w:t xml:space="preserve">    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  <w:sectPr>
          <w:footerReference w:type="even" r:id="rId19"/>
          <w:footerReference w:type="default" r:id="rId20"/>
          <w:pgSz w:w="11907" w:h="16839" w:code="9"/>
          <w:pgMar w:top="1440" w:right="1800" w:bottom="1440" w:left="1800" w:header="851" w:footer="425" w:gutter="0"/>
          <w:cols w:num="1" w:sep="1" w:space="425"/>
          <w:docGrid w:type="lines" w:linePitch="312"/>
        </w:sectPr>
      </w:pPr>
    </w:p>
    <w:p w:rsidR="00EF035E" w:rsidRPr="00043B54" w14:textId="2C26DF43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参考答案：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</w:pPr>
      <w:r>
        <w:t>1．B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【详解】本题考查建设美好祖国需要辛勤劳动。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B：周二的课程是蔬菜种植和手工编织，周五的课程是面点制作和家电维修，这两天的课程内容都有利于增强同学们的劳动意识，掌握一些劳动技能，故B符合题意；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A：周一和周四太极拳的课程内容，有利于同学们传承传统文化，感受经典魅力，故A不符合题意；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C：周三的课程内容有利于培养同学们的音乐素养，提高审美能力，故C不符合题意；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D：周四的课程内容，有利于同学们树立健康理念，养成运动习惯，故D不符合题意；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【详解】本题考查学会调控情绪。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D：从留言墙摘录“转移注意化解烦恼、与师长交流后心情变好了、把不良感受写下来可以让我冷静”等词语中可知，这些留言的共同主题是学会调控情绪，故D符合题意；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ABC：悦纳生理变化、培养坚强意志、学会认识自我的观点，不是留言体现的共同主题，故ABC不符合题意；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【详解】本题考查自觉遵守规则、爱护身体、养成健康的生活方式。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④：从题文中“禁止”一词中可知，这些标志提示我们要遵守规则，对自己的生命健康负责，禁止做的事坚决不做；从禁止烟火、禁止吸烟等标志中可知，我们要敬畏生命，养成健康的生活方式，守护生命安全，故③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①②：题文中的标志没有体现“己所不欲勿施于人、行己有耻见贤思齐”的要求，故①②不符合题意；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【详解】本题考查青春的探索需要自信、正确对待竞争。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C：小静有普通话标准、喜爱文学的优势，很想参加竞选，但因为性格内向、胆小害羞而不敢参与，作为好朋友就应鼓励她敢于迎接挑战，自信地展示自己。故C符合题意；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A：有展示自己的机会就要主动争取，不能等待，故A说法错误；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B：参与学校的活动，有利于在更大的舞台上锻炼自己，这不是浪费时间，故B说法错误；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D：所有的同学都可以参与竞争，“不要把机会留给别人”是错误的，故D说法错误；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【详解】本题考查犯罪的定义及基本特征。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②：依据教材知识，根据刑法规定，犯罪是具有严重社会危害性、触犯了刑法、应当受到刑罚处罚的行为。从题文中“诈骗罪、有期徒刑、罚金”等语句中可知，冯某的行为是犯罪行为，即严重违法行为，判决依据应是刑法，故①②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③：罚金属于附加刑，不是行政处罚，故③说法错误；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④：严重社会危害性是犯罪的最本质特征，刑事违法性是犯罪的法律标志，故④说法错误；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【详解】本题考查增强宪法意识的原因和要求、人民法院的性质与职权、人民检察院的性质与职权。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①：依据教材知识，宪法具有至高无上的权威。在国旗下开展宪法晨读活动，有利于同学们学习宪法、认同宪法、践行宪法，增强宪法意识，自觉维护宪法权威，故①符合题意；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④：每一位公民都应成为法治的忠实崇尚者，去街道发放法治宣传册，有利于增强社区居民的法治意识，故④符合题意；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②：邀请法官进校“以案说法”有利于增强同学们尊法学生守法用法的意识，但“执法”不是青少年的权限，故②说法错误；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③：人民法院是我国的审判机关，人民检察院是我国的法律监督机关，故③说法错误；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【详解】本题考查人大代表的职权与义务、人民代表大会的职权、人民政协的性质。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④：从题文中这位全国人大代表的工作内容可知，经过广泛调研提交建议、听取并参与审议《政府工作报告》、宣讲两会精神，体现了人大代表应对人民负责，为人民服务；也说明了全过程人民民主是最广泛、最真实、最管用的民主。故①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②：人民代表大会依法行使重大事项决定权，而不是人大代表行使决定权，故②说法错误；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③：人民政协是中国共产党领导的多党合作和政治协商的重要机构，是中国人民爱国统一战线组织，不是国家权力机关，因此政协委员不是权力机关的组成人员，故③说法错误；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8．C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【详解】本题考查维护国家安全。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②：参与涉密工作，但拒绝透露任何关于工作的信息，是保守国家秘密、维护国家安全的表现，故②符合题意；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④：红耳彩龟属于外来物种，会威胁到我国的生态安全，海关工作人员检查并处理入境的外来物种，有利于维护国家安全，故④符合题意；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①：买到假货后要求赔偿，是依法维护自己合法权益的表现，故①不符合题意；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③：因债务纠纷协商无果后诉至法院，是依法维护自己合法权益的表现，故③不符合题意；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【详解】本题考查改革开放是决定当代中国命运的关键抉择、经济发展的新阶段。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D：从2019--2023年武汉市货物进出口总额、地区生产总值两组数据可以看出，武汉市坚持推进对外开放，经济发展成效显著，故D符合题意；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AB：题文中的数据没有反映区域协调发展、加快制度创新的观点，故AB不符合题意；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C：我国经济已由高速增长阶段转向高质量发展阶段，故C说法错误；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【详解】本题考查坚持以人民为中心的发展思想、实现共同富裕。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：从漫画中可知，我国政府打造全国一体化在线政务服务平台，加快推进社保卡跨地区、跨部门应用，体现了政府坚持以人民为中心的发展思想，不断增进民生福祉，使人民获得感、幸福感、安全感更加充实、更有保障、更可持续。故A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B：题文中的举措没有扩大公民的基本权利，故B说法错误；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C：我国政府是行政机关，应依法行政，司法机关应公正司法，故C说法错误；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D：“实现了共同富裕”错误。共同富裕是中国特色社会主义的本质要求，也是一个长期的历史过程，故D说法错误；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【详解】本题考查继承革命文化、弘扬建党精神、中华民族精神的具体表现。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ACD：</w:t>
      </w:r>
      <w:r>
        <w:rPr>
          <w:sz w:val="21"/>
        </w:rPr>
        <w:t>《南湖红船》故事、《复兴之路》纪录片、《强渡大渡河》画册、《焦裕禄》电影节选、《没有共产党就没有新中国》歌曲、《开国大典》油画，都体现了伟大建党精神，有利于我们继承革命文化，符合学习主题，故ACD说法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</w:t>
      </w:r>
      <w:r>
        <w:rPr>
          <w:sz w:val="21"/>
        </w:rPr>
        <w:t>《清明上河图》图片、《戊戌变法》史料，反映的是中华优秀传统文化，与建党精神的主题不匹配，故B说法错误；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本题为逆向选择题，故本题选B。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【详解】本题考查基层群众自治制度。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C：从题文中“居民议事会”一词及会议的内容可知，该会议反映的是基层群众自治制度。依据教材知识，完善基层群众自治制度，发展基层民主，是社会主义民主政治建设的基础，故C符合题意；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A：社区居委会是基层群众性自治组织，不属于行政机关，因此不能依法行政，故A说法错误；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B：题文反映的是基层群众自治制度，不是人民代表大会制度，故B不符合题意；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D：题文反映的是基层群众自治制度，不是中国共产党领导的多党合作和政治协商制度，故D不符合题意；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【详解】本题考查当代青少年的历史使命、我国第二个百年奋斗目标的两个阶段、我国科技创新能力现状。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①：“国际湿地城市青年志愿者风采”的图片展示，体现了青年志愿者们为环境保护所做的贡献，故①符合题意；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②：“武汉大学南北极科考队获五四青年奖章”的新闻播报，体现了青年大学生为我国的科技事业所做的贡献，故②符合题意；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③：依据教材知识，到2035年，我国基本实现社会主义现代化。从2035年到本世纪中叶，把我国建成富强民主文明和谐美丽的社会主义现代化强国，即全面建成社会主义现代化强国。故③说法错误；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④：我国已成功进入创新型国家行列，要建成世界科技创新强国，任重道远；我国已经实现了第一个百年奋斗目标。故④说法错误；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【详解】本题考查经济全球化的表现及影响。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C：依据教材知识，商品贸易在全球范围内进行，是经济全球化的重要表现。题文中，中亚的骆驼奶进入中国市场、中国生产的智能重卡出口到多个国家，表明经济全球化促进商品在全球流动，有利于资源在世界范围内优化配置，故C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A：题文中体现的是经济全球化为经济发展提供了新的机会，未体现使风险与危机跨国界传递，故A不符合题意；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B：题文中说明的是经济全球化的影响，未体现世界多极化，故B不符合题意；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D：我国积极构建以国内大循环为主体、国内国际双循环相互促进的新发展格局，故D说法错误；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15．(1)①做当家小主人，为家人做一件暖心事，提高了我们的自我管理能力，增强了责任意识，有利于我们养成劳动习惯，为建设和谐家庭做贡献；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②组织校园捐赠，将书籍赠与福利院的孩子，向需要帮助的人伸出援手，提高了我们的社会责任意识，在关爱他人的同时，自己也收获了幸福；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③为社区设计“宪法在我心中”法治文化墙，有利于宣传宪法，增强社区居民的宪法意识，我们也在活动中提升了宪法意识，锻炼了能力；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④分类清理垃圾，制作“变废为宝”的创意作品，使我们增强了环保意识，在实践中提高了创新能力和动手能力。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(2)小宇同学的做法正确，我们要坚定维护规则，在保证自身安全的前提下，提醒、监督、帮助他人遵守规则；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小青同学的言行错误，同违法犯罪作斗争，是包括我们青少年在内的全体公民义不容辞的责任，不是管闲事。我们应提高社会责任意识，坚定维护规则，敢于同破坏社会秩序的行为做斗争；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车主的言行错误。社会规则划定了自由的边界，是人们享有自由的保障。违反规则、扰乱秩序的行为应当受到相应的处罚。公民应自觉遵守社会规则，维护社会秩序。发自内心地敬畏规则，将规则作为自己行动的准绳。将私家车停放在消防应急通道上，会影响消防安全，应立即挪走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【分析】考点考查：构建和谐家庭、关爱他人、增强宪法意识、坚持绿色发展道路、培养创新能力、自觉遵守规则、坚定维护规则、规则与自由的关系。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能力考查：调动和运用知识、描述和阐述事物的能力。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核心素养：法治观念、道德修养、责任意识。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【详解】（1）第一步：审设问，明确主体、作答范围及作答角度。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本题的设问主体为青少年，需要运用构建和谐家庭、关爱他人、增强宪法意识、坚持绿色发展道路、培养创新能力的有关知识，从说明类习题的角度进行作答。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关键词①：家庭组：做当家小主人，为家人做一件暖心事→可链接</w:t>
      </w:r>
      <w:r>
        <w:rPr>
          <w:sz w:val="21"/>
        </w:rPr>
        <w:t>提高了我们的自我管理能力，增强了责任意识，有利于我们养成劳动习惯，为建设和谐家庭做贡献；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关键词②：校园组：组织校园捐赠，将书籍</w:t>
      </w:r>
      <w:r>
        <w:rPr>
          <w:sz w:val="21"/>
        </w:rPr>
        <w:t>赠与福利院的孩子</w:t>
      </w:r>
      <w:r>
        <w:t>→可链接</w:t>
      </w:r>
      <w:r>
        <w:rPr>
          <w:sz w:val="21"/>
        </w:rPr>
        <w:t>向需要帮助的人伸出援手，提高了我们的社会责任意识，在关爱他人的同时，自己也收获了幸福；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关键词③：社区组：</w:t>
      </w:r>
      <w:r>
        <w:rPr>
          <w:sz w:val="21"/>
        </w:rPr>
        <w:t>为社区设计“宪法在我心中”法治文化墙</w:t>
      </w:r>
      <w:r>
        <w:t>→可链接在</w:t>
      </w:r>
      <w:r>
        <w:rPr>
          <w:sz w:val="21"/>
        </w:rPr>
        <w:t>宣传宪法、增强社区居民的宪法意识的同时，我们也在活动中提升了宪法意识，锻炼了能力；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关键词④：公园组：</w:t>
      </w:r>
      <w:r>
        <w:rPr>
          <w:sz w:val="21"/>
        </w:rPr>
        <w:t>分类清理垃圾，制作“变废为宝”的创意作品</w:t>
      </w:r>
      <w:r>
        <w:t>→可链接</w:t>
      </w:r>
      <w:r>
        <w:rPr>
          <w:sz w:val="21"/>
        </w:rPr>
        <w:t>使我们增强了环保意识，在实践中提高了创新能力和动手能力。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（2）第一步：读题，提炼辩题。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观点①：小宇发现占用应急通道的行为，拨打车主电话提醒挪车；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观点②：小清认为“这是警察的事，咱们还是别管闲事”；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观点③：车主以自己很忙为由，拒绝立即挪车。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第二步：根据所学知识和材料信息，判断观点①正误。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正误判断：正确。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论据：公民要坚定维护规则。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第三步：根据所学知识和材料信息，判断观点②正误。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正误判断：错误。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论据①：</w:t>
      </w:r>
      <w:r>
        <w:rPr>
          <w:sz w:val="21"/>
        </w:rPr>
        <w:t>同违法犯罪作斗争，是包括我们青少年在内的全体公民义不容辞的责任，不是管闲事；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论据②：</w:t>
      </w:r>
      <w:r>
        <w:rPr>
          <w:sz w:val="21"/>
        </w:rPr>
        <w:t>我们应提高社会责任意识，坚定维护规则，敢于同破坏社会秩序的行为做斗争；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第四步：根据所学知识和材料信息，判断观点③正误。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正误判断：错误。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论据①：规则与自由的关系；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论据②：公民应自觉遵守社会规则。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第五步：整合信息，组织答案。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(1)①漫步武汉长江大桥，游览东湖绿道，体验武汉生态环境建设的成果，享受“绿色武汉”之美；②乘坐“知音号”游船、体验光谷空轨，体验创新带来的便捷交通，购买文创产品，享受“创新武汉”之美；③参观湖北省博物馆、登上鹳雀楼，体验中华优秀传统文化的博大精深；参观毛泽东旧居纪念馆、中共五大会址，体验革命文化的厚重，感受今天中国的幸福生活来之不易，享受“文化武汉”之美；④尝遍武汉特色美食，体验美食文化，享受“幸福武汉”之美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     示例：选择文明餐桌。拍摄内容：游客践行光盘行动，适量点餐，节约粮食；拍摄意义：弘扬节约意识和环保意识，引领社会践行低碳微行动。     示例：选择文明出行。拍摄内容：行人过马路走斑马线；拍摄意义：倡导遵守交通秩序，维护交通安全。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【分析】考点考查：创新让生活更美好、坚持绿色发展道路、发展中国特色社会主义文化、文明有礼、践行社会主义核心价值观。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能力考查：调动和运用知识、描述和阐述事物的能力。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核心素养：政治认同、道德修养、责任意识。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【详解】（1）第一步：审设问，明确主体、作答范围及作答角度。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本题的设问主体为公民，需要运用创新让生活更美好、坚持绿色发展道路、发展中国特色社会主义文化的有关知识，从说明类习题的角度进行作答。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</w:t>
      </w:r>
      <w:r>
        <w:rPr>
          <w:sz w:val="21"/>
        </w:rPr>
        <w:t>漫步武汉长江大桥，游览东湖绿道</w:t>
      </w:r>
      <w:r>
        <w:t>→可链接</w:t>
      </w:r>
      <w:r>
        <w:rPr>
          <w:sz w:val="21"/>
        </w:rPr>
        <w:t>体验武汉生态环境建设的成果，享受“绿色武汉”之美；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</w:t>
      </w:r>
      <w:r>
        <w:rPr>
          <w:sz w:val="21"/>
        </w:rPr>
        <w:t>乘坐“知音号”游船、体验光谷空轨、购买文创产品</w:t>
      </w:r>
      <w:r>
        <w:t>→可链接</w:t>
      </w:r>
      <w:r>
        <w:rPr>
          <w:sz w:val="21"/>
        </w:rPr>
        <w:t>体验创新带来的便捷交通、满足文化需求，享受“创新武汉”之美；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</w:t>
      </w:r>
      <w:r>
        <w:rPr>
          <w:sz w:val="21"/>
        </w:rPr>
        <w:t>参观湖北省博物馆、登上鹳雀楼</w:t>
      </w:r>
      <w:r>
        <w:t>→可链接</w:t>
      </w:r>
      <w:r>
        <w:rPr>
          <w:sz w:val="21"/>
        </w:rPr>
        <w:t>体验中华优秀传统文化的博大精深，享受“文化武汉”之美；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关键词④：</w:t>
      </w:r>
      <w:r>
        <w:rPr>
          <w:sz w:val="21"/>
        </w:rPr>
        <w:t>参观毛泽东旧居纪念馆、中共五大会址</w:t>
      </w:r>
      <w:r>
        <w:t>→可链接</w:t>
      </w:r>
      <w:r>
        <w:rPr>
          <w:sz w:val="21"/>
        </w:rPr>
        <w:t>体验革命文化的厚重，感受今天中国的幸福生活来之不易，享受“文化武汉”之美；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关键词⑤：</w:t>
      </w:r>
      <w:r>
        <w:rPr>
          <w:sz w:val="21"/>
        </w:rPr>
        <w:t>尝遍武汉特色美食</w:t>
      </w:r>
      <w:r>
        <w:t>→可链接</w:t>
      </w:r>
      <w:r>
        <w:rPr>
          <w:sz w:val="21"/>
        </w:rPr>
        <w:t>体验美食文化，享受“幸福武汉”之美。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（2）本题考查用镜头记录文明武汉之美，属于开放性试题，符合题意，言之有理即可。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(1)①实施创新驱动发展战略，不断提升自主创新能力；②转变发展方式，优化经济结构，转换增长动力，建设现代化经济体系；③坚持绿色发展道路，处理好经济发展与生态环境保护的关系；④坚持科教兴国战略、人才强国战略，为发展新质生产力提供人才支持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     工作岗位：人工智能工程师。     推荐理由1：对人工智能领域的工作具有浓厚的兴趣；     推荐理由2：善于学习，具有扎实的科学文化知识基础和较强的动手能力。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【分析】考点考查：高质量发展、实施创新驱动发展战略、建设世界科技创新强国、坚持绿色发展道路、未来职业准备及影响因素。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 xml:space="preserve">能力考查：调动和运用知识、描述和阐述事物的能力。 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核心素养：政治认同、责任意识。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【详解】（1）第一步：审设问，明确主体、作答范围及作答角度。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本题的设问主体为武汉市，需要运用高质量发展、实施创新驱动发展战略、建设世界科技创新强国、坚持绿色发展道路的有关知识，从总结说明类习题的角度进行作答。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关键词①：高新技术企业、数字经济规模占比→可链接</w:t>
      </w:r>
      <w:r>
        <w:rPr>
          <w:sz w:val="21"/>
        </w:rPr>
        <w:t>实施创新驱动发展战略，不断提升自主创新能力；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关键词②：工业技改项目、推动钢铁等行业产业高端化、传统产业“老树发新枝”→可链接</w:t>
      </w:r>
      <w:r>
        <w:rPr>
          <w:sz w:val="21"/>
        </w:rPr>
        <w:t>转变发展方式，优化经济结构，转换增长动力，建设现代化经济体系；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关键词③：创建“无废工厂”、光伏、生物质发电、新能源出租车→可链接坚持创新驱动发展战略，坚持绿色发展道路，处理好经济发展与生态环境保护之间的关系；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关键词④：支持高校建设，发展职业教育，培育战略性科技人才→可链接</w:t>
      </w:r>
      <w:r>
        <w:rPr>
          <w:sz w:val="21"/>
        </w:rPr>
        <w:t>坚持科教兴国战略、人才强国战略，为发展新质生产力提供人才支持。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（2）本题考查学生对未来职业的选择与准备，属于开放性试题，符合题意，言之有理即可。</w:t>
      </w:r>
    </w:p>
    <w:p>
      <w:pPr>
        <w:shd w:val="clear" w:color="auto" w:fill="auto"/>
        <w:spacing w:line="360" w:lineRule="auto"/>
        <w:jc w:val="left"/>
        <w:textAlignment w:val="center"/>
      </w:pPr>
    </w:p>
    <w:sectPr>
      <w:headerReference w:type="even" r:id="rId21"/>
      <w:headerReference w:type="default" r:id="rId22"/>
      <w:footerReference w:type="even" r:id="rId23"/>
      <w:footerReference w:type="default" r:id="rId24"/>
      <w:pgSz w:w="11907" w:h="16839" w:code="9"/>
      <w:pgMar w:top="1440" w:right="1800" w:bottom="1440" w:left="1800" w:header="851" w:footer="425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instrText>1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rPr>
        <w:noProof/>
      </w:rPr>
      <w:instrText>3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instrText>1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rPr>
        <w:noProof/>
      </w:rPr>
      <w:instrText>3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806B0"/>
    <w:rsid w:val="00E476EE"/>
    <w:rsid w:val="00EF035E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  <w15:docId w15:val="{D3E00D0A-A3F9-4CC8-8773-39E8059DF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footer" Target="footer1.xml" /><Relationship Id="rId2" Type="http://schemas.openxmlformats.org/officeDocument/2006/relationships/webSettings" Target="webSettings.xml" /><Relationship Id="rId20" Type="http://schemas.openxmlformats.org/officeDocument/2006/relationships/footer" Target="footer2.xml" /><Relationship Id="rId21" Type="http://schemas.openxmlformats.org/officeDocument/2006/relationships/header" Target="header1.xml" /><Relationship Id="rId22" Type="http://schemas.openxmlformats.org/officeDocument/2006/relationships/header" Target="header2.xml" /><Relationship Id="rId23" Type="http://schemas.openxmlformats.org/officeDocument/2006/relationships/footer" Target="footer3.xml" /><Relationship Id="rId24" Type="http://schemas.openxmlformats.org/officeDocument/2006/relationships/footer" Target="footer4.xml" /><Relationship Id="rId25" Type="http://schemas.openxmlformats.org/officeDocument/2006/relationships/theme" Target="theme/theme1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刘 稳</cp:lastModifiedBy>
  <cp:revision>14</cp:revision>
  <dcterms:created xsi:type="dcterms:W3CDTF">2017-07-19T12:07:00Z</dcterms:created>
  <dcterms:modified xsi:type="dcterms:W3CDTF">2022-09-21T08:09:00Z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6f4fd028e8e946d2bd1ea869f0f13493ndyxodu0odg1</vt:lpwstr>
  </property>
</Properties>
</file>