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2024年山东省济南市中考数学试卷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一、选择题：本题共10小题，每小题4分，共40分.每小题只有一个选项符合题目要求。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1．（4分）9的相反数是（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2．（4分）黑陶是继彩陶之后中国新石器时代制陶工艺的又一个高峰，被誉为“土与火的艺术，力与美的结晶”．如图是山东博物馆收藏的蛋壳黑陶高柄杯．关于它的三视图，下列说法正确的是（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52580" cy="16385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580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A．主视图与左视图相同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B．主视图与俯视图相同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C．左视图与俯视图相同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D．三种视图都相同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3．（4分）截止2023年底，我国森林面积约为3465000000亩，森林覆盖率达到24.02%．将数字3465000000用科学记数法表示为（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A．0.3465×10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B．3.465×10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C．3.465×10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D．34.65×10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4．（4分）若正多边形的一个外角是45°，则这个正多边形是（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A．正六边形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B．正七边形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C．正八边形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D．正九边形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5．（4分）如图，已知△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91770" cy="8778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770" cy="877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D．100°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6．（4分）下列运算正确的是（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8）＝3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＝0有两个不相等的实数根，则实数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m＞-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＞﹣4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3月14日是国际数学节．某学校在今年国际数学节策划了“竞速华容道”“玩转幻方”和“巧解鲁班锁”三个挑战活动，如果小红和小丽每人随机选择参加其中一个活动，则她们恰好选到同一个活动的概率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9．（4分）如图，在正方形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中，分别以点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为圆心，以大于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的长为半径作弧，两弧相交于点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的长为半径作弧交直线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在正方形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内部），连接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并延长交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BK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95403" cy="16764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3" cy="167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10．（4分）如图1，△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以每秒1个单位长度的速度从点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出发，沿折线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匀速运动，到达点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后停止，连接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</w:t>
      </w:r>
      <w:r>
        <w:rPr>
          <w:rFonts w:hint="eastAsia" w:ascii="Times New Roman" w:hAnsi="Times New Roman" w:eastAsia="新宋体"/>
          <w:sz w:val="21"/>
          <w:szCs w:val="21"/>
        </w:rPr>
        <w:t xml:space="preserve">．设点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匀速运动到点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的函数图象如图2所示．有以下四个结论：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＝5时，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当4≤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匀速运动时，两个时刻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）分别对应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．其中正确结论的序号是（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02413" cy="157581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2413" cy="157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二、填空题：本题共5小题，每小题4分，共20分．直接填写答案．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11．（4分）若分式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的值为0，则实数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12．（4分）如图是一个可以自由转动的转盘，转盘被等分成四个扇形，转动转盘，当转盘停止时，指针落在红色区域的概率为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63170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170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13．（4分）如图，已知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上，当∠1＝70°时，∠2＝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63043" cy="10119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43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14．（4分）某公司生产了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两款新能源电动汽车．如图，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款新能源电动汽车充满电后电池的剩余电量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）与汽车行驶路程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）的关系．当两款新能源电动汽车的行驶路程都是300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款新能源电动汽车电池的剩余电量比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款新能源电动汽车电池的剩余电量多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30683" cy="11887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683" cy="118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15．（4分）如图，在矩形纸片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77115" cy="10789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115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三、解答题：本题共10小题，共90分．解答应写出文字说明、证明过程或演算步骤．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16．（7分）计算：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-(π-3.14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-1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|-2cos30°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17．（7分）解不等式组：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4x＞2(x-1)①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x+2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＜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x+5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，并写出它的所有整数解．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18．（7分）如图，在菱形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62002" cy="13807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2" cy="138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19．（8分）城市轨道交通发展迅猛，为市民出行带来极大方便．某校“综合实践”小组想测得轻轨高架站的相关距离，数据勘测组通过勘测得到了如下记录表：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综合实践活动记录表</w:t>
            </w:r>
          </w:p>
          <w:tcPr>
            <w:gridSpan w:val="3"/>
            <w:tcW w:w="2313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活动内容</w:t>
            </w:r>
          </w:p>
          <w:tcPr>
            <w:tcW w:w="77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测量轻轨高架站的相关距离</w:t>
            </w:r>
          </w:p>
          <w:tcPr>
            <w:gridSpan w:val="2"/>
            <w:tcW w:w="1542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测量工具</w:t>
            </w:r>
          </w:p>
          <w:tcPr>
            <w:tcW w:w="77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测倾器，红外测距仪等</w:t>
            </w:r>
          </w:p>
          <w:tcPr>
            <w:gridSpan w:val="2"/>
            <w:tcW w:w="1542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过程资料</w:t>
            </w:r>
          </w:p>
          <w:tcPr>
            <w:tcW w:w="77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轻轨高架站示意图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1816612" cy="1158242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12" cy="115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cPr>
            <w:tcW w:w="7710" w:type="dxa"/>
          </w:tcPr>
        </w:tc>
        <w:tc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相关数据及说明：图中点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在同一平面内，房顶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，吊顶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和地面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所在的直线都平行，点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在与地面垂直的中轴线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上，∠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＝98°，∠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CDE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＝97°，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＝8.5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＝6.7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．</w:t>
            </w:r>
          </w:p>
          <w:tcPr>
            <w:tcW w:w="77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成果梳理</w:t>
            </w:r>
          </w:p>
          <w:tcPr>
            <w:tcW w:w="77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gridSpan w:val="2"/>
            <w:tcW w:w="1542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请根据记录表提供的信息完成下列问题：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到地面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（2）求顶部线段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（结果精确到0.01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，参考数据：sin15°≈0.259，cos15°≈0.966，tan15°≈0.268，sin83°≈0.993，cos83°≈0.122，tan83°≈8.144）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23950" cy="9620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BD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BG=4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sin∠DAE=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30556" cy="14386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556" cy="143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9分）2024年3月25日是第29个全国中小学生安全教育日，为提高学生安全防范意识和自我防护能力，某校开展了校园安全知识竞赛（百分制），八年级学生参加了本次活动．为了解该年级的答题情况，该校随机抽取了八年级部分学生的竞赛成绩（成绩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表示，单位：分）．并对数据（成绩）进行统计整理．数据分为五组：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：50≤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＜60；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：60≤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＜70；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：70≤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＜80；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：80≤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＜90；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：90≤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≤100．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下面给出了部分信息：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组的数据：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70，71，71，72，72，72，74，74，75，76，76，76，78，78，79，79．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：不完整的学生竞赛成绩频数分布直方图和扇形统计图如下：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90424" cy="16093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0424" cy="1609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请根据以上信息完成下列问题：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（1）求随机抽取的八年级学生人数；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（2）扇形统计图中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组对应扇形的圆心角为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度；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（3）请补全频数分布直方图；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（4）抽取的八年级学生竞赛成绩的中位数是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分；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（5）该校八年级共900人参加了此次竞赛活动，请你估计该校八年级参加此次竞赛活动成绩达到80分及以上的学生人数．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22．（10分）近年来光伏建筑一体化广受关注．某社区拟修建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两种光伏车棚．已知修建2个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种光伏车棚和1个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种光伏车棚共需投资8万元，修建5个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种光伏车棚和3个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种光伏车棚共需投资21万元．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（1）求修建每个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种光伏车棚分别需投资多少万元？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（2）若修建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两种光伏车棚共20个，要求修建的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种光伏车棚的数量不少于修建的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种光伏车棚数量的2倍，问修建多少个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种光伏车棚时，可使投资总额最少？最少投资总额为多少万元？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23．（10分）已知反比例函数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(x＞0)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的图象与正比例函数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≥0）的图象交于点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上（不与点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重合）的一点．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（1）求反比例函数的表达式；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（2）如图1，过点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轴的垂线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(x＞0)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顺时针旋转90°得到点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恰好落在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(x＞0)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的图象上时，求点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39904" cy="22128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9904" cy="2212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（0，2），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（2，2），顶点为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；抛物线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≠1），顶点为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的表达式及顶点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（2）如图1，连接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对称轴右侧图象上一点，点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ADFE</w:t>
      </w:r>
      <w:r>
        <w:rPr>
          <w:rFonts w:hint="eastAsia" w:ascii="Times New Roman" w:hAnsi="Times New Roman" w:eastAsia="新宋体"/>
          <w:sz w:val="21"/>
          <w:szCs w:val="21"/>
        </w:rPr>
        <w:t xml:space="preserve">是面积为12的平行四边形，求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DQ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对称轴左侧图象上的动点（不与点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DQ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BDN</w:t>
      </w:r>
      <w:r>
        <w:rPr>
          <w:rFonts w:hint="eastAsia" w:ascii="Times New Roman" w:hAnsi="Times New Roman" w:eastAsia="新宋体"/>
          <w:sz w:val="21"/>
          <w:szCs w:val="21"/>
        </w:rPr>
        <w:t xml:space="preserve">面积的最小值．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669546" cy="25024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9546" cy="2502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25．（12分）某校数学兴趣小组的同学在学习了图形的相似后，对三角形的相似进行了深入研究．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（一）拓展探究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如图1，在△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（1）兴趣小组的同学得出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．理由如下：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∵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ACB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＝90°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＝90°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∵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ADC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＝90°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＝90°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_____</w:t>
            </w:r>
          </w:p>
          <w:tcPr>
            <w:tcW w:w="45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∵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△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∽△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ACD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AB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AC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=</m:t>
                </m:r>
              </m:oMath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_____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AC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•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</w:t>
            </w:r>
          </w:p>
          <w:tcPr>
            <w:tcW w:w="457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请完成填空：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并延长至点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时，请判断△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的形状，并说明理由．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（二）学以致用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，平面内一点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并延长至点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的长度取得最小值时．求线段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8440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844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2024年山东省济南市中考数学试卷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一、选择题：本题共10小题，每小题4分，共40分.每小题只有一个选项符合题目要求。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解：9的相反数是﹣9．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解：这个几何体的主视图与左视图相同，俯视图与主视图和左视图不相同．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解：3465000000＝3.465×10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解：由题意得360°÷45°＝8，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即这个正多边形是正八边形，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＝180°﹣60°﹣40°＝80°，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不是同类项，无法合并，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8）＝3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＝0有两个不相等的实数根，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Δ＞0，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解：把“竞速华容道”“玩转幻方”和“巧解鲁班锁”三个活动分别记为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画树状图如下：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15900" cy="9692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900" cy="969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共有9种等可能的结果，小华和小丽恰好选到同一个宣传队的结果有3种，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小华和小丽恰好选到同一个宣传队的概率为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JK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JK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95403" cy="16764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3" cy="167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由作图可知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垂直平分线段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垂直平分线段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DJ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DJGH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DAG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（180°﹣30°）＝75°，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CDK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JDK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JKD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CJK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JDK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JKD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JK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正方形的边长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，如图1所示，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4651" cy="14660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651" cy="14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7-3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÷1＝3（秒）．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＝5时，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95403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3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ADP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当4≤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≤6时，如图3，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5507" cy="13898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507" cy="138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从如图的位置运动到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取最小值为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+H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P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取最大值为3．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当4≤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又由题意，可得，当0≤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3；当3≤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﹣5.5）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二、填空题：本题共5小题，每小题4分，共20分．直接填写答案．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﹣1＝0且2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圆被等分成4份，其中红色部分占1份，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落在红色区域的概率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65．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63043" cy="10119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43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∠1＝∠3＝70°，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∠2＝180°﹣45°﹣70°＝65°．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故答案为：65．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款新能源电动汽车每千米的耗电量为（80﹣48）÷200＝0.16（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款新能源电动汽车每千米的耗电量为（80﹣40）÷200＝0.2（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图象的函数关系式为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＝80﹣0.16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图象的函数关系式为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＝80﹣0.2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＝80﹣0.16×300＝32，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＝80﹣0.2×300＝20，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32﹣20＝12（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当两款新能源电动汽车的行驶路程都是300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款新能源电动汽车电池的剩余电量比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款新能源电动汽车电池的剩余电量多12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kw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6363" cy="128016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3" cy="1280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HAE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2+1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′为直角三角形，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BHE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三、解答题：本题共10小题，共90分．解答应写出文字说明、证明过程或演算步骤．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解集是﹣1＜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＜4，整数解为0，1，2，3．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解：解不等式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解不等式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原不等式组的解集是﹣1＜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整数解为0，1，2，3．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∠AED=∠CFD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∠D=∠D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AD=CD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到地面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的距离为6.65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（2）顶部线段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的长为7.14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＝97°，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CDN</w:t>
      </w:r>
      <w:r>
        <w:rPr>
          <w:rFonts w:hint="eastAsia" w:ascii="Times New Roman" w:hAnsi="Times New Roman" w:eastAsia="新宋体"/>
          <w:sz w:val="21"/>
          <w:szCs w:val="21"/>
        </w:rPr>
        <w:t xml:space="preserve">＝83°，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CDN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sin∠CDN=sin83°=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=0.993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＝6.7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sin83°＝6.7×0.993≈6.65（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到地面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的距离为6.65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CDN</w:t>
      </w:r>
      <w:r>
        <w:rPr>
          <w:rFonts w:hint="eastAsia" w:ascii="Times New Roman" w:hAnsi="Times New Roman" w:eastAsia="新宋体"/>
          <w:sz w:val="21"/>
          <w:szCs w:val="21"/>
        </w:rPr>
        <w:t xml:space="preserve">＝83°，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＝98°，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平行线间的距离处处相等，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＝6.65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＝8.5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＝8.5﹣6.65＝1.85，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BCP</w:t>
      </w:r>
      <w:r>
        <w:rPr>
          <w:rFonts w:hint="eastAsia" w:ascii="Times New Roman" w:hAnsi="Times New Roman" w:eastAsia="新宋体"/>
          <w:sz w:val="21"/>
          <w:szCs w:val="21"/>
        </w:rPr>
        <w:t xml:space="preserve">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sin∠BCP=sin15°=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=0.259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sin15°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1.85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0.259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≈7.14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答：顶部线段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的长为7.14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5756" cy="11582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5756" cy="115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EAB</w:t>
      </w:r>
      <w:r>
        <w:rPr>
          <w:rFonts w:hint="eastAsia" w:ascii="Times New Roman" w:hAnsi="Times New Roman" w:eastAsia="新宋体"/>
          <w:sz w:val="21"/>
          <w:szCs w:val="21"/>
        </w:rPr>
        <w:t xml:space="preserve">所对的弧是同弧，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30556" cy="14386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556" cy="143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所对的弧是同弧，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＝sin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BG=4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BG=2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=DC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DE=DCsin∠DAE=2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（1）随机抽取的八年级学生人数为60人；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（2）90；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（4）77；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（5）估计该校八年级参加此次竞赛活动成绩达到8（0分）及以上的学生人数为390人．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解：（1）3÷5%＝60（人）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答：随机抽取的八年级学生人数为60人；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答：扇形统计图中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组对应扇形的圆心角为90°，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组的频数为：60﹣3﹣15﹣16﹣6＝20，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补全频数分布直方图如图所示；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65253" cy="155753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5253" cy="155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抽取的八年级学生人数为60，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中位数是排在第30个数和第31个数的平均数，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排在第30个数和第31个数在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中位数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76+78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77（分），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答：抽取的八年级学生竞赛成绩的中位数是77分，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故答案为：77；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（5）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900×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=390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（人）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答：估计该校八年级参加此次竞赛活动成绩达到8（0分）及以上的学生人数为390人．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（1）修建一个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种光伏车棚需投资3万元，修建一个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种光伏车棚需投资2万元；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（2）修建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种光伏车棚14个时，投资总额最少，最少投资总额为54万元．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解：（1）设修建一个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种光伏车棚需投资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万元，修建一个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种光伏车棚需投资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万元，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2x+y=8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5x+3y=21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答：修建一个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种光伏车棚需投资3万元，修建一个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种光伏车棚需投资2万元；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（2）设修建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个，则修建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种光伏车棚（20﹣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≥2（20﹣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设修建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两种光伏车棚共投资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万元，则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取得最小值，最小值为14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40＝54．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答：修建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种光伏车棚14个时，投资总额最少，最少投资总额为54万元．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（1）反比例函数表达式为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（1，3）；（3）点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＝3×2＝6，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（2.6）代入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得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6=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反比例函数表达式为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），那么点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＝12，所以3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3）＝12，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 （舍去），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（1，3）；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0788" cy="21214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0788" cy="212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EBH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 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在反比例函数图象上，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﹣2）（6﹣2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＝2（舍去）．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（3，4）．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的表达式为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2；顶点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（1，1）；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BDN</w:t>
      </w:r>
      <w:r>
        <w:rPr>
          <w:rFonts w:hint="eastAsia" w:ascii="Times New Roman" w:hAnsi="Times New Roman" w:eastAsia="新宋体"/>
          <w:sz w:val="21"/>
          <w:szCs w:val="21"/>
        </w:rPr>
        <w:t xml:space="preserve">面积的最小值为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BDN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（0，2），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4+2b+c=2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（1，1）；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（2）如图1，连接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由题意知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k+b=1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44628" cy="25024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4628" cy="2502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的表达式为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ADFE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ADFE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×12=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AGE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DGE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EG⋅H′D=6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 （舍），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（4，10），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先向右平移1个单位长度，再向下平移1个单位长度，得到点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（5，9），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（5，9代入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DK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QK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DK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73228" cy="23987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3228" cy="2398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KQ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DQK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DQ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DQK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NMP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横坐标最小值为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到直线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距离最近，△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BDN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的面积最小，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最近距离即边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上的高，高为：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BDN</w:t>
      </w:r>
      <w:r>
        <w:rPr>
          <w:rFonts w:hint="eastAsia" w:ascii="Times New Roman" w:hAnsi="Times New Roman" w:eastAsia="新宋体"/>
          <w:sz w:val="21"/>
          <w:szCs w:val="21"/>
        </w:rPr>
        <w:t xml:space="preserve">面积的最小值为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BDN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是直角三角形，理由见解析；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故答案为：∠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由（1）得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CEB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为圆心，2为半径作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都在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＝6，交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92812" cy="19446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812" cy="194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E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sub>
              </m:sSub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～Δ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且与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垂直的直线上运动，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'⊥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′即为最短的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'中可求得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15:42:53；用户：周甜甜；邮箱：zhongwang07@xyh.com；学号：40127782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1231b0e5d2c64fab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2024年山东省济南市中考数学试卷</dc:title>
  <dc:subject/>
  <dc:creator>©2010-2024 jyeoo.com</dc:creator>
  <cp:keywords>jyeoo,菁优网</cp:keywords>
  <dc:description/>
  <cp:lastModifiedBy>菁优网</cp:lastModifiedBy>
  <cp:revision>1</cp:revision>
  <cp:lastPrinted>2024-08-20T15:42:52Z</cp:lastPrinted>
  <dcterms:created xsi:type="dcterms:W3CDTF">2024-08-20T15:42:52Z</dcterms:created>
  <dcterms:modified xsi:type="dcterms:W3CDTF">2024-08-20T15:42:52Z</dcterms:modified>
</cp:coreProperties>
</file>