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BBB59">
      <w:pPr>
        <w:spacing w:line="360" w:lineRule="auto"/>
        <w:jc w:val="center"/>
        <w:rPr>
          <w:rFonts w:hint="eastAsia" w:eastAsia="新宋体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t>2024年浙江省杭州市上城区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二模</w:t>
      </w:r>
    </w:p>
    <w:p w14:paraId="5D6B1CC6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一、语言文字中的“水”（23分）</w:t>
      </w:r>
    </w:p>
    <w:p w14:paraId="7E8D0721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1．同学围绕“水”字字形展开讨论，请结合以下语境补全对话。（6分）</w:t>
      </w:r>
    </w:p>
    <w:p w14:paraId="0CF71615">
      <w:pPr>
        <w:spacing w:line="360" w:lineRule="auto"/>
        <w:ind w:left="273" w:leftChars="130" w:right="0" w:firstLine="0" w:firstLineChars="0"/>
      </w:pPr>
      <w:r>
        <w:pict>
          <v:shape id="_x0000_i1025" o:spt="75" type="#_x0000_t75" style="height:89.55pt;width:481.55pt;" filled="f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ㅤㅤ</w:t>
      </w:r>
      <w:r>
        <w:pict>
          <v:shape id="_x0000_i1026" o:spt="75" type="#_x0000_t75" style="height:21.75pt;width:19.5pt;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“水”是象形字，中间像水脉，两旁似流水。你看甲骨文字库中哪个是“水”字的甲骨文？</w:t>
      </w:r>
    </w:p>
    <w:p w14:paraId="6AD1C2F2">
      <w:pPr>
        <w:spacing w:line="360" w:lineRule="auto"/>
        <w:ind w:left="273" w:leftChars="130" w:right="0" w:firstLine="0" w:firstLineChars="0"/>
      </w:pPr>
      <w:r>
        <w:pict>
          <v:shape id="_x0000_i1027" o:spt="75" type="#_x0000_t75" style="height:28.6pt;width:22.1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新宋体"/>
          <w:sz w:val="21"/>
          <w:szCs w:val="21"/>
        </w:rPr>
        <w:t>我认为是（1）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（填选项）。从甲骨文字形推测，“水”字的本义是（2）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2D438D5D">
      <w:pPr>
        <w:spacing w:line="360" w:lineRule="auto"/>
        <w:ind w:left="273" w:leftChars="130" w:right="0" w:firstLine="0" w:firstLineChars="0"/>
      </w:pPr>
      <w:r>
        <w:pict>
          <v:shape id="_x0000_i1028" o:spt="75" type="#_x0000_t75" style="height:21.75pt;width:19.5pt;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“水”可以作为偏旁，三点水旁的字大多与水有关，如“潮xùn（3）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”，指一年中定期上涨的潮水；又如“（4）波lán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”，意思是巨大的波浪。</w:t>
      </w:r>
    </w:p>
    <w:p w14:paraId="4428667F">
      <w:pPr>
        <w:spacing w:line="360" w:lineRule="auto"/>
        <w:ind w:left="273" w:leftChars="130" w:right="0" w:firstLine="0" w:firstLineChars="0"/>
      </w:pPr>
      <w:r>
        <w:pict>
          <v:shape id="_x0000_i1029" o:spt="75" type="#_x0000_t75" style="height:28.6pt;width:22.1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汉字中也有些字的偏旁是两点水，如“（5）diāo谢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”，表示枯萎衰落；“（6）níng视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”引申为集中精力地看。</w:t>
      </w:r>
    </w:p>
    <w:p w14:paraId="5E1B011F">
      <w:pPr>
        <w:numPr>
          <w:ilvl w:val="0"/>
          <w:numId w:val="1"/>
        </w:num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制作成语卡片。（10分）</w:t>
      </w:r>
    </w:p>
    <w:p w14:paraId="4ECA6B8B">
      <w:pPr>
        <w:numPr>
          <w:ilvl w:val="0"/>
          <w:numId w:val="0"/>
        </w:numPr>
        <w:spacing w:line="360" w:lineRule="auto"/>
        <w:ind w:leftChars="-130"/>
        <w:rPr>
          <w:rFonts w:hint="eastAsia" w:ascii="Times New Roman" w:hAnsi="Times New Roman" w:eastAsia="新宋体"/>
          <w:sz w:val="21"/>
          <w:szCs w:val="21"/>
        </w:rPr>
      </w:pPr>
      <w:r>
        <w:rPr>
          <w:sz w:val="21"/>
        </w:rPr>
        <w:pict>
          <v:rect id="_x0000_s1027" o:spid="_x0000_s1027" o:spt="1" style="height:219.75pt;width:343.5pt;" fillcolor="#FFFFFF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 w14:paraId="5E90B5B7">
                  <w:pPr>
                    <w:spacing w:line="360" w:lineRule="auto"/>
                    <w:ind w:right="0"/>
                    <w:jc w:val="center"/>
                  </w:pPr>
                  <w:r>
                    <w:rPr>
                      <w:rFonts w:hint="eastAsia" w:ascii="楷体" w:hAnsi="楷体" w:eastAsia="楷体" w:cs="楷体"/>
                      <w:b/>
                      <w:bCs/>
                      <w:sz w:val="24"/>
                      <w:szCs w:val="24"/>
                    </w:rPr>
                    <w:t>水落石出</w:t>
                  </w:r>
                </w:p>
                <w:p w14:paraId="0D8D523C">
                  <w:pPr>
                    <w:spacing w:line="360" w:lineRule="auto"/>
                    <w:ind w:right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【出处】</w:t>
                  </w:r>
                </w:p>
                <w:p w14:paraId="61CFDF31">
                  <w:pPr>
                    <w:spacing w:line="360" w:lineRule="auto"/>
                    <w:ind w:right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野芳发而幽香，</w:t>
                  </w:r>
                  <w:r>
                    <w:rPr>
                      <w:rFonts w:hint="eastAsia" w:ascii="Times New Roman" w:hAnsi="Times New Roman" w:eastAsia="Calibri"/>
                      <w:sz w:val="21"/>
                      <w:szCs w:val="21"/>
                    </w:rPr>
                    <w:t>①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_______，水落而石出者，山间之四时也。</w:t>
                  </w:r>
                </w:p>
                <w:p w14:paraId="6C26B3BF">
                  <w:pPr>
                    <w:spacing w:line="360" w:lineRule="auto"/>
                    <w:ind w:left="273" w:leftChars="130" w:right="0" w:firstLine="0" w:firstLineChars="0"/>
                    <w:jc w:val="right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——《醉翁亭记》</w:t>
                  </w:r>
                </w:p>
                <w:p w14:paraId="48E27FA5">
                  <w:pPr>
                    <w:spacing w:line="360" w:lineRule="auto"/>
                    <w:ind w:right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【联系名著】</w:t>
                  </w:r>
                </w:p>
                <w:p w14:paraId="23556503">
                  <w:pPr>
                    <w:spacing w:line="360" w:lineRule="auto"/>
                    <w:ind w:right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比喻事情的真相完全显露出来。如在《红星照耀中国》中，由于国民党的新闻封锁，苏区和红军的存在成了难解的谜。斯诺深入根据地，通过采访和考察得到第一手资料，写成了《红星照耀中国》，瓦解了丑化共产党的谣言，让世界了解共产党和红军的真实情况，使一切水落石出。</w:t>
                  </w:r>
                </w:p>
                <w:p w14:paraId="534612A2"/>
              </w:txbxContent>
            </v:textbox>
            <w10:wrap type="none"/>
            <w10:anchorlock/>
          </v:rect>
        </w:pict>
      </w:r>
      <w:r>
        <w:rPr>
          <w:rFonts w:hint="eastAsia"/>
          <w:sz w:val="21"/>
          <w:lang w:val="en-US" w:eastAsia="zh-CN"/>
        </w:rPr>
        <w:t xml:space="preserve">    </w:t>
      </w:r>
      <w:r>
        <w:rPr>
          <w:sz w:val="21"/>
        </w:rPr>
        <w:pict>
          <v:rect id="_x0000_s1026" o:spid="_x0000_s1026" o:spt="1" style="height:219.75pt;width:163.55pt;" fillcolor="#FFFFFF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 w14:paraId="2C6B4FFF">
                  <w:pPr>
                    <w:spacing w:line="360" w:lineRule="auto"/>
                    <w:ind w:right="0"/>
                    <w:jc w:val="center"/>
                    <w:rPr>
                      <w:rFonts w:hint="eastAsia" w:eastAsia="楷体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bCs/>
                      <w:sz w:val="24"/>
                      <w:szCs w:val="24"/>
                      <w:lang w:val="en-US" w:eastAsia="zh-CN"/>
                    </w:rPr>
                    <w:t>山穷水尽</w:t>
                  </w:r>
                </w:p>
                <w:p w14:paraId="01D97346">
                  <w:pPr>
                    <w:spacing w:line="360" w:lineRule="auto"/>
                    <w:ind w:right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【出处】</w:t>
                  </w:r>
                </w:p>
                <w:p w14:paraId="26C99C4D">
                  <w:pPr>
                    <w:spacing w:line="360" w:lineRule="auto"/>
                    <w:ind w:left="273" w:leftChars="130" w:right="0" w:firstLine="0" w:firstLineChars="0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山重水复疑无路，</w:t>
                  </w:r>
                  <w:r>
                    <w:rPr>
                      <w:rFonts w:hint="eastAsia" w:ascii="Times New Roman" w:hAnsi="Times New Roman" w:eastAsia="Calibri"/>
                      <w:sz w:val="21"/>
                      <w:szCs w:val="21"/>
                    </w:rPr>
                    <w:t>②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_______。</w:t>
                  </w:r>
                </w:p>
                <w:p w14:paraId="3EFAB768">
                  <w:pPr>
                    <w:spacing w:line="360" w:lineRule="auto"/>
                    <w:ind w:left="273" w:leftChars="130" w:right="0" w:firstLine="0" w:firstLineChars="0"/>
                    <w:jc w:val="right"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——《游山西村》</w:t>
                  </w:r>
                </w:p>
                <w:p w14:paraId="239D7D57">
                  <w:pPr>
                    <w:spacing w:line="360" w:lineRule="auto"/>
                    <w:ind w:right="0"/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>【联系名著】</w:t>
                  </w:r>
                </w:p>
                <w:p w14:paraId="26FB9A60">
                  <w:pPr>
                    <w:spacing w:line="360" w:lineRule="auto"/>
                    <w:ind w:right="0"/>
                    <w:rPr>
                      <w:rFonts w:hint="default" w:ascii="Times New Roman" w:hAnsi="Times New Roman" w:eastAsia="新宋体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</w:t>
                  </w:r>
                </w:p>
                <w:p w14:paraId="3C05AC42">
                  <w:pPr>
                    <w:rPr>
                      <w:rFonts w:hint="eastAsia" w:ascii="Times New Roman" w:hAnsi="Times New Roman" w:eastAsia="新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lang w:val="en-US" w:eastAsia="zh-CN"/>
                    </w:rPr>
                    <w:t xml:space="preserve"> </w:t>
                  </w:r>
                </w:p>
                <w:p w14:paraId="475A648C"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</w:t>
                  </w: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  <w:lang w:val="en-US" w:eastAsia="zh-CN"/>
                    </w:rPr>
                    <w:t xml:space="preserve">              </w:t>
                  </w:r>
                </w:p>
              </w:txbxContent>
            </v:textbox>
            <w10:wrap type="none"/>
            <w10:anchorlock/>
          </v:rect>
        </w:pict>
      </w:r>
    </w:p>
    <w:p w14:paraId="1859E6CD">
      <w:pPr>
        <w:bidi w:val="0"/>
        <w:rPr>
          <w:rFonts w:hint="eastAsia" w:eastAsia="宋体"/>
          <w:lang w:eastAsia="zh-CN"/>
        </w:rPr>
      </w:pPr>
      <w:r>
        <w:rPr>
          <w:rFonts w:hint="eastAsia"/>
        </w:rPr>
        <w:t>（1）将成语的出处补充完整。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 w14:paraId="54460A08">
      <w:pPr>
        <w:bidi w:val="0"/>
      </w:pPr>
      <w:r>
        <w:rPr>
          <w:rFonts w:hint="eastAsia"/>
        </w:rPr>
        <w:t>（2）下列成语结构与“水落石出”“山穷水尽”相同的一项是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　   　</w:t>
      </w:r>
    </w:p>
    <w:p w14:paraId="5C84A588">
      <w:pPr>
        <w:bidi w:val="0"/>
      </w:pPr>
      <w:r>
        <w:rPr>
          <w:rFonts w:hint="eastAsia"/>
        </w:rPr>
        <w:t>A.滴水穿石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B.逆水行舟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C.如鱼得水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D.水涨船高</w:t>
      </w:r>
    </w:p>
    <w:p w14:paraId="35AEC43D">
      <w:pPr>
        <w:bidi w:val="0"/>
        <w:rPr>
          <w:rFonts w:hint="eastAsia" w:eastAsia="宋体"/>
          <w:lang w:eastAsia="zh-CN"/>
        </w:rPr>
      </w:pPr>
      <w:r>
        <w:rPr>
          <w:rFonts w:hint="eastAsia"/>
        </w:rPr>
        <w:t>（3）请参考“水落石出”中的示例，从初中所学名著中选择合适的内容，创意解释“山穷水尽”的意思。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 w14:paraId="296D9664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3．整理诗文中的水。（7分）</w:t>
      </w:r>
    </w:p>
    <w:tbl>
      <w:tblPr>
        <w:tblStyle w:val="6"/>
        <w:tblW w:w="1037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84"/>
        <w:gridCol w:w="6155"/>
        <w:gridCol w:w="2239"/>
      </w:tblGrid>
      <w:tr w14:paraId="6904873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20" w:hRule="atLeast"/>
        </w:trPr>
        <w:tc>
          <w:tcPr>
            <w:tcW w:w="1984" w:type="dxa"/>
            <w:noWrap w:val="0"/>
            <w:vAlign w:val="top"/>
          </w:tcPr>
          <w:p w14:paraId="0C10FC0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特点</w:t>
            </w:r>
          </w:p>
        </w:tc>
        <w:tc>
          <w:tcPr>
            <w:tcW w:w="6155" w:type="dxa"/>
            <w:noWrap w:val="0"/>
            <w:vAlign w:val="top"/>
          </w:tcPr>
          <w:p w14:paraId="3B7D26D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诗句</w:t>
            </w:r>
          </w:p>
        </w:tc>
        <w:tc>
          <w:tcPr>
            <w:tcW w:w="2239" w:type="dxa"/>
            <w:noWrap w:val="0"/>
            <w:vAlign w:val="top"/>
          </w:tcPr>
          <w:p w14:paraId="6FAEC58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出处</w:t>
            </w:r>
          </w:p>
        </w:tc>
      </w:tr>
      <w:tr w14:paraId="4D9D158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20" w:hRule="atLeast"/>
        </w:trPr>
        <w:tc>
          <w:tcPr>
            <w:tcW w:w="1984" w:type="dxa"/>
            <w:noWrap w:val="0"/>
            <w:vAlign w:val="top"/>
          </w:tcPr>
          <w:p w14:paraId="50735C7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空灵而柔美</w:t>
            </w:r>
          </w:p>
        </w:tc>
        <w:tc>
          <w:tcPr>
            <w:tcW w:w="6155" w:type="dxa"/>
            <w:noWrap w:val="0"/>
            <w:vAlign w:val="top"/>
          </w:tcPr>
          <w:p w14:paraId="2472405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蒹葭苍苍，白露为霜。（1）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。</w:t>
            </w:r>
          </w:p>
        </w:tc>
        <w:tc>
          <w:tcPr>
            <w:tcW w:w="2239" w:type="dxa"/>
            <w:noWrap w:val="0"/>
            <w:vAlign w:val="top"/>
          </w:tcPr>
          <w:p w14:paraId="5608199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《蒹葭》</w:t>
            </w:r>
          </w:p>
        </w:tc>
      </w:tr>
      <w:tr w14:paraId="5C399BE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20" w:hRule="atLeast"/>
        </w:trPr>
        <w:tc>
          <w:tcPr>
            <w:tcW w:w="1984" w:type="dxa"/>
            <w:noWrap w:val="0"/>
            <w:vAlign w:val="top"/>
          </w:tcPr>
          <w:p w14:paraId="0FB5230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（2）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　</w:t>
            </w:r>
          </w:p>
        </w:tc>
        <w:tc>
          <w:tcPr>
            <w:tcW w:w="6155" w:type="dxa"/>
            <w:noWrap w:val="0"/>
            <w:vAlign w:val="top"/>
          </w:tcPr>
          <w:p w14:paraId="65ED7DE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潮平两岸阔，风正一帆悬。</w:t>
            </w:r>
          </w:p>
        </w:tc>
        <w:tc>
          <w:tcPr>
            <w:tcW w:w="2239" w:type="dxa"/>
            <w:noWrap w:val="0"/>
            <w:vAlign w:val="top"/>
          </w:tcPr>
          <w:p w14:paraId="7584232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《次北固山下》</w:t>
            </w:r>
          </w:p>
        </w:tc>
      </w:tr>
      <w:tr w14:paraId="4FEFF16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76" w:hRule="atLeast"/>
        </w:trPr>
        <w:tc>
          <w:tcPr>
            <w:tcW w:w="1984" w:type="dxa"/>
            <w:noWrap w:val="0"/>
            <w:vAlign w:val="top"/>
          </w:tcPr>
          <w:p w14:paraId="53EFD12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汹涌而迅捷</w:t>
            </w:r>
          </w:p>
        </w:tc>
        <w:tc>
          <w:tcPr>
            <w:tcW w:w="6155" w:type="dxa"/>
            <w:noWrap w:val="0"/>
            <w:vAlign w:val="top"/>
          </w:tcPr>
          <w:p w14:paraId="4252E1D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至于夏水襄陵，沿溯阻绝……其间千二百里，（3）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，不以疾也。</w:t>
            </w:r>
          </w:p>
        </w:tc>
        <w:tc>
          <w:tcPr>
            <w:tcW w:w="2239" w:type="dxa"/>
            <w:noWrap w:val="0"/>
            <w:vAlign w:val="top"/>
          </w:tcPr>
          <w:p w14:paraId="4408075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《三峡》</w:t>
            </w:r>
          </w:p>
        </w:tc>
      </w:tr>
      <w:tr w14:paraId="609B694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437" w:hRule="atLeast"/>
        </w:trPr>
        <w:tc>
          <w:tcPr>
            <w:tcW w:w="10378" w:type="dxa"/>
            <w:gridSpan w:val="3"/>
            <w:noWrap w:val="0"/>
            <w:vAlign w:val="top"/>
          </w:tcPr>
          <w:p w14:paraId="08EA688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小结：古诗文中的水形态各异，也是文人寄托情感的主要意象。既有寻找伊人可望而不可即的惆怅，也有（4）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。（请结合以上诗文，或学过的诗词，再总结两种不同的情感。）</w:t>
            </w:r>
          </w:p>
        </w:tc>
      </w:tr>
    </w:tbl>
    <w:p w14:paraId="0F93557A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二、古诗文阅读。（20分）</w:t>
      </w:r>
    </w:p>
    <w:p w14:paraId="4DE4F75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【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甲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】</w:t>
      </w:r>
      <w:r>
        <w:rPr>
          <w:rFonts w:hint="eastAsia" w:ascii="Times New Roman" w:hAnsi="Times New Roman" w:eastAsia="新宋体"/>
          <w:sz w:val="21"/>
          <w:szCs w:val="21"/>
        </w:rPr>
        <w:t>念奴娇•过洞庭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</w:p>
    <w:p w14:paraId="4A95E32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[宋]张孝祥</w:t>
      </w:r>
    </w:p>
    <w:p w14:paraId="1972E82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ㅤㅤ洞庭青草，近中秋，更无一点风色。玉界琼田三万顷，着我扁舟一叶。A.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素月分辉，明河</w:t>
      </w:r>
      <w:r>
        <w:rPr>
          <w:rFonts w:hint="eastAsia" w:ascii="Times New Roman" w:hAnsi="Times New Roman" w:eastAsia="Calibri"/>
          <w:sz w:val="24"/>
          <w:szCs w:val="24"/>
          <w:u w:val="single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共影，表里俱澄澈</w:t>
      </w:r>
      <w:r>
        <w:rPr>
          <w:rFonts w:hint="eastAsia" w:ascii="Times New Roman" w:hAnsi="Times New Roman" w:eastAsia="新宋体"/>
          <w:sz w:val="21"/>
          <w:szCs w:val="21"/>
        </w:rPr>
        <w:t>。悠然心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会</w:t>
      </w:r>
      <w:r>
        <w:rPr>
          <w:rFonts w:hint="eastAsia" w:ascii="Times New Roman" w:hAnsi="Times New Roman" w:eastAsia="新宋体"/>
          <w:sz w:val="21"/>
          <w:szCs w:val="21"/>
        </w:rPr>
        <w:t>，妙处难与君说。</w:t>
      </w:r>
    </w:p>
    <w:p w14:paraId="2117FBE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ㅤㅤ应念岭表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经年，孤光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自照，肝肺皆冰雪。短发萧骚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襟袖冷，稳泛沧溟空阔。尽挹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西江，细斟北斗，万象为宾客。B.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扣舷独啸，不知今夕何夕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78372AE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[注释]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此词为乾道二年，张孝祥因受政敌谗害而被免职，过洞庭湖时所作。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明河：银河。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岭表：五岭以南的两广地区。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孤光：月光。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萧骚：稀疏。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挹（yì）：舀。</w:t>
      </w:r>
    </w:p>
    <w:p w14:paraId="4C4E6B54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【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乙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】</w:t>
      </w:r>
      <w:r>
        <w:rPr>
          <w:rFonts w:hint="eastAsia" w:ascii="Times New Roman" w:hAnsi="Times New Roman" w:eastAsia="新宋体"/>
          <w:sz w:val="21"/>
          <w:szCs w:val="21"/>
        </w:rPr>
        <w:t>张孝祥传（节选）</w:t>
      </w:r>
    </w:p>
    <w:p w14:paraId="39BEDC0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ㅤㅤ张浚自蜀还朝，荐孝祥，召赴行在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。孝祥既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素</w:t>
      </w:r>
      <w:r>
        <w:rPr>
          <w:rFonts w:hint="eastAsia" w:ascii="Times New Roman" w:hAnsi="Times New Roman" w:eastAsia="新宋体"/>
          <w:sz w:val="21"/>
          <w:szCs w:val="21"/>
        </w:rPr>
        <w:t>为汤思退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所知，及受浚荐，思退不悦。孝祥入对，乃陈“二相当同心戮力，以副陛下恢复之志。且靖康以来惟和战两言，遗无穷祸，要先立自治之策以应之。”上嘉之。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会</w:t>
      </w:r>
      <w:r>
        <w:rPr>
          <w:rFonts w:hint="eastAsia" w:ascii="Times New Roman" w:hAnsi="Times New Roman" w:eastAsia="新宋体"/>
          <w:sz w:val="21"/>
          <w:szCs w:val="21"/>
        </w:rPr>
        <w:t>金再犯边，孝祥陈金之势不过欲要盟。宣谕使劾孝祥落职，罢。</w:t>
      </w:r>
    </w:p>
    <w:p w14:paraId="100C69C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ㅤㅤ进显谟阁直学士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致仕。请祠，以疾卒，年三十八。孝宗惜之，有用才不尽之叹。孝祥俊逸，文章过人，尤工翰墨，尝亲书奏札，高宗见之，曰：“必将名世。”</w:t>
      </w:r>
    </w:p>
    <w:p w14:paraId="54D31774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（节选自《宋史》）</w:t>
      </w:r>
    </w:p>
    <w:p w14:paraId="243F7C0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[注释]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行在：天子所在的地方。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汤思退：南宋宰相，主张“金宋议和”，极力排挤力主抗金的张浚。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显谟阁直学士：四品官名。</w:t>
      </w:r>
    </w:p>
    <w:p w14:paraId="0E594FB4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eastAsia="新宋体"/>
          <w:sz w:val="21"/>
          <w:szCs w:val="21"/>
        </w:rPr>
        <w:t>以下是对甲文中A、B两个划线句的关联性批注，请补充完成。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6319A9D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A句所写月夜美景“素月分辉，明河共影，表里俱澄澈”让人想到了范仲淹《岳阳楼记》中的句子：而或长烟一空，皓月千里，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。“表里俱澄澈”既指景色纯洁，又暗示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　</w:t>
      </w:r>
    </w:p>
    <w:p w14:paraId="00A442B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 xml:space="preserve">B“扣舷独啸，不知今夕何夕”与苏轼《水调歌头》有异曲同工之妙，表达了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的心境。</w:t>
      </w:r>
    </w:p>
    <w:p w14:paraId="3F978693">
      <w:pPr>
        <w:spacing w:line="36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5.</w:t>
      </w:r>
      <w:r>
        <w:rPr>
          <w:rFonts w:hint="eastAsia" w:ascii="Times New Roman" w:hAnsi="Times New Roman" w:eastAsia="新宋体"/>
          <w:sz w:val="21"/>
          <w:szCs w:val="21"/>
        </w:rPr>
        <w:t>以下是文言文中的“一词多义”现象，解释下列加点词的意思。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*（4分）</w:t>
      </w:r>
    </w:p>
    <w:p w14:paraId="582F1B8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素</w:t>
      </w:r>
      <w:r>
        <w:rPr>
          <w:rFonts w:hint="eastAsia" w:eastAsia="新宋体"/>
          <w:lang w:val="en-US" w:eastAsia="zh-CN"/>
        </w:rPr>
        <w:t xml:space="preserve">     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素</w:t>
      </w:r>
      <w:r>
        <w:rPr>
          <w:rFonts w:hint="eastAsia" w:ascii="Times New Roman" w:hAnsi="Times New Roman" w:eastAsia="新宋体"/>
          <w:sz w:val="21"/>
          <w:szCs w:val="21"/>
        </w:rPr>
        <w:t xml:space="preserve">月分辉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eastAsia="新宋体"/>
          <w:lang w:val="en-US" w:eastAsia="zh-CN"/>
        </w:rPr>
        <w:t xml:space="preserve"> 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孝祥既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素</w:t>
      </w:r>
      <w:r>
        <w:rPr>
          <w:rFonts w:hint="eastAsia" w:ascii="Times New Roman" w:hAnsi="Times New Roman" w:eastAsia="新宋体"/>
          <w:sz w:val="21"/>
          <w:szCs w:val="21"/>
        </w:rPr>
        <w:t xml:space="preserve">为汤思退所知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2707CF8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会</w:t>
      </w:r>
      <w:r>
        <w:rPr>
          <w:rFonts w:hint="eastAsia" w:eastAsia="新宋体"/>
          <w:lang w:val="en-US" w:eastAsia="zh-CN"/>
        </w:rPr>
        <w:t xml:space="preserve">     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悠然心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　</w:t>
      </w:r>
      <w:r>
        <w:rPr>
          <w:rFonts w:hint="eastAsia" w:eastAsia="新宋体"/>
          <w:lang w:val="en-US" w:eastAsia="zh-CN"/>
        </w:rPr>
        <w:t xml:space="preserve">     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会</w:t>
      </w:r>
      <w:r>
        <w:rPr>
          <w:rFonts w:hint="eastAsia" w:ascii="Times New Roman" w:hAnsi="Times New Roman" w:eastAsia="新宋体"/>
          <w:sz w:val="21"/>
          <w:szCs w:val="21"/>
        </w:rPr>
        <w:t xml:space="preserve">金再犯边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</w:p>
    <w:p w14:paraId="1CBF6BE0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6.</w:t>
      </w:r>
      <w:r>
        <w:rPr>
          <w:rFonts w:hint="eastAsia" w:ascii="Times New Roman" w:hAnsi="Times New Roman" w:eastAsia="新宋体"/>
          <w:sz w:val="21"/>
          <w:szCs w:val="21"/>
        </w:rPr>
        <w:t>乙文第一段文末，张孝祥为什么会被罢官？请结合内容说明原因。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F13A168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5AC94391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72F3C7D5">
      <w:pPr>
        <w:spacing w:line="360" w:lineRule="auto"/>
        <w:ind w:left="10353" w:leftChars="130" w:right="0" w:hanging="10080" w:hangingChars="480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7.</w:t>
      </w:r>
      <w:r>
        <w:rPr>
          <w:rFonts w:hint="eastAsia" w:ascii="Times New Roman" w:hAnsi="Times New Roman" w:eastAsia="新宋体"/>
          <w:sz w:val="21"/>
          <w:szCs w:val="21"/>
        </w:rPr>
        <w:t>高宗为什么称赞张孝祥“必将名世”？请结合甲、乙两文具体分析。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1A6A0CF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27E03E13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4A7600BF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63CAEBFC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三、散文阅读。（15分）</w:t>
      </w:r>
    </w:p>
    <w:p w14:paraId="15B595A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补丁</w:t>
      </w:r>
    </w:p>
    <w:p w14:paraId="0952291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干亚群</w:t>
      </w:r>
    </w:p>
    <w:p w14:paraId="613D85F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ㅤㅤ母亲抱着布匹在前，我跟在后面，一起往赵裁缝家走。</w:t>
      </w:r>
    </w:p>
    <w:p w14:paraId="5A61D29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赵裁缝拿卷尺在我身上比画，母亲在边上赔着笑脸，还准备了一筐的好话。母亲的意思是，衣服至少要穿几年，这几年内个子与衣服之间的麻烦，还得麻烦赵裁缝。几年，是个虚词，或是代词，是不确定的，全看我跟时间如何较量。不过，肯定总有一方会赢的。赵裁缝一边量，一边跟母亲讨价还价。其实，母亲能还价的余地很小，在衣服的用料方面，她永远算不过赵裁缝。</w:t>
      </w:r>
    </w:p>
    <w:p w14:paraId="6E04040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ㅤㅤ在母亲与赵裁缝的言语之间，我幸福地站着，希望这一刻能拉长，再拉长。</w:t>
      </w:r>
    </w:p>
    <w:p w14:paraId="79DFB05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ㅤㅤ最后，母亲有些讨好地说：像您这么优秀的裁缝师傅，一定能做到三全其美。我简直惊呆了，母亲居然说出了“三全其美”。我以为世上只有“两全其美”。</w:t>
      </w:r>
    </w:p>
    <w:p w14:paraId="2BAD051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我简直有些眩晕。不得不佩服赵裁缝，合我的身，更合母亲的心意。母亲让我转身的时候，我不停地翕动鼻子，新衣服的气味游走在我的体内。我能真切地感受到它们在身体里的热烈，仿佛与一场春风不期而遇……</w:t>
      </w:r>
    </w:p>
    <w:p w14:paraId="7E7B0AD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ㅤㅤ正月初一，新衣服穿到了我身上，它换取了我一年的期盼。我用它致敬新时间的到来。我一身簇新去拜年，去做客，在庄重而零乱的席间频频昂首，也一次次钻进浩荡的春风里。</w:t>
      </w:r>
    </w:p>
    <w:p w14:paraId="4F67849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ㅤㅤ在村庄，新是奢侈的事物，它只跟盛大的节日有关。可节日实在太少了，更多时候，人们被日常掩埋着，在时间流逝的嘀嗒中重复旧与老。</w:t>
      </w:r>
    </w:p>
    <w:p w14:paraId="5629386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过了正月，新衣服又被母亲收了回去，我重新穿上旧衣服。最令人难过的是，旧衣服上出现了破洞。我都不知道它们是怎么来的。我思索半天，归结为成长的气味撑破了它。也可能是我在追赶的时候，被风扯住，或被其他沉甸甸的物质拦住，我无暇与它们争夺，而衣服替我完成了这个壮举。</w:t>
      </w:r>
    </w:p>
    <w:p w14:paraId="58FE291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ㅤㅤ因为它，我不敢到处跑。我觉得那些破洞眼会吸纳别人的嘲笑，到了夜晚，它们会一个个钻进我的梦里，我在那里被它们围攻。</w:t>
      </w:r>
    </w:p>
    <w:p w14:paraId="4B5C1B9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母亲拿针线前，我躲开了。我知道她会先数落我一顿。我心疼，她也心疼。母亲正拿一块碎布在衣服上比画着，再用手丈量尺寸。她小心地把布嵌进破洞里，用针把豁口处的布往里推，便于针脚看起来细密。母亲的手握过锄头，拿过铲刀，还抡过铁耙，此时，那根细细的针，被她捏得周周正正，一针上，一针下，破洞正在变小，直至消失。</w:t>
      </w:r>
    </w:p>
    <w:p w14:paraId="2B9DD01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ㅤㅤ我不得不惊叹于母亲的精打细算。与赵裁缝合谋一件衣服长短的时候，她早早替我预测衣服的未来。衣服裁下来的碎布，总会有用武之地。</w:t>
      </w:r>
    </w:p>
    <w:p w14:paraId="43BF70F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ㅤㅤ但这并不是我所希望的。补丁的新，新得有些耀武扬威。它明白无误地宣布：这衣服是旧的，是破的。</w:t>
      </w:r>
    </w:p>
    <w:p w14:paraId="4445054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我有事没事地会去抠那个补丁。我现在讨厌它的崭新，以为抠掉它的新，它就能与其他的旧融合一体，成为一件好衣。</w:t>
      </w:r>
    </w:p>
    <w:p w14:paraId="4D5B132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在乡下，有一种师傅叫补碗师傅，他带着金刚钻，把四分五裂的碗补全，用微薄的钱换回一只碗的功能。ㅤㅤ除了补碗的，还有补缸补鞋的，几乎没有一样是不可以补的。我称他们“补师傅”，靠着手中的技艺，把一件件破的东西补成旧的。他们替别人补着物件，替自己补生计。唯独我内心的忧戚，没有人来补。母亲也没办法补。</w:t>
      </w:r>
    </w:p>
    <w:p w14:paraId="3D355A1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ㅤㅤ不得不承认，补丁是我心中的暗疾，像一块块伤疤，里面吸附着我成长的碎屑。</w:t>
      </w:r>
    </w:p>
    <w:p w14:paraId="2EEC37D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中考，让我走进了县城。我从车站出来时大发奇想，之后一个人把县城的大街小巷走了个遍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没有找到一个补师傅。我几乎热泪盈眶，也心满意足：光凭这个，县城，就值得我去热爱。</w:t>
      </w:r>
    </w:p>
    <w:p w14:paraId="21A5CA7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ㅤㅤ如今，当我的同事有天突然穿了一条挂着破洞的牛仔裤来上班时，我记忆里的那些沧桑，几乎要跌出眼眶。年轻的同事自然不明白，她腿上的那些窟窿，居然咬痛过我的青春。</w:t>
      </w:r>
    </w:p>
    <w:p w14:paraId="6EEF6110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（选自《散文》2024年第1期，有删改）</w:t>
      </w:r>
    </w:p>
    <w:p w14:paraId="547180FD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8.</w:t>
      </w:r>
      <w:r>
        <w:rPr>
          <w:rFonts w:hint="eastAsia" w:ascii="Times New Roman" w:hAnsi="Times New Roman" w:eastAsia="新宋体"/>
          <w:sz w:val="21"/>
          <w:szCs w:val="21"/>
        </w:rPr>
        <w:t>【矛盾情感】文章围绕“补丁”展开故事，请将儿时故事的情感折线图补充完整。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54218B95">
      <w:pPr>
        <w:spacing w:line="360" w:lineRule="auto"/>
        <w:ind w:left="273" w:leftChars="130" w:right="0" w:firstLine="0" w:firstLineChars="0"/>
      </w:pPr>
      <w:r>
        <w:pict>
          <v:shape id="_x0000_i1030" o:spt="75" type="#_x0000_t75" style="height:301.3pt;width:522.9pt;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9.</w:t>
      </w:r>
      <w:r>
        <w:rPr>
          <w:rFonts w:hint="eastAsia" w:ascii="Times New Roman" w:hAnsi="Times New Roman" w:eastAsia="新宋体"/>
          <w:sz w:val="21"/>
          <w:szCs w:val="21"/>
        </w:rPr>
        <w:t>【矛盾用词】请根据括号里的提示，揣摩作者在用词上的匠心。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3975FA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与赵裁缝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合谋</w:t>
      </w:r>
      <w:r>
        <w:rPr>
          <w:rFonts w:hint="eastAsia" w:ascii="Times New Roman" w:hAnsi="Times New Roman" w:eastAsia="新宋体"/>
          <w:sz w:val="21"/>
          <w:szCs w:val="21"/>
        </w:rPr>
        <w:t>一件衣服长短的时候，她早早替我预测衣服的未来。（“合谋”是贬义词，作者为什么用它来形容母亲和裁缝的交谈？）</w:t>
      </w:r>
    </w:p>
    <w:p w14:paraId="3E9C143D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6794888B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42FDD28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新宋体"/>
          <w:sz w:val="21"/>
          <w:szCs w:val="21"/>
        </w:rPr>
        <w:t>【矛盾行为】以下句子都有矛盾处，请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任选一句</w:t>
      </w:r>
      <w:r>
        <w:rPr>
          <w:rFonts w:hint="eastAsia" w:ascii="Times New Roman" w:hAnsi="Times New Roman" w:eastAsia="新宋体"/>
          <w:sz w:val="21"/>
          <w:szCs w:val="21"/>
        </w:rPr>
        <w:t>，谈谈你对矛盾行为的理解。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6A00ADF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A.我有事没事地会去抠那个补丁。我现在讨厌它的崭新，以为抠掉它的新，它就能与其他的旧融合一体，成为一件好衣。</w:t>
      </w:r>
    </w:p>
    <w:p w14:paraId="033E551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B.我从车站出来时大发奇想，之后一个人把县城的大街小巷走了个遍，没有找到一个补师傅。我几乎热泪盈眶，也心满意足：光凭这个，县城，就值得我去热爱。</w:t>
      </w:r>
    </w:p>
    <w:p w14:paraId="7843B4E2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49B29822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25DA799B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6DC5964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新宋体"/>
          <w:sz w:val="21"/>
          <w:szCs w:val="21"/>
        </w:rPr>
        <w:t>【矛盾心理】作为回忆性散文，作者在结尾处表达了补丁“居然咬痛过我的青春”的感慨。如何理解儿时的“我”和长大的“我”的矛盾情感？请结合全文具体分析。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C96C507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7A10B242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3DC02549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3011B4EF"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四、阅读下面神墙材料，完成问题（12分）</w:t>
      </w:r>
    </w:p>
    <w:p w14:paraId="154F928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ㅤㅤ材料一：【南京红山森林动物园数据收集一览】</w:t>
      </w:r>
    </w:p>
    <w:p w14:paraId="6D28A0B1">
      <w:pPr>
        <w:spacing w:line="360" w:lineRule="auto"/>
        <w:ind w:left="273" w:leftChars="130" w:right="0" w:firstLine="0" w:firstLineChars="0"/>
        <w:jc w:val="center"/>
      </w:pPr>
    </w:p>
    <w:p w14:paraId="2591424D">
      <w:pPr>
        <w:spacing w:line="360" w:lineRule="auto"/>
        <w:ind w:left="273" w:leftChars="130" w:right="0" w:firstLine="0" w:firstLineChars="0"/>
      </w:pPr>
      <w:r>
        <w:pict>
          <v:shape id="_x0000_i1031" o:spt="75" type="#_x0000_t75" style="height:200.65pt;width:522.85pt;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 w14:paraId="0C521E33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红山森林动物园2023年度公共科普服务信息数量及发布方式</w:t>
      </w:r>
    </w:p>
    <w:tbl>
      <w:tblPr>
        <w:tblStyle w:val="6"/>
        <w:tblW w:w="1051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21"/>
        <w:gridCol w:w="1310"/>
        <w:gridCol w:w="1212"/>
        <w:gridCol w:w="1349"/>
        <w:gridCol w:w="1055"/>
        <w:gridCol w:w="977"/>
        <w:gridCol w:w="977"/>
        <w:gridCol w:w="977"/>
        <w:gridCol w:w="879"/>
        <w:gridCol w:w="958"/>
      </w:tblGrid>
      <w:tr w14:paraId="7D2C5AC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35" w:hRule="atLeast"/>
        </w:trPr>
        <w:tc>
          <w:tcPr>
            <w:tcW w:w="821" w:type="dxa"/>
            <w:noWrap w:val="0"/>
            <w:vAlign w:val="top"/>
          </w:tcPr>
          <w:p w14:paraId="7B35E8F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2023年度</w:t>
            </w:r>
          </w:p>
        </w:tc>
        <w:tc>
          <w:tcPr>
            <w:tcW w:w="1310" w:type="dxa"/>
            <w:noWrap w:val="0"/>
            <w:vAlign w:val="top"/>
          </w:tcPr>
          <w:p w14:paraId="0BB09EA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新闻媒体</w:t>
            </w:r>
          </w:p>
        </w:tc>
        <w:tc>
          <w:tcPr>
            <w:tcW w:w="1212" w:type="dxa"/>
            <w:noWrap w:val="0"/>
            <w:vAlign w:val="top"/>
          </w:tcPr>
          <w:p w14:paraId="72127A5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公众号红山）</w:t>
            </w:r>
          </w:p>
        </w:tc>
        <w:tc>
          <w:tcPr>
            <w:tcW w:w="1349" w:type="dxa"/>
            <w:noWrap w:val="0"/>
            <w:vAlign w:val="top"/>
          </w:tcPr>
          <w:p w14:paraId="77013ED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公众号（多样星球）</w:t>
            </w:r>
          </w:p>
        </w:tc>
        <w:tc>
          <w:tcPr>
            <w:tcW w:w="1055" w:type="dxa"/>
            <w:noWrap w:val="0"/>
            <w:vAlign w:val="top"/>
          </w:tcPr>
          <w:p w14:paraId="747CBB5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微博</w:t>
            </w:r>
          </w:p>
        </w:tc>
        <w:tc>
          <w:tcPr>
            <w:tcW w:w="977" w:type="dxa"/>
            <w:noWrap w:val="0"/>
            <w:vAlign w:val="top"/>
          </w:tcPr>
          <w:p w14:paraId="3A2C0D6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B站</w:t>
            </w:r>
          </w:p>
        </w:tc>
        <w:tc>
          <w:tcPr>
            <w:tcW w:w="977" w:type="dxa"/>
            <w:noWrap w:val="0"/>
            <w:vAlign w:val="top"/>
          </w:tcPr>
          <w:p w14:paraId="1A86380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抖音</w:t>
            </w:r>
          </w:p>
        </w:tc>
        <w:tc>
          <w:tcPr>
            <w:tcW w:w="977" w:type="dxa"/>
            <w:noWrap w:val="0"/>
            <w:vAlign w:val="top"/>
          </w:tcPr>
          <w:p w14:paraId="52EA9306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小红书</w:t>
            </w:r>
          </w:p>
        </w:tc>
        <w:tc>
          <w:tcPr>
            <w:tcW w:w="879" w:type="dxa"/>
            <w:noWrap w:val="0"/>
            <w:vAlign w:val="top"/>
          </w:tcPr>
          <w:p w14:paraId="5EC8921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直播</w:t>
            </w:r>
          </w:p>
        </w:tc>
        <w:tc>
          <w:tcPr>
            <w:tcW w:w="958" w:type="dxa"/>
            <w:noWrap w:val="0"/>
            <w:vAlign w:val="top"/>
          </w:tcPr>
          <w:p w14:paraId="057F6C1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合计</w:t>
            </w:r>
          </w:p>
        </w:tc>
      </w:tr>
      <w:tr w14:paraId="35C6EC4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51" w:hRule="atLeast"/>
        </w:trPr>
        <w:tc>
          <w:tcPr>
            <w:tcW w:w="821" w:type="dxa"/>
            <w:noWrap w:val="0"/>
            <w:vAlign w:val="top"/>
          </w:tcPr>
          <w:p w14:paraId="4669A1A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发布数</w:t>
            </w:r>
          </w:p>
        </w:tc>
        <w:tc>
          <w:tcPr>
            <w:tcW w:w="1310" w:type="dxa"/>
            <w:noWrap w:val="0"/>
            <w:vAlign w:val="top"/>
          </w:tcPr>
          <w:p w14:paraId="6C6C92B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500</w:t>
            </w:r>
          </w:p>
        </w:tc>
        <w:tc>
          <w:tcPr>
            <w:tcW w:w="1212" w:type="dxa"/>
            <w:noWrap w:val="0"/>
            <w:vAlign w:val="top"/>
          </w:tcPr>
          <w:p w14:paraId="0AC4290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350篇</w:t>
            </w:r>
          </w:p>
        </w:tc>
        <w:tc>
          <w:tcPr>
            <w:tcW w:w="1349" w:type="dxa"/>
            <w:noWrap w:val="0"/>
            <w:vAlign w:val="top"/>
          </w:tcPr>
          <w:p w14:paraId="39A2694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338篇</w:t>
            </w:r>
          </w:p>
        </w:tc>
        <w:tc>
          <w:tcPr>
            <w:tcW w:w="1055" w:type="dxa"/>
            <w:noWrap w:val="0"/>
            <w:vAlign w:val="top"/>
          </w:tcPr>
          <w:p w14:paraId="0418776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970条</w:t>
            </w:r>
          </w:p>
        </w:tc>
        <w:tc>
          <w:tcPr>
            <w:tcW w:w="977" w:type="dxa"/>
            <w:noWrap w:val="0"/>
            <w:vAlign w:val="top"/>
          </w:tcPr>
          <w:p w14:paraId="15B6014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8条</w:t>
            </w:r>
          </w:p>
        </w:tc>
        <w:tc>
          <w:tcPr>
            <w:tcW w:w="977" w:type="dxa"/>
            <w:noWrap w:val="0"/>
            <w:vAlign w:val="top"/>
          </w:tcPr>
          <w:p w14:paraId="60B60B8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77条</w:t>
            </w:r>
          </w:p>
        </w:tc>
        <w:tc>
          <w:tcPr>
            <w:tcW w:w="977" w:type="dxa"/>
            <w:noWrap w:val="0"/>
            <w:vAlign w:val="top"/>
          </w:tcPr>
          <w:p w14:paraId="75A2866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75条</w:t>
            </w:r>
          </w:p>
        </w:tc>
        <w:tc>
          <w:tcPr>
            <w:tcW w:w="879" w:type="dxa"/>
            <w:noWrap w:val="0"/>
            <w:vAlign w:val="top"/>
          </w:tcPr>
          <w:p w14:paraId="24FB55F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259场</w:t>
            </w:r>
          </w:p>
        </w:tc>
        <w:tc>
          <w:tcPr>
            <w:tcW w:w="958" w:type="dxa"/>
            <w:noWrap w:val="0"/>
            <w:vAlign w:val="top"/>
          </w:tcPr>
          <w:p w14:paraId="09C4BA8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2223</w:t>
            </w:r>
          </w:p>
        </w:tc>
      </w:tr>
      <w:tr w14:paraId="655BA95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35" w:hRule="atLeast"/>
        </w:trPr>
        <w:tc>
          <w:tcPr>
            <w:tcW w:w="821" w:type="dxa"/>
            <w:noWrap w:val="0"/>
            <w:vAlign w:val="top"/>
          </w:tcPr>
          <w:p w14:paraId="5A5626B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阅读量</w:t>
            </w:r>
          </w:p>
        </w:tc>
        <w:tc>
          <w:tcPr>
            <w:tcW w:w="1310" w:type="dxa"/>
            <w:noWrap w:val="0"/>
            <w:vAlign w:val="top"/>
          </w:tcPr>
          <w:p w14:paraId="24DFD34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3600万</w:t>
            </w:r>
          </w:p>
        </w:tc>
        <w:tc>
          <w:tcPr>
            <w:tcW w:w="1212" w:type="dxa"/>
            <w:noWrap w:val="0"/>
            <w:vAlign w:val="top"/>
          </w:tcPr>
          <w:p w14:paraId="6E9F637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582万</w:t>
            </w:r>
          </w:p>
        </w:tc>
        <w:tc>
          <w:tcPr>
            <w:tcW w:w="1349" w:type="dxa"/>
            <w:noWrap w:val="0"/>
            <w:vAlign w:val="top"/>
          </w:tcPr>
          <w:p w14:paraId="53ADC34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26万</w:t>
            </w:r>
          </w:p>
        </w:tc>
        <w:tc>
          <w:tcPr>
            <w:tcW w:w="1055" w:type="dxa"/>
            <w:noWrap w:val="0"/>
            <w:vAlign w:val="top"/>
          </w:tcPr>
          <w:p w14:paraId="7CED391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7.7亿</w:t>
            </w:r>
          </w:p>
        </w:tc>
        <w:tc>
          <w:tcPr>
            <w:tcW w:w="977" w:type="dxa"/>
            <w:noWrap w:val="0"/>
            <w:vAlign w:val="top"/>
          </w:tcPr>
          <w:p w14:paraId="0447A9E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34万</w:t>
            </w:r>
          </w:p>
        </w:tc>
        <w:tc>
          <w:tcPr>
            <w:tcW w:w="977" w:type="dxa"/>
            <w:noWrap w:val="0"/>
            <w:vAlign w:val="top"/>
          </w:tcPr>
          <w:p w14:paraId="3E5DB6A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5070万</w:t>
            </w:r>
          </w:p>
        </w:tc>
        <w:tc>
          <w:tcPr>
            <w:tcW w:w="977" w:type="dxa"/>
            <w:noWrap w:val="0"/>
            <w:vAlign w:val="top"/>
          </w:tcPr>
          <w:p w14:paraId="485FE6BE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130万</w:t>
            </w:r>
          </w:p>
        </w:tc>
        <w:tc>
          <w:tcPr>
            <w:tcW w:w="879" w:type="dxa"/>
            <w:noWrap w:val="0"/>
            <w:vAlign w:val="top"/>
          </w:tcPr>
          <w:p w14:paraId="2A12B5F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530万</w:t>
            </w:r>
          </w:p>
        </w:tc>
        <w:tc>
          <w:tcPr>
            <w:tcW w:w="958" w:type="dxa"/>
            <w:noWrap w:val="0"/>
            <w:vAlign w:val="top"/>
          </w:tcPr>
          <w:p w14:paraId="49D19F9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8.6亿+</w:t>
            </w:r>
          </w:p>
        </w:tc>
      </w:tr>
      <w:tr w14:paraId="077831A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56" w:hRule="atLeast"/>
        </w:trPr>
        <w:tc>
          <w:tcPr>
            <w:tcW w:w="821" w:type="dxa"/>
            <w:noWrap w:val="0"/>
            <w:vAlign w:val="top"/>
          </w:tcPr>
          <w:p w14:paraId="590CA98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粉丝量</w:t>
            </w:r>
          </w:p>
        </w:tc>
        <w:tc>
          <w:tcPr>
            <w:tcW w:w="1310" w:type="dxa"/>
            <w:noWrap w:val="0"/>
            <w:vAlign w:val="top"/>
          </w:tcPr>
          <w:p w14:paraId="4157D13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—</w:t>
            </w:r>
          </w:p>
        </w:tc>
        <w:tc>
          <w:tcPr>
            <w:tcW w:w="1212" w:type="dxa"/>
            <w:noWrap w:val="0"/>
            <w:vAlign w:val="top"/>
          </w:tcPr>
          <w:p w14:paraId="6828A7E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157万</w:t>
            </w:r>
          </w:p>
        </w:tc>
        <w:tc>
          <w:tcPr>
            <w:tcW w:w="1349" w:type="dxa"/>
            <w:noWrap w:val="0"/>
            <w:vAlign w:val="top"/>
          </w:tcPr>
          <w:p w14:paraId="0C0A735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1.89万</w:t>
            </w:r>
          </w:p>
        </w:tc>
        <w:tc>
          <w:tcPr>
            <w:tcW w:w="1055" w:type="dxa"/>
            <w:noWrap w:val="0"/>
            <w:vAlign w:val="top"/>
          </w:tcPr>
          <w:p w14:paraId="1F56AAC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11.3万</w:t>
            </w:r>
          </w:p>
        </w:tc>
        <w:tc>
          <w:tcPr>
            <w:tcW w:w="977" w:type="dxa"/>
            <w:noWrap w:val="0"/>
            <w:vAlign w:val="top"/>
          </w:tcPr>
          <w:p w14:paraId="4BDB362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17.5万</w:t>
            </w:r>
          </w:p>
        </w:tc>
        <w:tc>
          <w:tcPr>
            <w:tcW w:w="977" w:type="dxa"/>
            <w:noWrap w:val="0"/>
            <w:vAlign w:val="top"/>
          </w:tcPr>
          <w:p w14:paraId="70BD896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97.5万</w:t>
            </w:r>
          </w:p>
        </w:tc>
        <w:tc>
          <w:tcPr>
            <w:tcW w:w="977" w:type="dxa"/>
            <w:noWrap w:val="0"/>
            <w:vAlign w:val="top"/>
          </w:tcPr>
          <w:p w14:paraId="1723AE4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8.7万</w:t>
            </w:r>
          </w:p>
        </w:tc>
        <w:tc>
          <w:tcPr>
            <w:tcW w:w="879" w:type="dxa"/>
            <w:noWrap w:val="0"/>
            <w:vAlign w:val="top"/>
          </w:tcPr>
          <w:p w14:paraId="0D3C5E2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—</w:t>
            </w:r>
          </w:p>
        </w:tc>
        <w:tc>
          <w:tcPr>
            <w:tcW w:w="958" w:type="dxa"/>
            <w:noWrap w:val="0"/>
            <w:vAlign w:val="top"/>
          </w:tcPr>
          <w:p w14:paraId="5259042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292万</w:t>
            </w:r>
          </w:p>
        </w:tc>
      </w:tr>
    </w:tbl>
    <w:p w14:paraId="1073B04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ㅤㅤ材料二：</w:t>
      </w:r>
    </w:p>
    <w:p w14:paraId="48E2CEF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火成“迪士尼”！这座动物园到底好玩在哪？</w:t>
      </w:r>
    </w:p>
    <w:p w14:paraId="4E90AD2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ㅤㅤ红山森林动物园位于南京城北、近玄武湖，40元一张的门票，已14年未涨价。</w:t>
      </w:r>
    </w:p>
    <w:p w14:paraId="689E9CE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ㅤㅤ早上9点，记者由北门入园后，迎面而来的是一条又一条长长的队伍，搭游览车要排队、进熊猫馆要排队，甚至和“比耶”杜杜合影也要排队。让人不禁感叹：红山是真的火了！</w:t>
      </w:r>
    </w:p>
    <w:p w14:paraId="37DF14E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狐猴岛，是游客入园的必经之地，饲养员徐老师头戴麦克风，为路过的游客提供“入园培训”：“在红山，动物是主人，大家是客人，他们有不‘接客’的权利，我们也要牢记不投喂动物的约定。”面对场馆外拥挤的人潮，红山的动物们依旧该吃吃、该睡睡，不需要为人类提供任何“情绪价值”，因为它们拥有“不被看见的权利”。</w:t>
      </w:r>
    </w:p>
    <w:p w14:paraId="2888A77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在红山，动物不是被关在笼子里，它们拥有充足的探索空间，可以随时在假山、洞穴、林木、水池中“来一场说走就走的旅行”。猫科馆的空中通道，是老虎们每天必经的“上班路”；亚洲灵长馆内，猴子们可以通过软网制作的串笼相互“串门”。</w:t>
      </w:r>
    </w:p>
    <w:p w14:paraId="0339706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在红山，每一只动物都有自己的名字，它们漂亮、健康又自信。三条腿的豹子“越越”，热爱探索、行动敏捷；白脸僧面猴“杜杜”，撞脸《千与千寻》中的无脸男，一个不经意的回眸就能把大家逗乐；细尾獴“无名氏”虽然偶被欺负，但仍对隔壁邻居的日光浴充满向往……</w:t>
      </w:r>
    </w:p>
    <w:p w14:paraId="73DC9CD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ㅤㅤ窗户前，偶尔可见工作人员手绘的提示牌：“请保持一鹈鹕距离”“我是小熊猫，不是小浣熊”“老虎玻璃拍不得”。科普板上，记载着动物的个人证件照、入园年龄、性格差异、成长动态，甚至补告。</w:t>
      </w:r>
    </w:p>
    <w:p w14:paraId="13C74AC4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（节选自“央视网综合潮新闻”）</w:t>
      </w:r>
    </w:p>
    <w:p w14:paraId="09D994D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ㅤㅤ材料三：</w:t>
      </w:r>
    </w:p>
    <w:p w14:paraId="76899CC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作为全国科普教育基地，红山森林动物园积极开展形式多样的公众教育项目，结合展区设计，不断完善丰富科普解说体系，通过视频、多媒体互动设施、实物模型、图文等形式，提升科普信息传播的多元化和趣味性，动物保育员和志愿者每天开展百余场科普讲解和展示活动，提升公众的游园体验和认知深度；针对不同年龄段游客和亲子家庭，红山森林动物园的教育团队设计开发了城市科考夏令营、动物园昼夜营、动物园奇妙夜、国宝一日营、动物建造师、动物园幕后之旅等20余项品牌教育项目；结合全国科普日、科技周、爱鸟周等主题保护日和传统文化节日开展丰富的公益活动；发放免费科普游园券，举办主题展览、主题游园会、科学家讲坛、自然观察等线上线下联动的活动，扩大公众参与度和保护影响力。</w:t>
      </w:r>
    </w:p>
    <w:p w14:paraId="4B821E31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（节选自科学传播在线《南京市红山森林动物园：动物园里的科普课堂》）</w:t>
      </w:r>
    </w:p>
    <w:p w14:paraId="3106620B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12.</w:t>
      </w:r>
      <w:r>
        <w:rPr>
          <w:rFonts w:hint="eastAsia" w:ascii="Times New Roman" w:hAnsi="Times New Roman" w:eastAsia="新宋体"/>
          <w:sz w:val="21"/>
          <w:szCs w:val="21"/>
        </w:rPr>
        <w:t>结合材料一，分析红山森林动物园游客群体分布特征及变化原因。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4D008E33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0C9631FE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68381159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1F9A7374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13.</w:t>
      </w:r>
      <w:r>
        <w:rPr>
          <w:rFonts w:hint="eastAsia" w:ascii="Times New Roman" w:hAnsi="Times New Roman" w:eastAsia="新宋体"/>
          <w:sz w:val="21"/>
          <w:szCs w:val="21"/>
        </w:rPr>
        <w:t>为什么红山森林动物园是网友们心中的“例外”？请结合材料二和三进行分析。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E52E9D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网友评论：我不爱去动物园，到处都是动物表演、虐待动物的行为。但是红山是例外。</w:t>
      </w:r>
    </w:p>
    <w:p w14:paraId="1B943367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1C71147B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1962A9E0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2C7F5E0E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14.</w:t>
      </w:r>
      <w:r>
        <w:rPr>
          <w:rFonts w:hint="eastAsia" w:ascii="Times New Roman" w:hAnsi="Times New Roman" w:eastAsia="新宋体"/>
          <w:sz w:val="21"/>
          <w:szCs w:val="21"/>
        </w:rPr>
        <w:t>红山森林动物园的告示牌深受游客喜爱，请从以下名片中选择一位，以动物的视角写一则“自我介绍”宣传标语。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C5935CF">
      <w:pPr>
        <w:spacing w:line="360" w:lineRule="auto"/>
        <w:ind w:left="10353" w:leftChars="130" w:right="0" w:hanging="10080" w:hangingChars="4800"/>
      </w:pPr>
      <w:r>
        <w:pict>
          <v:shape id="_x0000_i1032" o:spt="75" type="#_x0000_t75" style="height:160pt;width:240.2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  <w:r>
        <w:pict>
          <v:shape id="_x0000_i1033" o:spt="75" type="#_x0000_t75" style="height:159.1pt;width:265.25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</w:p>
    <w:p w14:paraId="04B1AA70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79D7F727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5117E78F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6C643B34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五、写作。(50分）</w:t>
      </w:r>
    </w:p>
    <w:p w14:paraId="444C358E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/>
          <w:sz w:val="21"/>
          <w:szCs w:val="21"/>
        </w:rPr>
        <w:t>红山森林动物园公众号发布了2024年志愿者招募信息。下面是园区收到的两份简历，假如你是景区管理员，你会选择哪一位？请结合上文阅读，挑选合适的一位，为此人写一段回复。（10分）</w:t>
      </w:r>
    </w:p>
    <w:p w14:paraId="45CEEED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ㅤㅤ要求：120字以内，告知结果，理由充分，表达得体。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561"/>
        <w:gridCol w:w="2561"/>
        <w:gridCol w:w="2562"/>
        <w:gridCol w:w="2562"/>
      </w:tblGrid>
      <w:tr w14:paraId="22AB7B1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360" w:type="dxa"/>
            <w:gridSpan w:val="4"/>
            <w:noWrap w:val="0"/>
            <w:vAlign w:val="top"/>
          </w:tcPr>
          <w:p w14:paraId="508358EB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个人简历</w:t>
            </w:r>
          </w:p>
        </w:tc>
      </w:tr>
      <w:tr w14:paraId="11EE6F8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590" w:type="dxa"/>
            <w:noWrap w:val="0"/>
            <w:vAlign w:val="top"/>
          </w:tcPr>
          <w:p w14:paraId="4471100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4590" w:type="dxa"/>
            <w:noWrap w:val="0"/>
            <w:vAlign w:val="top"/>
          </w:tcPr>
          <w:p w14:paraId="47369FE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王明</w:t>
            </w:r>
          </w:p>
        </w:tc>
        <w:tc>
          <w:tcPr>
            <w:tcW w:w="4590" w:type="dxa"/>
            <w:noWrap w:val="0"/>
            <w:vAlign w:val="top"/>
          </w:tcPr>
          <w:p w14:paraId="7F22D39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4590" w:type="dxa"/>
            <w:noWrap w:val="0"/>
            <w:vAlign w:val="top"/>
          </w:tcPr>
          <w:p w14:paraId="2458ACB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男</w:t>
            </w:r>
          </w:p>
        </w:tc>
      </w:tr>
      <w:tr w14:paraId="080475E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590" w:type="dxa"/>
            <w:noWrap w:val="0"/>
            <w:vAlign w:val="top"/>
          </w:tcPr>
          <w:p w14:paraId="658F80B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4590" w:type="dxa"/>
            <w:noWrap w:val="0"/>
            <w:vAlign w:val="top"/>
          </w:tcPr>
          <w:p w14:paraId="10524A4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本科</w:t>
            </w:r>
          </w:p>
        </w:tc>
        <w:tc>
          <w:tcPr>
            <w:tcW w:w="4590" w:type="dxa"/>
            <w:noWrap w:val="0"/>
            <w:vAlign w:val="top"/>
          </w:tcPr>
          <w:p w14:paraId="37D6223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专业</w:t>
            </w:r>
          </w:p>
        </w:tc>
        <w:tc>
          <w:tcPr>
            <w:tcW w:w="4590" w:type="dxa"/>
            <w:noWrap w:val="0"/>
            <w:vAlign w:val="top"/>
          </w:tcPr>
          <w:p w14:paraId="3B515DA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艺术设计</w:t>
            </w:r>
          </w:p>
        </w:tc>
      </w:tr>
      <w:tr w14:paraId="48D44C8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590" w:type="dxa"/>
            <w:noWrap w:val="0"/>
            <w:vAlign w:val="top"/>
          </w:tcPr>
          <w:p w14:paraId="093E56D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工作经历</w:t>
            </w:r>
          </w:p>
        </w:tc>
        <w:tc>
          <w:tcPr>
            <w:tcW w:w="13770" w:type="dxa"/>
            <w:gridSpan w:val="3"/>
            <w:noWrap w:val="0"/>
            <w:vAlign w:val="top"/>
          </w:tcPr>
          <w:p w14:paraId="4A3556B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曾在动物园做过饲养员，学习过野生动物救护知识；目前是B站的自媒体视频博主。</w:t>
            </w:r>
          </w:p>
        </w:tc>
      </w:tr>
      <w:tr w14:paraId="471BBDD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590" w:type="dxa"/>
            <w:noWrap w:val="0"/>
            <w:vAlign w:val="top"/>
          </w:tcPr>
          <w:p w14:paraId="1103087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性格特点</w:t>
            </w:r>
          </w:p>
        </w:tc>
        <w:tc>
          <w:tcPr>
            <w:tcW w:w="13770" w:type="dxa"/>
            <w:gridSpan w:val="3"/>
            <w:noWrap w:val="0"/>
            <w:vAlign w:val="top"/>
          </w:tcPr>
          <w:p w14:paraId="72B5810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喜欢动物，有爱心；有较强的语言表达能力。</w:t>
            </w:r>
          </w:p>
        </w:tc>
      </w:tr>
    </w:tbl>
    <w:p w14:paraId="4CFC53D9">
      <w:pPr>
        <w:spacing w:line="360" w:lineRule="auto"/>
        <w:ind w:left="273" w:leftChars="130" w:right="0" w:firstLine="0" w:firstLineChars="0"/>
      </w:pP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561"/>
        <w:gridCol w:w="2561"/>
        <w:gridCol w:w="2562"/>
        <w:gridCol w:w="2562"/>
      </w:tblGrid>
      <w:tr w14:paraId="5F13E98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580" w:type="dxa"/>
            <w:gridSpan w:val="4"/>
            <w:noWrap w:val="0"/>
            <w:vAlign w:val="top"/>
          </w:tcPr>
          <w:p w14:paraId="5D5BA6F2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个人简历</w:t>
            </w:r>
          </w:p>
        </w:tc>
      </w:tr>
      <w:tr w14:paraId="43BA5FB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95" w:type="dxa"/>
            <w:noWrap w:val="0"/>
            <w:vAlign w:val="top"/>
          </w:tcPr>
          <w:p w14:paraId="342FA75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4395" w:type="dxa"/>
            <w:noWrap w:val="0"/>
            <w:vAlign w:val="top"/>
          </w:tcPr>
          <w:p w14:paraId="6A581BCA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李冰</w:t>
            </w:r>
          </w:p>
        </w:tc>
        <w:tc>
          <w:tcPr>
            <w:tcW w:w="4395" w:type="dxa"/>
            <w:noWrap w:val="0"/>
            <w:vAlign w:val="top"/>
          </w:tcPr>
          <w:p w14:paraId="52C3408A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4395" w:type="dxa"/>
            <w:noWrap w:val="0"/>
            <w:vAlign w:val="top"/>
          </w:tcPr>
          <w:p w14:paraId="5C8E8460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女</w:t>
            </w:r>
          </w:p>
        </w:tc>
      </w:tr>
      <w:tr w14:paraId="2F7A1B8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95" w:type="dxa"/>
            <w:noWrap w:val="0"/>
            <w:vAlign w:val="top"/>
          </w:tcPr>
          <w:p w14:paraId="4164EF44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4395" w:type="dxa"/>
            <w:noWrap w:val="0"/>
            <w:vAlign w:val="top"/>
          </w:tcPr>
          <w:p w14:paraId="23F8FEC3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研究生</w:t>
            </w:r>
          </w:p>
        </w:tc>
        <w:tc>
          <w:tcPr>
            <w:tcW w:w="4395" w:type="dxa"/>
            <w:noWrap w:val="0"/>
            <w:vAlign w:val="top"/>
          </w:tcPr>
          <w:p w14:paraId="74832166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专业</w:t>
            </w:r>
          </w:p>
        </w:tc>
        <w:tc>
          <w:tcPr>
            <w:tcW w:w="4395" w:type="dxa"/>
            <w:noWrap w:val="0"/>
            <w:vAlign w:val="top"/>
          </w:tcPr>
          <w:p w14:paraId="10724019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畜牧专业</w:t>
            </w:r>
          </w:p>
        </w:tc>
      </w:tr>
      <w:tr w14:paraId="2A97810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95" w:type="dxa"/>
            <w:noWrap w:val="0"/>
            <w:vAlign w:val="top"/>
          </w:tcPr>
          <w:p w14:paraId="1B08402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工作经历</w:t>
            </w:r>
          </w:p>
        </w:tc>
        <w:tc>
          <w:tcPr>
            <w:tcW w:w="13185" w:type="dxa"/>
            <w:gridSpan w:val="3"/>
            <w:noWrap w:val="0"/>
            <w:vAlign w:val="top"/>
          </w:tcPr>
          <w:p w14:paraId="1675886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大学期间曾参与过动物园志愿者讲解活动；目前在一家新媒体公司负责品牌活动策划。</w:t>
            </w:r>
          </w:p>
        </w:tc>
      </w:tr>
      <w:tr w14:paraId="5284D13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395" w:type="dxa"/>
            <w:noWrap w:val="0"/>
            <w:vAlign w:val="top"/>
          </w:tcPr>
          <w:p w14:paraId="5128C4F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性格特点</w:t>
            </w:r>
          </w:p>
        </w:tc>
        <w:tc>
          <w:tcPr>
            <w:tcW w:w="13185" w:type="dxa"/>
            <w:gridSpan w:val="3"/>
            <w:noWrap w:val="0"/>
            <w:vAlign w:val="top"/>
          </w:tcPr>
          <w:p w14:paraId="210DCB4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阳光开朗、乐观；有耐心、能吃苦；喜欢绘画、摄影。</w:t>
            </w:r>
          </w:p>
        </w:tc>
      </w:tr>
    </w:tbl>
    <w:p w14:paraId="2FBC7CF1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0B49E3C5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7CD5B231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724854E3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 w:eastAsia="新宋体"/>
          <w:sz w:val="21"/>
          <w:szCs w:val="21"/>
        </w:rPr>
        <w:t>按要求写作。（40分）</w:t>
      </w:r>
    </w:p>
    <w:p w14:paraId="5E709EA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面对生活的纷繁，有人选择加法，加一点求知，会获得成长；加一点孤独，会突破自我；加一点苦难，会奋力图变。有人选择减法，减一分欲望，得到安宁；减一分社交，得到自由；减一分是非，得到豁达……</w:t>
      </w:r>
    </w:p>
    <w:p w14:paraId="7DA5A3D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ㅤㅤ以上材料引发了你怎样的思考？你可以根据自己的经历和感悟，写一篇记叙性文章；也可以发挥联想和想象，进行文学创作；或者提炼观点，展开论述，写一篇议论性文章。</w:t>
      </w:r>
    </w:p>
    <w:p w14:paraId="6A0DD79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ㅤㅤ要求：</w:t>
      </w:r>
    </w:p>
    <w:p w14:paraId="6A487C3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（1）标题自拟，文体自选。</w:t>
      </w:r>
    </w:p>
    <w:p w14:paraId="5A7A3A1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（2）不少于600字。</w:t>
      </w:r>
    </w:p>
    <w:p w14:paraId="042F7E8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（3）不得套作、抄袭。</w:t>
      </w:r>
    </w:p>
    <w:p w14:paraId="362D175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（4）不得出现透露考生信息的人名、地名、校名等。</w:t>
      </w:r>
    </w:p>
    <w:p w14:paraId="556CF26C"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851" w:footer="992" w:gutter="0"/>
      <w:pgNumType w:chapStyle="5" w:chapSep="colo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57DB27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5A5340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49261B"/>
    <w:multiLevelType w:val="singleLevel"/>
    <w:tmpl w:val="8749261B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19BE2C2D"/>
    <w:rsid w:val="4C244E60"/>
    <w:rsid w:val="4D5E1F8B"/>
    <w:rsid w:val="53D60379"/>
    <w:rsid w:val="554D6B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1"/>
      <w:szCs w:val="22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日期 Char"/>
    <w:basedOn w:val="8"/>
    <w:link w:val="2"/>
    <w:semiHidden/>
    <w:uiPriority w:val="99"/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</w:rPr>
  </w:style>
  <w:style w:type="character" w:customStyle="1" w:styleId="15">
    <w:name w:val="无间隔 Char"/>
    <w:basedOn w:val="8"/>
    <w:link w:val="14"/>
    <w:uiPriority w:val="1"/>
    <w:rPr>
      <w:kern w:val="0"/>
      <w:sz w:val="22"/>
    </w:rPr>
  </w:style>
  <w:style w:type="character" w:styleId="16">
    <w:name w:val="Placeholder Text"/>
    <w:basedOn w:val="8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5028</Words>
  <Characters>5152</Characters>
  <Lines>1</Lines>
  <Paragraphs>1</Paragraphs>
  <TotalTime>22</TotalTime>
  <ScaleCrop>false</ScaleCrop>
  <LinksUpToDate>false</LinksUpToDate>
  <CharactersWithSpaces>7999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2024-06-13T10:57:00Z</dcterms:created>
  <dc:creator>13784</dc:creator>
  <cp:lastModifiedBy>踏莎行</cp:lastModifiedBy>
  <cp:lastPrinted>2024-06-13T10:57:00Z</cp:lastPrinted>
  <dcterms:modified xsi:type="dcterms:W3CDTF">2024-09-19T05:45:57Z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89ECCEDE196748D185B075A5C78C9857_13</vt:lpwstr>
  </property>
</Properties>
</file>