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>
      <w:pPr>
        <w:spacing w:line="240" w:lineRule="auto"/>
        <w:jc w:val="center"/>
        <w:rPr>
          <w:color w:val="0000FF"/>
          <w:sz w:val="41"/>
        </w:rPr>
      </w:pPr>
      <w:r>
        <w:rPr>
          <w:rFonts w:ascii="宋体" w:eastAsia="宋体" w:hAnsi="宋体" w:hint="eastAsia"/>
          <w:color w:val="0000FF"/>
          <w:sz w:val="41"/>
        </w:rPr>
        <w:t>2024年初中毕业生学业考试调研测试卷</w:t>
      </w:r>
    </w:p>
    <w:p>
      <w:pPr>
        <w:spacing w:line="240" w:lineRule="auto"/>
        <w:jc w:val="center"/>
        <w:rPr>
          <w:color w:val="0000FF"/>
          <w:sz w:val="41"/>
        </w:rPr>
      </w:pPr>
      <w:r>
        <w:rPr>
          <w:rFonts w:ascii="宋体" w:eastAsia="宋体" w:hAnsi="宋体" w:hint="eastAsia"/>
          <w:color w:val="0000FF"/>
          <w:sz w:val="41"/>
        </w:rPr>
        <w:t>历史与社会·道德与法治 试题卷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考生须知：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1．全卷共三大题，33小题，满分为100分，考试时间为100分钟。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2．全部在“答题卷”上作答，第一、二大题的答案必须用2B铅笔填涂；第三大题的答案必须用黑色字迹钢笔或签字笔写在“答题卷”的相应位置上。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3．请用黑色字迹钢笔或签字笔在“答题卷”上先填写姓名和准考证号。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一、判断题（本题有8小题，每小题1分，共8分。判断下列说法是否正确，正确的请将答题卷相应题号后的T涂黑，错误的请将答题卷相应题号后的F涂黑）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1．网络交友需要慎重，除了安全因素，还会产生很多问题，探讨这些问题，能增强我们交友的智慧，更好地与人交往。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2．小鑫上学迟到了，被学校值周生“逮个正着”，她“灵机一动”，故意报错自己的班级。有的同学说：“小鑫真棒！维护了我们班的荣誉。”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3．民主制定规则是为了体现集体成员建设集体的意愿，自觉遵守规则是为了形成相对稳定的秩序。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4．“已所不欲，勿施于人”是中华民族的传统美德，体现了对他人的尊重。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5．现实生活中总会存在一些不公平的现象，遇到不公平的事，我们应当严厉惩罚制造不公平的人。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6．市场上猪肉供应紧张、价格上涨，我国政府就会采取财政补贴、政府支持等举措，促进生猪生产，保障市场供应。这表明政府在资源配置中起决定性作用。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7．当今世界正经历百年未有之大变局，新一轮科技革命和产业变革深入发展，国际力量对比深刻调整，和平与发展已经不是时代主题。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8．建党精神，井冈山精神、雷锋精神、大庆精神、焦裕禄精神</w:t>
      </w:r>
      <w:r>
        <w:rPr>
          <w:rFonts w:ascii="宋体" w:eastAsia="宋体" w:hAnsi="宋体" w:hint="eastAsia"/>
          <w:color w:val="000000"/>
          <w:sz w:val="23"/>
          <w:lang w:eastAsia="zh-CN"/>
        </w:rPr>
        <w:t>……</w:t>
      </w:r>
      <w:r>
        <w:rPr>
          <w:rFonts w:ascii="宋体" w:eastAsia="宋体" w:hAnsi="宋体" w:hint="eastAsia"/>
          <w:color w:val="000000"/>
          <w:sz w:val="23"/>
        </w:rPr>
        <w:t>，一代又一代中国共产党人顽强拼搏、不懈奋斗，构筑起了中国共产党人的精神谱系。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二、选择题（本题有20小题，每小题2分，共40分。请选出各题中一个最符合题意的）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9．下表中同学的主要特点最能反映出他们</w:t>
      </w:r>
    </w:p>
    <w:tbl>
      <w:tblPr>
        <w:tblStyle w:val="TableNormal"/>
        <w:tblW w:w="7640" w:type="dxa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top w:w="0" w:type="dxa"/>
          <w:left w:w="10" w:type="dxa"/>
          <w:bottom w:w="0" w:type="dxa"/>
          <w:right w:w="10" w:type="dxa"/>
        </w:tblCellMar>
      </w:tblPr>
      <w:tblGrid>
        <w:gridCol w:w="1976"/>
        <w:gridCol w:w="5664"/>
      </w:tblGrid>
      <w:tr>
        <w:tblPrEx>
          <w:tblW w:w="7640" w:type="dxa"/>
          <w:jc w:val="center"/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jc w:val="center"/>
              <w:rPr>
                <w:sz w:val="23"/>
              </w:rPr>
            </w:pPr>
            <w:r>
              <w:rPr>
                <w:rFonts w:ascii="宋体" w:eastAsia="宋体" w:hAnsi="宋体" w:hint="eastAsia"/>
                <w:color w:val="000000"/>
                <w:sz w:val="23"/>
              </w:rPr>
              <w:t>“爱问”同学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ind w:firstLine="0"/>
              <w:jc w:val="both"/>
              <w:rPr>
                <w:sz w:val="23"/>
              </w:rPr>
            </w:pPr>
            <w:r>
              <w:rPr>
                <w:rFonts w:ascii="宋体" w:eastAsia="宋体" w:hAnsi="宋体" w:hint="eastAsia"/>
                <w:color w:val="000000"/>
                <w:sz w:val="23"/>
              </w:rPr>
              <w:t>主要特点</w:t>
            </w:r>
          </w:p>
        </w:tc>
      </w:tr>
      <w:tr>
        <w:tblPrEx>
          <w:tblW w:w="7640" w:type="dxa"/>
          <w:jc w:val="cente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jc w:val="center"/>
              <w:rPr>
                <w:sz w:val="23"/>
              </w:rPr>
            </w:pPr>
            <w:r>
              <w:rPr>
                <w:rFonts w:ascii="宋体" w:eastAsia="宋体" w:hAnsi="宋体" w:hint="eastAsia"/>
                <w:color w:val="000000"/>
                <w:sz w:val="23"/>
              </w:rPr>
              <w:t>小雨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ind w:firstLine="0"/>
              <w:jc w:val="both"/>
              <w:rPr>
                <w:sz w:val="23"/>
              </w:rPr>
            </w:pPr>
            <w:r>
              <w:rPr>
                <w:rFonts w:ascii="宋体" w:eastAsia="宋体" w:hAnsi="宋体" w:hint="eastAsia"/>
                <w:color w:val="000000"/>
                <w:sz w:val="23"/>
              </w:rPr>
              <w:t>爱问稀奇古怪的问题，机灵活泼</w:t>
            </w:r>
          </w:p>
        </w:tc>
      </w:tr>
      <w:tr>
        <w:tblPrEx>
          <w:tblW w:w="7640" w:type="dxa"/>
          <w:jc w:val="cente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jc w:val="center"/>
              <w:rPr>
                <w:sz w:val="23"/>
              </w:rPr>
            </w:pPr>
            <w:r>
              <w:rPr>
                <w:rFonts w:ascii="宋体" w:eastAsia="宋体" w:hAnsi="宋体" w:hint="eastAsia"/>
                <w:color w:val="000000"/>
                <w:sz w:val="23"/>
              </w:rPr>
              <w:t>小强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ind w:firstLine="0"/>
              <w:jc w:val="both"/>
              <w:rPr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学习勤奋，善于动脑筋</w:t>
            </w:r>
          </w:p>
        </w:tc>
      </w:tr>
      <w:tr>
        <w:tblPrEx>
          <w:tblW w:w="7640" w:type="dxa"/>
          <w:jc w:val="cente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jc w:val="center"/>
              <w:rPr>
                <w:sz w:val="23"/>
              </w:rPr>
            </w:pPr>
            <w:r>
              <w:rPr>
                <w:rFonts w:ascii="宋体" w:eastAsia="宋体" w:hAnsi="宋体" w:hint="eastAsia"/>
                <w:color w:val="000000"/>
                <w:sz w:val="23"/>
              </w:rPr>
              <w:t>小东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ind w:firstLine="0"/>
              <w:jc w:val="both"/>
              <w:rPr>
                <w:sz w:val="23"/>
              </w:rPr>
            </w:pPr>
            <w:r>
              <w:rPr>
                <w:rFonts w:ascii="宋体" w:eastAsia="宋体" w:hAnsi="宋体" w:hint="eastAsia"/>
                <w:color w:val="000000"/>
                <w:sz w:val="23"/>
              </w:rPr>
              <w:t>对什么事物都感到好奇，喜欢打破砂锅问到底</w:t>
            </w:r>
          </w:p>
        </w:tc>
      </w:tr>
      <w:tr>
        <w:tblPrEx>
          <w:tblW w:w="7640" w:type="dxa"/>
          <w:jc w:val="cente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jc w:val="center"/>
              <w:rPr>
                <w:sz w:val="23"/>
              </w:rPr>
            </w:pPr>
            <w:r>
              <w:rPr>
                <w:rFonts w:ascii="宋体" w:eastAsia="宋体" w:hAnsi="宋体" w:hint="eastAsia"/>
                <w:color w:val="000000"/>
                <w:sz w:val="23"/>
              </w:rPr>
              <w:t>小佳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ind w:firstLine="0"/>
              <w:jc w:val="both"/>
              <w:rPr>
                <w:sz w:val="23"/>
              </w:rPr>
            </w:pPr>
            <w:r>
              <w:rPr>
                <w:rFonts w:ascii="宋体" w:eastAsia="宋体" w:hAnsi="宋体" w:hint="eastAsia"/>
                <w:color w:val="000000"/>
                <w:sz w:val="23"/>
              </w:rPr>
              <w:t>总是问为什么，做什么事都很较真</w:t>
            </w:r>
          </w:p>
        </w:tc>
      </w:tr>
    </w:tbl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A.能正确认识自己 B.展示了青春力量 C.追求独特个性 D.具有批判性思维</w:t>
      </w: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4914900</wp:posOffset>
            </wp:positionH>
            <wp:positionV relativeFrom="paragraph">
              <wp:posOffset>266700</wp:posOffset>
            </wp:positionV>
            <wp:extent cx="1612900" cy="1130300"/>
            <wp:effectExtent l="0" t="0" r="2540" b="4445"/>
            <wp:wrapSquare wrapText="bothSides"/>
            <wp:docPr id="1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ORMAL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10．如图，漫画给我们的启示是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①学会接纳自己，培养乐观的心态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②学会欣赏自己，欣赏自己的努力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③学会扬长避短，激发自己的潜能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④学会放大缺点，严格要求自己</w:t>
      </w:r>
    </w:p>
    <w:p>
      <w:pPr>
        <w:spacing w:line="264" w:lineRule="auto"/>
        <w:ind w:firstLine="460"/>
        <w:jc w:val="both"/>
        <w:rPr>
          <w:sz w:val="23"/>
        </w:rPr>
        <w:sectPr>
          <w:footerReference w:type="even" r:id="rId6"/>
          <w:footerReference w:type="default" r:id="rId7"/>
          <w:type w:val="continuous"/>
          <w:pgSz w:w="11900" w:h="16800"/>
          <w:pgMar w:top="1680" w:right="1200" w:bottom="1680" w:left="1200" w:header="600" w:footer="500" w:gutter="0"/>
          <w:cols w:num="1" w:space="720"/>
        </w:sectPr>
      </w:pPr>
      <w:r>
        <w:rPr>
          <w:rFonts w:ascii="Calibri" w:eastAsia="Calibri" w:hAnsi="Calibri" w:hint="eastAsia"/>
          <w:color w:val="000000"/>
          <w:sz w:val="23"/>
        </w:rPr>
        <w:t>A.①②③      B.②③④   C.①②④   D.①③④</w: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2743200</wp:posOffset>
                </wp:positionH>
                <wp:positionV relativeFrom="paragraph">
                  <wp:posOffset>8826500</wp:posOffset>
                </wp:positionV>
                <wp:extent cx="1892300" cy="190500"/>
                <wp:effectExtent l="0" t="0" r="635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8923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16" w:lineRule="auto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社会试题卷 第1页 （共6页）</w:t>
                            </w:r>
                          </w:p>
                        </w:txbxContent>
                      </wps:txbx>
                      <wps:bodyPr wrap="none" lIns="25400" tIns="0" rIns="2540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149pt;height:15pt;margin-top:695pt;margin-left:3in;mso-height-relative:page;mso-position-horizontal-relative:page;mso-width-relative:page;mso-wrap-style:none;position:absolute;z-index:251660288" coordsize="21600,21600" filled="f" stroked="f">
                <o:lock v:ext="edit" aspectratio="f"/>
                <v:textbox style="mso-fit-shape-to-text:t" inset="2pt,0,2pt,0">
                  <w:txbxContent>
                    <w:p>
                      <w:pPr>
                        <w:spacing w:line="216" w:lineRule="auto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22"/>
                        </w:rPr>
                        <w:t>社会试题卷 第1页 （共6页）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11．按照“群众提、大家定”的理念，浙江省人民政府公开向社会征集为民办实事项目，群众踊跃参与。这一活动表明，在我国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①人民是国家和社会的主人              ②公民依法享有建议权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③公民依法享有劳动权                  ④公民依法行使选举权</w:t>
      </w:r>
    </w:p>
    <w:p>
      <w:pPr>
        <w:spacing w:line="264" w:lineRule="auto"/>
        <w:ind w:firstLine="0"/>
        <w:jc w:val="both"/>
        <w:rPr>
          <w:rFonts w:ascii="Calibri" w:eastAsia="Calibri" w:hAnsi="Calibri" w:hint="eastAsia"/>
          <w:color w:val="000000"/>
          <w:sz w:val="23"/>
        </w:rPr>
      </w:pPr>
      <w:r>
        <w:rPr>
          <w:rFonts w:ascii="Calibri" w:eastAsia="Calibri" w:hAnsi="Calibri" w:hint="eastAsia"/>
          <w:color w:val="000000"/>
          <w:sz w:val="23"/>
        </w:rPr>
        <w:t>A.①②</w:t>
      </w:r>
    </w:p>
    <w:p>
      <w:pPr>
        <w:spacing w:line="264" w:lineRule="auto"/>
        <w:ind w:firstLine="0"/>
        <w:jc w:val="both"/>
        <w:rPr>
          <w:rFonts w:ascii="Calibri" w:eastAsia="Calibri" w:hAnsi="Calibri" w:hint="eastAsia"/>
          <w:color w:val="000000"/>
          <w:sz w:val="23"/>
        </w:rPr>
      </w:pPr>
      <w:r>
        <w:rPr>
          <w:rFonts w:ascii="Calibri" w:eastAsia="Calibri" w:hAnsi="Calibri" w:hint="eastAsia"/>
          <w:color w:val="000000"/>
          <w:sz w:val="23"/>
        </w:rPr>
        <w:t>B.②③</w:t>
      </w:r>
    </w:p>
    <w:p>
      <w:pPr>
        <w:spacing w:line="264" w:lineRule="auto"/>
        <w:ind w:firstLine="0"/>
        <w:jc w:val="both"/>
        <w:rPr>
          <w:rFonts w:ascii="Calibri" w:eastAsia="Calibri" w:hAnsi="Calibri" w:hint="eastAsia"/>
          <w:color w:val="000000"/>
          <w:sz w:val="23"/>
        </w:rPr>
      </w:pPr>
      <w:r>
        <w:rPr>
          <w:rFonts w:ascii="Calibri" w:eastAsia="Calibri" w:hAnsi="Calibri" w:hint="eastAsia"/>
          <w:color w:val="000000"/>
          <w:sz w:val="23"/>
        </w:rPr>
        <w:t>C.②④</w:t>
      </w:r>
    </w:p>
    <w:p>
      <w:pPr>
        <w:spacing w:line="264" w:lineRule="auto"/>
        <w:ind w:firstLine="0"/>
        <w:jc w:val="both"/>
        <w:rPr>
          <w:rFonts w:ascii="Calibri" w:eastAsia="Calibri" w:hAnsi="Calibri" w:hint="eastAsia"/>
          <w:color w:val="000000"/>
          <w:sz w:val="23"/>
        </w:rPr>
      </w:pPr>
      <w:r>
        <w:rPr>
          <w:rFonts w:ascii="Calibri" w:eastAsia="Calibri" w:hAnsi="Calibri" w:hint="eastAsia"/>
          <w:color w:val="000000"/>
          <w:sz w:val="23"/>
        </w:rPr>
        <w:t>D.③④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12．党的十八大以来，中国主办一系列主场外交活动，中国领导人出席一系列国际多边峰会，提出一系列新思想、新理念、新主张，展现了中国魅力，体现了中国能力，贡献了中国方案，将中国理念进一步上升为国际共识，一个稳健开放自信有担当的中国助力全球前行，赢得世界喝彩。这表明，我国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A.改变了国际格局多极化的趋势         B.国际地位和国际影响力显著提升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C.已经在国际事务中发挥主导作用       D.成为维护世界和平安全的压舱石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13．“共和国勋章”获得者于敏，二十八载隐姓埋名，从事氢弹理论的探索研究工作，为氢弹突破作出了卓越贡献。这体现了社会主义核心价值观中的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①爱国             ②诚信             ③友善             ④敬业</w:t>
      </w:r>
    </w:p>
    <w:p>
      <w:pPr>
        <w:spacing w:line="264" w:lineRule="auto"/>
        <w:ind w:firstLine="0"/>
        <w:jc w:val="both"/>
        <w:rPr>
          <w:rFonts w:ascii="Calibri" w:eastAsia="Calibri" w:hAnsi="Calibri" w:hint="eastAsia"/>
          <w:color w:val="000000"/>
          <w:sz w:val="23"/>
        </w:rPr>
      </w:pPr>
      <w:r>
        <w:rPr>
          <w:rFonts w:ascii="Calibri" w:eastAsia="Calibri" w:hAnsi="Calibri" w:hint="eastAsia"/>
          <w:color w:val="000000"/>
          <w:sz w:val="23"/>
        </w:rPr>
        <w:t>A.①②</w:t>
      </w:r>
    </w:p>
    <w:p>
      <w:pPr>
        <w:spacing w:line="264" w:lineRule="auto"/>
        <w:ind w:firstLine="0"/>
        <w:jc w:val="both"/>
        <w:rPr>
          <w:rFonts w:ascii="Calibri" w:eastAsia="Calibri" w:hAnsi="Calibri" w:hint="eastAsia"/>
          <w:color w:val="000000"/>
          <w:sz w:val="23"/>
        </w:rPr>
      </w:pPr>
      <w:r>
        <w:rPr>
          <w:rFonts w:ascii="Calibri" w:eastAsia="Calibri" w:hAnsi="Calibri" w:hint="eastAsia"/>
          <w:color w:val="000000"/>
          <w:sz w:val="23"/>
        </w:rPr>
        <w:t>B.①④</w:t>
      </w:r>
    </w:p>
    <w:p>
      <w:pPr>
        <w:spacing w:line="264" w:lineRule="auto"/>
        <w:ind w:firstLine="0"/>
        <w:jc w:val="both"/>
        <w:rPr>
          <w:rFonts w:ascii="Calibri" w:eastAsia="Calibri" w:hAnsi="Calibri" w:hint="eastAsia"/>
          <w:color w:val="000000"/>
          <w:sz w:val="23"/>
        </w:rPr>
      </w:pPr>
      <w:r>
        <w:rPr>
          <w:rFonts w:ascii="Calibri" w:eastAsia="Calibri" w:hAnsi="Calibri" w:hint="eastAsia"/>
          <w:color w:val="000000"/>
          <w:sz w:val="23"/>
        </w:rPr>
        <w:t>C.③④</w:t>
      </w:r>
    </w:p>
    <w:p>
      <w:pPr>
        <w:spacing w:line="264" w:lineRule="auto"/>
        <w:ind w:firstLine="0"/>
        <w:jc w:val="both"/>
        <w:rPr>
          <w:rFonts w:ascii="Calibri" w:eastAsia="Calibri" w:hAnsi="Calibri" w:hint="eastAsia"/>
          <w:color w:val="000000"/>
          <w:sz w:val="23"/>
        </w:rPr>
      </w:pPr>
      <w:r>
        <w:rPr>
          <w:rFonts w:ascii="Calibri" w:eastAsia="Calibri" w:hAnsi="Calibri" w:hint="eastAsia"/>
          <w:color w:val="000000"/>
          <w:sz w:val="23"/>
        </w:rPr>
        <w:t>D.②③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14．右图为《某地区等高线地形图》，如果要在甲、乙两县之间修一条公路。从经济、社会效益角度综合考量，四个方案中最合理的是</w:t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5130800</wp:posOffset>
            </wp:positionH>
            <wp:positionV relativeFrom="paragraph">
              <wp:posOffset>88900</wp:posOffset>
            </wp:positionV>
            <wp:extent cx="1435100" cy="1092200"/>
            <wp:effectExtent l="0" t="0" r="2540" b="4445"/>
            <wp:wrapSquare wrapText="bothSides"/>
            <wp:docPr id="4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ORMAL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Calibri" w:eastAsia="Calibri" w:hAnsi="Calibri" w:hint="eastAsia"/>
          <w:color w:val="000000"/>
          <w:sz w:val="23"/>
        </w:rPr>
        <w:t>A.①             B.②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Calibri" w:eastAsia="Calibri" w:hAnsi="Calibri" w:hint="eastAsia"/>
          <w:color w:val="000000"/>
          <w:sz w:val="23"/>
        </w:rPr>
        <w:t>C.③             D. ④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15．下列是小明同学摘录的四张地理知识卡片，内容正确的有</w:t>
      </w:r>
    </w:p>
    <w:p>
      <w:pPr>
        <w:spacing w:line="264" w:lineRule="auto"/>
        <w:ind w:firstLine="0"/>
        <w:jc w:val="both"/>
      </w:pPr>
      <w:r>
        <w:drawing>
          <wp:inline distT="0" distB="0" distL="114300" distR="114300">
            <wp:extent cx="5725795" cy="1322070"/>
            <wp:effectExtent l="0" t="0" r="8255" b="1143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5795" cy="132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64" w:lineRule="auto"/>
        <w:ind w:firstLine="420" w:firstLineChars="200"/>
        <w:jc w:val="both"/>
        <w:rPr>
          <w:rFonts w:hint="eastAsia"/>
        </w:rPr>
      </w:pPr>
      <w:r>
        <w:rPr>
          <w:rFonts w:hint="eastAsia"/>
        </w:rPr>
        <w:t>A.①④B.②③C.①③D.③④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16．日本和威尼斯两地区域生活的共同点有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A.独特的地理位置以及发达的工农业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B.由一些小岛组成的亚洲发达国家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C.傍水而居的生活方式面临着生存危机</w:t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4165600</wp:posOffset>
            </wp:positionH>
            <wp:positionV relativeFrom="paragraph">
              <wp:posOffset>292100</wp:posOffset>
            </wp:positionV>
            <wp:extent cx="2438400" cy="1739900"/>
            <wp:effectExtent l="0" t="0" r="2540" b="4445"/>
            <wp:wrapSquare wrapText="bothSides"/>
            <wp:docPr id="9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NORMAL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D.都属于白色人种，有共同的语言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17．小李在观察了右图后得出以下结论。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其中正确的是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①B点位于太平洋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②A点在钓鱼岛西北方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③C点属于台湾海峡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④F地为热带季风气候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Calibri" w:eastAsia="Calibri" w:hAnsi="Calibri" w:hint="eastAsia"/>
          <w:color w:val="000000"/>
          <w:sz w:val="23"/>
        </w:rPr>
        <w:t>A.①②           B.①③</w:t>
      </w:r>
    </w:p>
    <w:p>
      <w:pPr>
        <w:spacing w:line="264" w:lineRule="auto"/>
        <w:ind w:firstLine="460"/>
        <w:jc w:val="both"/>
        <w:rPr>
          <w:sz w:val="23"/>
        </w:rPr>
        <w:sectPr>
          <w:type w:val="continuous"/>
          <w:pgSz w:w="11900" w:h="16800"/>
          <w:pgMar w:top="1680" w:right="1440" w:bottom="1440" w:left="1440" w:header="840" w:footer="720" w:gutter="0"/>
          <w:cols w:num="1" w:space="720"/>
        </w:sectPr>
      </w:pPr>
      <w:r>
        <w:rPr>
          <w:rFonts w:ascii="Calibri" w:eastAsia="Calibri" w:hAnsi="Calibri" w:hint="eastAsia"/>
          <w:color w:val="000000"/>
          <w:sz w:val="23"/>
        </w:rPr>
        <w:t>C.②③           D.②④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18．考古发现：二里头遗址的文物，有来自南方的印文硬陶和海贝，来自西北的青铜战斧和环首刀，来自东方的酒器，有来自江汉地区的玉器等。这印证了当时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A.阶级分化明显                      B.较高的生产力水平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C.疆域空前扩大                      D.不同地区存在交流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19．在历史探究课上，同学们从“穿衣”的角度表达了自己对诸子百家思想的理解。下列同学描述对应学派正确的是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甲：根据身份、地位着装     乙：根据规定着装     丙：根据季节变化着装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A.甲-道家 乙-法家 丙-儒家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B.甲-儒家 乙-法家 丙-道家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C.甲-儒家 乙-道家 丙-法家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D.甲-道家 乙-儒家 丙-法家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20．乾隆时，清廷设立金瓶掣签制度，以解决选择转世灵童的难题，加强了清廷为满、蒙、藏共主的地位。这一措施有利于</w:t>
      </w:r>
    </w:p>
    <w:p>
      <w:pPr>
        <w:spacing w:line="264" w:lineRule="auto"/>
        <w:ind w:firstLine="460"/>
        <w:jc w:val="both"/>
        <w:rPr>
          <w:sz w:val="23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4464050</wp:posOffset>
            </wp:positionH>
            <wp:positionV relativeFrom="paragraph">
              <wp:posOffset>105410</wp:posOffset>
            </wp:positionV>
            <wp:extent cx="2108200" cy="1765300"/>
            <wp:effectExtent l="0" t="0" r="2540" b="4445"/>
            <wp:wrapSquare wrapText="bothSides"/>
            <wp:docPr id="12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NORMAL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8200" cy="176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color w:val="000000"/>
          <w:sz w:val="23"/>
        </w:rPr>
        <w:t>A.推动君主专制达到顶峰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B.保持各民族的一致性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C.维护新疆地区长治久安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D.巩固统一多民族国家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21．整理知识结构图是一种高效的学习方法。右边示意图有助于我们了解新中国的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A.政治建设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B.经济建设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C.文化建设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D.社会建设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22．比较是学习历史的基本方法。下列材料中可得出中俄两国改革的相同点是</w:t>
      </w:r>
    </w:p>
    <w:tbl>
      <w:tblPr>
        <w:tblStyle w:val="TableNormal"/>
        <w:tblW w:w="8420" w:type="dxa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top w:w="0" w:type="dxa"/>
          <w:left w:w="10" w:type="dxa"/>
          <w:bottom w:w="0" w:type="dxa"/>
          <w:right w:w="10" w:type="dxa"/>
        </w:tblCellMar>
      </w:tblPr>
      <w:tblGrid>
        <w:gridCol w:w="3807"/>
        <w:gridCol w:w="4613"/>
      </w:tblGrid>
      <w:tr>
        <w:tblPrEx>
          <w:tblW w:w="8420" w:type="dxa"/>
          <w:jc w:val="center"/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40"/>
          <w:jc w:val="center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ind w:firstLine="0"/>
              <w:jc w:val="both"/>
              <w:rPr>
                <w:sz w:val="23"/>
              </w:rPr>
            </w:pPr>
            <w:r>
              <w:rPr>
                <w:rFonts w:ascii="宋体" w:eastAsia="宋体" w:hAnsi="宋体" w:hint="eastAsia"/>
                <w:color w:val="000000"/>
                <w:sz w:val="23"/>
              </w:rPr>
              <w:t>1697年彼得一世派遣贵族青年到欧洲学习海军军事知识。国内的新式世俗学校为算术、外语、航海、工程以及海军学校等，培养了大量人才。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ind w:firstLine="0"/>
              <w:jc w:val="both"/>
              <w:rPr>
                <w:sz w:val="23"/>
              </w:rPr>
            </w:pPr>
            <w:r>
              <w:rPr>
                <w:rFonts w:ascii="宋体" w:eastAsia="宋体" w:hAnsi="宋体" w:hint="eastAsia"/>
                <w:color w:val="000000"/>
                <w:sz w:val="23"/>
              </w:rPr>
              <w:t>1872年，在洋务派倡导下，第一批留学生被派往美国学习军政、船政知识。同时期国内创办的福州船政学堂等，开设了船舶制造、航海理论、几何、物理学等课程。</w:t>
            </w:r>
          </w:p>
        </w:tc>
      </w:tr>
    </w:tbl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A.瓦解了封建制度                     B.学习西方技术，进行制度创新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C.实现了富国强兵                     D.注重自然科学，培养科技人才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23．由中国首倡的构建人类命运共同体理念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①体现了中华文化的和谐理念             ②得到世界所有国家的响应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③解决了人类共同面临的问题             ④需要世界各国的一致行动</w:t>
      </w:r>
    </w:p>
    <w:p>
      <w:pPr>
        <w:spacing w:line="264" w:lineRule="auto"/>
        <w:ind w:firstLine="460"/>
        <w:jc w:val="both"/>
        <w:rPr>
          <w:sz w:val="23"/>
        </w:rPr>
      </w:pPr>
      <w:r>
        <w:rPr>
          <w:rFonts w:ascii="Calibri" w:eastAsia="Calibri" w:hAnsi="Calibri" w:hint="eastAsia"/>
          <w:color w:val="000000"/>
          <w:sz w:val="23"/>
        </w:rPr>
        <w:t>A.①③           B.②③           C. ①④           D.③④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24．某学习小组为宣传我国新时代的发展成就，搜集到下列资料。如果要为这一宣传确定主题，下列选项最恰当的是</w:t>
      </w:r>
    </w:p>
    <w:p>
      <w:pPr>
        <w:spacing w:line="264" w:lineRule="auto"/>
        <w:ind w:firstLine="0"/>
        <w:jc w:val="both"/>
        <w:rPr>
          <w:rFonts w:ascii="宋体" w:eastAsia="宋体" w:hAnsi="宋体" w:hint="eastAsia"/>
          <w:color w:val="000000"/>
          <w:sz w:val="23"/>
        </w:rPr>
      </w:pPr>
      <w:r>
        <w:drawing>
          <wp:inline distT="0" distB="0" distL="114300" distR="114300">
            <wp:extent cx="5343525" cy="1343025"/>
            <wp:effectExtent l="0" t="0" r="9525" b="952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 xml:space="preserve">A.改革开放，强国富民     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 xml:space="preserve">B.中国科技，整体领先     </w:t>
      </w:r>
    </w:p>
    <w:p>
      <w:pPr>
        <w:spacing w:line="264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 xml:space="preserve">C.百年大计，教育为本     </w:t>
      </w:r>
    </w:p>
    <w:p>
      <w:pPr>
        <w:spacing w:line="264" w:lineRule="auto"/>
        <w:ind w:firstLine="0"/>
        <w:jc w:val="both"/>
        <w:rPr>
          <w:sz w:val="23"/>
        </w:rPr>
        <w:sectPr>
          <w:type w:val="continuous"/>
          <w:pgSz w:w="11900" w:h="16800"/>
          <w:pgMar w:top="1680" w:right="1200" w:bottom="1680" w:left="1200" w:header="840" w:footer="840" w:gutter="0"/>
          <w:cols w:num="1" w:space="720"/>
        </w:sectPr>
      </w:pPr>
      <w:r>
        <w:rPr>
          <w:rFonts w:ascii="宋体" w:eastAsia="宋体" w:hAnsi="宋体" w:hint="eastAsia"/>
          <w:color w:val="000000"/>
          <w:sz w:val="23"/>
        </w:rPr>
        <w:t>D.大国重器，自主创新</w: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2743200</wp:posOffset>
                </wp:positionH>
                <wp:positionV relativeFrom="paragraph">
                  <wp:posOffset>8724900</wp:posOffset>
                </wp:positionV>
                <wp:extent cx="1955800" cy="203200"/>
                <wp:effectExtent l="0" t="0" r="635" b="14605"/>
                <wp:wrapNone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955800" cy="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4" w:lineRule="auto"/>
                              <w:jc w:val="center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3"/>
                              </w:rPr>
                              <w:t>社会试题卷 第3页 （共6页）</w:t>
                            </w:r>
                          </w:p>
                        </w:txbxContent>
                      </wps:txbx>
                      <wps:bodyPr wrap="none" lIns="25400" tIns="0" rIns="2540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type="#_x0000_t202" style="width:154pt;height:16pt;margin-top:687pt;margin-left:3in;mso-height-relative:page;mso-position-horizontal-relative:page;mso-width-relative:page;mso-wrap-style:none;position:absolute;z-index:251665408" coordsize="21600,21600" filled="f" stroked="f">
                <o:lock v:ext="edit" aspectratio="f"/>
                <v:textbox style="mso-fit-shape-to-text:t" inset="2pt,0,2pt,0">
                  <w:txbxContent>
                    <w:p>
                      <w:pPr>
                        <w:spacing w:line="264" w:lineRule="auto"/>
                        <w:jc w:val="center"/>
                        <w:rPr>
                          <w:sz w:val="23"/>
                        </w:rPr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23"/>
                        </w:rPr>
                        <w:t>社会试题卷 第3页 （共6页）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88" w:lineRule="auto"/>
        <w:ind w:firstLine="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25．九年级某同学在进行历史研究性学习时，收集了以下图片。该同学的研究主题是</w:t>
      </w:r>
    </w:p>
    <w:p>
      <w:pPr>
        <w:spacing w:line="240" w:lineRule="auto"/>
        <w:jc w:val="center"/>
        <w:rPr>
          <w:sz w:val="21"/>
        </w:rPr>
      </w:pPr>
      <w:r>
        <w:drawing>
          <wp:inline distT="0" distB="0" distL="0" distR="0">
            <wp:extent cx="1473200" cy="965200"/>
            <wp:effectExtent l="0" t="0" r="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4732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422400" cy="965200"/>
            <wp:effectExtent l="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4224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93800" cy="939800"/>
            <wp:effectExtent l="0" t="0" r="0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1938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44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封君封臣制示意图</w:t>
      </w:r>
    </w:p>
    <w:p>
      <w:pPr>
        <w:spacing w:line="288" w:lineRule="auto"/>
        <w:ind w:firstLine="44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A.契约精神在西欧传播                 B.西欧封建社会的典型特征</w:t>
      </w:r>
    </w:p>
    <w:p>
      <w:pPr>
        <w:spacing w:line="288" w:lineRule="auto"/>
        <w:ind w:firstLine="44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C.西欧庄园经济的形成                 D.西欧基督教占据特殊地位</w:t>
      </w:r>
    </w:p>
    <w:p>
      <w:pPr>
        <w:spacing w:line="288" w:lineRule="auto"/>
        <w:ind w:firstLine="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26．罗马曾经三次征服世界：第一次以武力，第二次以宗教，第三次以法律</w:t>
      </w:r>
      <w:r>
        <w:rPr>
          <w:rFonts w:ascii="宋体" w:eastAsia="宋体" w:hAnsi="宋体" w:hint="eastAsia"/>
          <w:color w:val="000000"/>
          <w:sz w:val="22"/>
          <w:lang w:eastAsia="zh-CN"/>
        </w:rPr>
        <w:t>……</w:t>
      </w:r>
      <w:r>
        <w:rPr>
          <w:rFonts w:ascii="宋体" w:eastAsia="宋体" w:hAnsi="宋体" w:hint="eastAsia"/>
          <w:color w:val="000000"/>
          <w:sz w:val="22"/>
        </w:rPr>
        <w:t>·而这第三次征服也许是其中最为平和、最为持久的一次。”这段材料意在说明</w:t>
      </w:r>
    </w:p>
    <w:p>
      <w:pPr>
        <w:spacing w:line="288" w:lineRule="auto"/>
        <w:ind w:firstLine="44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A.罗马人完全依靠法律征服世界       B.罗马法最终带来了帝国疆域的扩大</w:t>
      </w:r>
    </w:p>
    <w:p>
      <w:pPr>
        <w:spacing w:line="288" w:lineRule="auto"/>
        <w:ind w:firstLine="44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C.完善的法律是国家繁荣稳定的基础   D.罗马法对西方法律体系产生的影响</w:t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posOffset>3441700</wp:posOffset>
            </wp:positionH>
            <wp:positionV relativeFrom="paragraph">
              <wp:posOffset>495300</wp:posOffset>
            </wp:positionV>
            <wp:extent cx="2705100" cy="825500"/>
            <wp:effectExtent l="0" t="0" r="2540" b="4445"/>
            <wp:wrapSquare wrapText="bothSides"/>
            <wp:docPr id="18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NORMAL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88" w:lineRule="auto"/>
        <w:ind w:firstLine="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27．下列选项中最适合填入“经济全球化结构示意图”中的是</w:t>
      </w:r>
    </w:p>
    <w:p>
      <w:pPr>
        <w:spacing w:line="288" w:lineRule="auto"/>
        <w:ind w:firstLine="44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A.联合国</w:t>
      </w:r>
    </w:p>
    <w:p>
      <w:pPr>
        <w:spacing w:line="288" w:lineRule="auto"/>
        <w:ind w:firstLine="44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B.亚太经合组织</w:t>
      </w:r>
    </w:p>
    <w:p>
      <w:pPr>
        <w:spacing w:line="288" w:lineRule="auto"/>
        <w:ind w:firstLine="44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C.世界贸易组织</w:t>
      </w:r>
    </w:p>
    <w:p>
      <w:pPr>
        <w:spacing w:line="288" w:lineRule="auto"/>
        <w:ind w:firstLine="44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D.欧洲共同体</w:t>
      </w:r>
    </w:p>
    <w:p>
      <w:pPr>
        <w:spacing w:line="288" w:lineRule="auto"/>
        <w:ind w:firstLine="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28．以下结构图正确的是</w:t>
      </w:r>
    </w:p>
    <w:p>
      <w:pPr>
        <w:spacing w:line="240" w:lineRule="auto"/>
        <w:jc w:val="center"/>
        <w:rPr>
          <w:sz w:val="21"/>
        </w:rPr>
      </w:pPr>
      <w:r>
        <w:drawing>
          <wp:inline distT="0" distB="0" distL="0" distR="0">
            <wp:extent cx="1028700" cy="977900"/>
            <wp:effectExtent l="0" t="0" r="0" b="0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02870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346200" cy="939800"/>
            <wp:effectExtent l="0" t="0" r="0" b="0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3462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81100" cy="965200"/>
            <wp:effectExtent l="0" t="0" r="0" b="0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1811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81100" cy="939800"/>
            <wp:effectExtent l="0" t="0" r="0" b="0"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1811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center"/>
        <w:rPr>
          <w:sz w:val="22"/>
        </w:rPr>
      </w:pPr>
      <w:r>
        <w:rPr>
          <w:rFonts w:ascii="Calibri" w:eastAsia="Calibri" w:hAnsi="Calibri" w:hint="eastAsia"/>
          <w:color w:val="000000"/>
          <w:sz w:val="22"/>
        </w:rPr>
        <w:t>A                  B                     C                   D</w:t>
      </w:r>
    </w:p>
    <w:p>
      <w:pPr>
        <w:spacing w:line="288" w:lineRule="auto"/>
        <w:ind w:firstLine="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三、综合题（本题有5小题，其中29小题10分，30小题12分，31、32、33小题每题10分，共52分）</w:t>
      </w:r>
    </w:p>
    <w:p>
      <w:pPr>
        <w:spacing w:line="288" w:lineRule="auto"/>
        <w:ind w:firstLine="44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29．阅读材料，回答问题。（10分）</w:t>
      </w:r>
    </w:p>
    <w:p>
      <w:pPr>
        <w:spacing w:line="288" w:lineRule="auto"/>
        <w:ind w:firstLine="44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材料一：八年级学生小文两次被高年级几位学生拦截，要他交“保护费”。第一次忍气吞声地给了，第二次不给，遭到他们的拳打脚踢，并限定了交钱时间。小文很是气愤，边走边想：太欺负人了，明天我一定找几个人收拾他们一顿。</w:t>
      </w: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page">
              <wp:posOffset>4660900</wp:posOffset>
            </wp:positionH>
            <wp:positionV relativeFrom="paragraph">
              <wp:posOffset>-76200</wp:posOffset>
            </wp:positionV>
            <wp:extent cx="1841500" cy="1346200"/>
            <wp:effectExtent l="0" t="0" r="2540" b="4445"/>
            <wp:wrapSquare wrapText="bothSides"/>
            <wp:docPr id="23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NORMAL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1500" cy="134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88" w:lineRule="auto"/>
        <w:ind w:firstLine="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材料二：目前我国与校园霸凌有关的法律较多，但针对校园霸凌行为的法律规定仍处于空白状态，禁止校园霸</w:t>
      </w:r>
    </w:p>
    <w:p>
      <w:pPr>
        <w:spacing w:line="288" w:lineRule="auto"/>
        <w:ind w:firstLine="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凌发生，法律不能缺位。全国人大代表李某建议对校园霸凌行为进行单独立法，如《惩治校园霸凌法》。</w:t>
      </w:r>
    </w:p>
    <w:p>
      <w:pPr>
        <w:spacing w:line="288" w:lineRule="auto"/>
        <w:ind w:firstLine="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（1）评析材料一中小文做法，并指出有效保护自己的方法。（4分）</w:t>
      </w:r>
    </w:p>
    <w:p>
      <w:pPr>
        <w:spacing w:line="288" w:lineRule="auto"/>
        <w:ind w:firstLine="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（2）根据材料二，写出两部与校园霸凌有关的法律。（2分）</w:t>
      </w:r>
    </w:p>
    <w:p>
      <w:pPr>
        <w:spacing w:line="288" w:lineRule="auto"/>
        <w:ind w:firstLine="0"/>
        <w:jc w:val="both"/>
        <w:rPr>
          <w:sz w:val="22"/>
        </w:rPr>
        <w:sectPr>
          <w:type w:val="continuous"/>
          <w:pgSz w:w="11900" w:h="16800"/>
          <w:pgMar w:top="1680" w:right="1200" w:bottom="1680" w:left="1200" w:header="840" w:footer="840" w:gutter="0"/>
          <w:cols w:num="1" w:space="720"/>
        </w:sectPr>
      </w:pPr>
      <w:r>
        <w:rPr>
          <w:rFonts w:ascii="宋体" w:eastAsia="宋体" w:hAnsi="宋体" w:hint="eastAsia"/>
          <w:color w:val="000000"/>
          <w:sz w:val="22"/>
        </w:rPr>
        <w:t>（3）请说明反校园霸凌法律不能缺位的理由。（4分）</w: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2743200</wp:posOffset>
                </wp:positionH>
                <wp:positionV relativeFrom="paragraph">
                  <wp:posOffset>8699500</wp:posOffset>
                </wp:positionV>
                <wp:extent cx="1765300" cy="177800"/>
                <wp:effectExtent l="0" t="0" r="635" b="14605"/>
                <wp:wrapNone/>
                <wp:docPr id="2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7653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16" w:lineRule="auto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0"/>
                              </w:rPr>
                              <w:t>社会试题卷 第4页（共6页）</w:t>
                            </w:r>
                          </w:p>
                        </w:txbxContent>
                      </wps:txbx>
                      <wps:bodyPr wrap="none" lIns="25400" tIns="0" rIns="2540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7" type="#_x0000_t202" style="width:139pt;height:14pt;margin-top:685pt;margin-left:3in;mso-height-relative:page;mso-position-horizontal-relative:page;mso-width-relative:page;mso-wrap-style:none;position:absolute;z-index:251669504" coordsize="21600,21600" filled="f" stroked="f">
                <o:lock v:ext="edit" aspectratio="f"/>
                <v:textbox style="mso-fit-shape-to-text:t" inset="2pt,0,2pt,0">
                  <w:txbxContent>
                    <w:p>
                      <w:pPr>
                        <w:spacing w:line="216" w:lineRule="auto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20"/>
                        </w:rPr>
                        <w:t>社会试题卷 第4页（共6页）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88" w:lineRule="auto"/>
        <w:ind w:firstLine="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30．阅读材料，回答问题。（12分）</w:t>
      </w:r>
    </w:p>
    <w:p>
      <w:pPr>
        <w:spacing w:line="288" w:lineRule="auto"/>
        <w:ind w:firstLine="44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小李同学回到老家，开展以“乡村振兴-共享田园”为主题的研学活动。</w:t>
      </w:r>
    </w:p>
    <w:p>
      <w:pPr>
        <w:spacing w:line="288" w:lineRule="auto"/>
        <w:ind w:firstLine="440"/>
        <w:jc w:val="both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339090</wp:posOffset>
                </wp:positionV>
                <wp:extent cx="1828800" cy="1828800"/>
                <wp:effectExtent l="4445" t="4445" r="14605" b="14605"/>
                <wp:wrapSquare wrapText="bothSides"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88" w:lineRule="auto"/>
                              <w:ind w:firstLine="0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共享田园，是在保证种粮食的属性不变，土地性质不变的前提下，以公园的方式建设田园，配套完善的生活休闲设施，让田园成为大的公园。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8" type="#_x0000_t202" style="width:2in;height:2in;margin-top:26.7pt;margin-left:0.95pt;mso-height-relative:page;mso-width-relative:page;mso-wrap-distance-bottom:0;mso-wrap-distance-left:9pt;mso-wrap-distance-right:9pt;mso-wrap-distance-top:0;mso-wrap-style:none;position:absolute;z-index:251679744" coordsize="21600,21600" filled="t" fillcolor="white" stroked="t" strokecolor="black">
                <v:stroke joinstyle="round"/>
                <o:lock v:ext="edit" aspectratio="f"/>
                <v:textbox style="mso-fit-shape-to-text:t">
                  <w:txbxContent>
                    <w:p>
                      <w:pPr>
                        <w:spacing w:line="288" w:lineRule="auto"/>
                        <w:ind w:firstLine="0"/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22"/>
                        </w:rPr>
                        <w:t>共享田园，是在保证种粮食的属性不变，土地性质不变的前提下，以公园的方式建设田园，配套完善的生活休闲设施，让田园成为大的公园。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宋体" w:eastAsia="宋体" w:hAnsi="宋体" w:hint="eastAsia"/>
          <w:color w:val="000000"/>
          <w:sz w:val="22"/>
        </w:rPr>
        <w:t>资料收集</w:t>
      </w:r>
    </w:p>
    <w:p>
      <w:pPr>
        <w:spacing w:line="288" w:lineRule="auto"/>
        <w:ind w:firstLine="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（1）对“共享田园”建设中“两不变”小李感到不解。请你作出解释。（4分）</w:t>
      </w:r>
    </w:p>
    <w:p>
      <w:pPr>
        <w:spacing w:line="288" w:lineRule="auto"/>
        <w:ind w:firstLine="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研学见闻</w:t>
      </w:r>
    </w:p>
    <w:p>
      <w:pPr>
        <w:spacing w:line="288" w:lineRule="auto"/>
        <w:ind w:firstLine="0"/>
        <w:jc w:val="both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393065</wp:posOffset>
                </wp:positionV>
                <wp:extent cx="1828800" cy="1828800"/>
                <wp:effectExtent l="4445" t="4445" r="14605" b="14605"/>
                <wp:wrapSquare wrapText="bothSides"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88" w:lineRule="auto"/>
                              <w:ind w:firstLine="0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当地政府挖掘历史悠久的雕刻文化，结合名人古居，创建景区，吸引游客。当地政府联合科研单位，加强农业关键技术研究，研制出高产质优的玉米新品种，农民通过育种收入倍增。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9" type="#_x0000_t202" style="width:2in;height:2in;margin-top:30.95pt;margin-left:0.45pt;mso-height-relative:page;mso-width-relative:page;mso-wrap-distance-bottom:0;mso-wrap-distance-left:9pt;mso-wrap-distance-right:9pt;mso-wrap-distance-top:0;mso-wrap-style:none;position:absolute;z-index:251681792" coordsize="21600,21600" filled="t" fillcolor="white" stroked="t" strokecolor="black">
                <v:stroke joinstyle="round"/>
                <o:lock v:ext="edit" aspectratio="f"/>
                <v:textbox style="mso-fit-shape-to-text:t">
                  <w:txbxContent>
                    <w:p>
                      <w:pPr>
                        <w:spacing w:line="288" w:lineRule="auto"/>
                        <w:ind w:firstLine="0"/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22"/>
                        </w:rPr>
                        <w:t>当地政府挖掘历史悠久的雕刻文化，结合名人古居，创建景区，吸引游客。当地政府联合科研单位，加强农业关键技术研究，研制出高产质优的玉米新品种，农民通过育种收入倍增。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宋体" w:eastAsia="宋体" w:hAnsi="宋体" w:hint="eastAsia"/>
          <w:color w:val="000000"/>
          <w:sz w:val="22"/>
        </w:rPr>
        <w:t>通过研学活动，他做了研学报告。以下是他报告的部分内容。</w:t>
      </w:r>
    </w:p>
    <w:p>
      <w:pPr>
        <w:spacing w:line="288" w:lineRule="auto"/>
        <w:ind w:firstLine="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（2）运用所学知识对报告中小李老家的做法进行点评。（4分）</w:t>
      </w:r>
    </w:p>
    <w:p>
      <w:pPr>
        <w:spacing w:line="288" w:lineRule="auto"/>
        <w:ind w:firstLine="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研学反思</w:t>
      </w:r>
    </w:p>
    <w:p>
      <w:pPr>
        <w:spacing w:line="288" w:lineRule="auto"/>
        <w:ind w:firstLine="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（3）学校将要召开研学成果汇报大会，要安排小李同学发言，请你帮他拟定一个发言提纲。（4分）</w:t>
      </w:r>
    </w:p>
    <w:p>
      <w:pPr>
        <w:spacing w:line="288" w:lineRule="auto"/>
        <w:ind w:firstLine="0"/>
        <w:jc w:val="both"/>
        <w:rPr>
          <w:sz w:val="22"/>
        </w:rPr>
      </w:pPr>
    </w:p>
    <w:p>
      <w:pPr>
        <w:spacing w:line="288" w:lineRule="auto"/>
        <w:ind w:firstLine="44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31．阅读材料，回答问题。（10分）</w:t>
      </w:r>
    </w:p>
    <w:p>
      <w:pPr>
        <w:spacing w:line="288" w:lineRule="auto"/>
        <w:ind w:firstLine="44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元阳梯田，是人与自然和谐共处的典范，是哈尼族人世世代代留下的杰作。阅读材料，回答问题。</w:t>
      </w:r>
    </w:p>
    <w:p>
      <w:pPr>
        <w:spacing w:line="240" w:lineRule="auto"/>
        <w:jc w:val="center"/>
        <w:rPr>
          <w:sz w:val="21"/>
        </w:rPr>
      </w:pPr>
      <w:r>
        <w:drawing>
          <wp:inline distT="0" distB="0" distL="0" distR="0">
            <wp:extent cx="3048000" cy="1409700"/>
            <wp:effectExtent l="0" t="0" r="0" b="0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30480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447800" cy="1181100"/>
            <wp:effectExtent l="0" t="0" r="0" b="0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4478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1540" w:firstLineChars="700"/>
        <w:jc w:val="both"/>
        <w:rPr>
          <w:sz w:val="22"/>
        </w:rPr>
      </w:pPr>
      <w:r>
        <w:rPr>
          <w:rFonts w:ascii="宋体" w:eastAsia="宋体" w:hAnsi="宋体" w:hint="eastAsia"/>
          <w:color w:val="000000"/>
          <w:sz w:val="22"/>
        </w:rPr>
        <w:t>图1 元阳地理位置示意图          图2 元阳梯田生态系统示意图</w:t>
      </w:r>
    </w:p>
    <w:p>
      <w:pPr>
        <w:spacing w:line="288" w:lineRule="auto"/>
        <w:ind w:firstLine="0"/>
        <w:jc w:val="both"/>
        <w:rPr>
          <w:sz w:val="22"/>
        </w:rPr>
      </w:pPr>
    </w:p>
    <w:p>
      <w:pPr>
        <w:spacing w:line="288" w:lineRule="auto"/>
        <w:ind w:firstLine="0"/>
        <w:jc w:val="both"/>
        <w:rPr>
          <w:sz w:val="22"/>
        </w:rPr>
      </w:pPr>
    </w:p>
    <w:p>
      <w:pPr>
        <w:spacing w:line="288" w:lineRule="auto"/>
        <w:ind w:firstLine="0"/>
        <w:jc w:val="both"/>
        <w:rPr>
          <w:sz w:val="22"/>
        </w:rPr>
      </w:pPr>
      <w:r>
        <w:drawing>
          <wp:inline distT="0" distB="0" distL="114300" distR="114300">
            <wp:extent cx="4070985" cy="1918335"/>
            <wp:effectExtent l="0" t="0" r="5715" b="571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70985" cy="191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0"/>
        <w:jc w:val="both"/>
        <w:rPr>
          <w:sz w:val="22"/>
        </w:rPr>
        <w:sectPr>
          <w:type w:val="continuous"/>
          <w:pgSz w:w="11900" w:h="16800"/>
          <w:pgMar w:top="1680" w:right="1440" w:bottom="1680" w:left="1440" w:header="840" w:footer="840" w:gutter="0"/>
          <w:cols w:num="1" w:space="720"/>
        </w:sectPr>
      </w:pPr>
      <w:r>
        <w:rPr>
          <w:rFonts w:ascii="宋体" w:eastAsia="宋体" w:hAnsi="宋体" w:hint="eastAsia"/>
          <w:color w:val="000000"/>
          <w:sz w:val="22"/>
        </w:rPr>
        <w:t>图3 元阳梯田景观图</w: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2870200</wp:posOffset>
                </wp:positionH>
                <wp:positionV relativeFrom="paragraph">
                  <wp:posOffset>8686800</wp:posOffset>
                </wp:positionV>
                <wp:extent cx="1790700" cy="203200"/>
                <wp:effectExtent l="0" t="0" r="635" b="14605"/>
                <wp:wrapNone/>
                <wp:docPr id="2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790700" cy="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16" w:lineRule="auto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9"/>
                              </w:rPr>
                              <w:t>社会试题卷 第5页 （共6页）</w:t>
                            </w:r>
                          </w:p>
                        </w:txbxContent>
                      </wps:txbx>
                      <wps:bodyPr wrap="none" lIns="25400" tIns="0" rIns="2540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30" type="#_x0000_t202" style="width:141pt;height:16pt;margin-top:684pt;margin-left:226pt;mso-height-relative:page;mso-position-horizontal-relative:page;mso-width-relative:page;mso-wrap-style:none;position:absolute;z-index:251671552" coordsize="21600,21600" filled="f" stroked="f">
                <o:lock v:ext="edit" aspectratio="f"/>
                <v:textbox style="mso-fit-shape-to-text:t" inset="2pt,0,2pt,0">
                  <w:txbxContent>
                    <w:p>
                      <w:pPr>
                        <w:spacing w:line="216" w:lineRule="auto"/>
                        <w:jc w:val="center"/>
                        <w:rPr>
                          <w:sz w:val="19"/>
                        </w:rPr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9"/>
                        </w:rPr>
                        <w:t>社会试题卷 第5页 （共6页）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88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（1）据图3指出元阳梯田的分布特点，并说明梯田的生态功能。（4分）</w:t>
      </w:r>
    </w:p>
    <w:p>
      <w:pPr>
        <w:spacing w:line="288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（2）生活在这里的哈尼人多选择居住在1400-2000米的半山腰。结合图1、图2说明其选址依据。（4分）</w:t>
      </w:r>
    </w:p>
    <w:p>
      <w:pPr>
        <w:spacing w:line="288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（3）目前，有的地方在城镇化过程中，出现“良田种高楼”、雨季城市内涝现象。坚持人与自然和谐共生，是哈尼人的智慧。借鉴哈尼人村寨的选址，谈谈你对南方山区宜居城镇建设的看法。（2分）</w:t>
      </w:r>
    </w:p>
    <w:p>
      <w:pPr>
        <w:spacing w:line="288" w:lineRule="auto"/>
        <w:ind w:firstLine="0"/>
        <w:jc w:val="both"/>
        <w:rPr>
          <w:sz w:val="23"/>
        </w:rPr>
      </w:pPr>
    </w:p>
    <w:p>
      <w:pPr>
        <w:spacing w:line="288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32．阅读材料，回答问题。（10分）</w:t>
      </w:r>
    </w:p>
    <w:p>
      <w:pPr>
        <w:spacing w:line="288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材料一：周以后的秦朝，尽管存在的时间短暂，却用一个组织的很严密的帝国结构取代了周的分封制；这种帝国结构尽管偶尔也有失误，却一直持续到1912年最后一个王朝被推翻时才告终。......所有这些使中国得以维持世界上最稳定最持久的统治。</w:t>
      </w:r>
    </w:p>
    <w:p>
      <w:pPr>
        <w:spacing w:line="288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-摘自斯塔夫里阿诺斯《全球通史》</w:t>
      </w:r>
    </w:p>
    <w:p>
      <w:pPr>
        <w:spacing w:line="288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材料二：假如在普通的年代，这种秩序和持久或许可以看做是件幸事。但是，这些世纪却是一个生机勃勃的新欧洲正在崛起的世纪</w:t>
      </w:r>
      <w:r>
        <w:rPr>
          <w:rFonts w:ascii="宋体" w:eastAsia="宋体" w:hAnsi="宋体" w:hint="eastAsia"/>
          <w:color w:val="000000"/>
          <w:sz w:val="23"/>
          <w:lang w:eastAsia="zh-CN"/>
        </w:rPr>
        <w:t>……</w:t>
      </w:r>
      <w:r>
        <w:rPr>
          <w:rFonts w:ascii="宋体" w:eastAsia="宋体" w:hAnsi="宋体" w:hint="eastAsia"/>
          <w:color w:val="000000"/>
          <w:sz w:val="23"/>
        </w:rPr>
        <w:t>。在这样一个时代，稳定成了祸事而非幸事。</w:t>
      </w:r>
    </w:p>
    <w:p>
      <w:pPr>
        <w:spacing w:line="288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-摘自斯塔夫里阿诺斯《全球通史》</w:t>
      </w:r>
    </w:p>
    <w:p>
      <w:pPr>
        <w:spacing w:line="288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（1）解释材料一中“组织的很严密的帝国结构”。（2分）</w:t>
      </w:r>
    </w:p>
    <w:p>
      <w:pPr>
        <w:spacing w:line="288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（2）列举二个史实说明“生机勃勃的新欧洲正在崛起”。（4分）</w:t>
      </w:r>
    </w:p>
    <w:p>
      <w:pPr>
        <w:spacing w:line="288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（3）作者基于他的立场，把“这些世纪”中国落后的原因归结为“稳定”。请亮出与作者不同的观点，并说明理由。（4分）</w:t>
      </w:r>
    </w:p>
    <w:p>
      <w:pPr>
        <w:spacing w:line="288" w:lineRule="auto"/>
        <w:ind w:firstLine="0"/>
        <w:jc w:val="both"/>
        <w:rPr>
          <w:sz w:val="23"/>
        </w:rPr>
      </w:pPr>
    </w:p>
    <w:p>
      <w:pPr>
        <w:spacing w:line="288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33．（10分）阅读材料，回答问题。</w:t>
      </w:r>
    </w:p>
    <w:p>
      <w:pPr>
        <w:spacing w:line="288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材料一：《共产党宣言》号召工人阶级组织起来，建立无产阶级自己的政党，即共产党，用暴力推翻资产阶级统治，进行无产阶级革命。</w:t>
      </w:r>
    </w:p>
    <w:p>
      <w:pPr>
        <w:spacing w:line="288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-摘自九上《世界历史》</w:t>
      </w:r>
    </w:p>
    <w:p>
      <w:pPr>
        <w:spacing w:line="288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材料二：1917年7月，临时政府下令前线的俄军大举进攻、结果俄军惨败。这年秋天，饥荒再度袭来，首都居民每人每天只能分配到大约10克面包。俄国经济濒于全面崩溃</w:t>
      </w:r>
      <w:r>
        <w:rPr>
          <w:rFonts w:ascii="宋体" w:eastAsia="宋体" w:hAnsi="宋体" w:hint="eastAsia"/>
          <w:color w:val="000000"/>
          <w:sz w:val="23"/>
          <w:lang w:eastAsia="zh-CN"/>
        </w:rPr>
        <w:t>……</w:t>
      </w:r>
      <w:r>
        <w:rPr>
          <w:rFonts w:ascii="宋体" w:eastAsia="宋体" w:hAnsi="宋体" w:hint="eastAsia"/>
          <w:color w:val="000000"/>
          <w:sz w:val="23"/>
        </w:rPr>
        <w:t>列宁分析了革命形势，指出“武装起义是不可避免的，并且业已完全成熟”，布尔什维克党须通过武装起义夺取政权。</w:t>
      </w:r>
    </w:p>
    <w:p>
      <w:pPr>
        <w:spacing w:line="288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-摘自九下《世界历史》</w:t>
      </w:r>
    </w:p>
    <w:p>
      <w:pPr>
        <w:spacing w:line="288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（1）根据材料一、二，分析十月革命成功的原因。（4分）</w:t>
      </w:r>
    </w:p>
    <w:p>
      <w:pPr>
        <w:spacing w:line="288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材料三：毛泽东同志属于中国，也属于世界。他不仅赢得了全党全国各族人民爱戴和敬仰，而且赢得了世界上一切向往进步的人们敬佩。毛泽东同志的革命实践和光辉业绩已经载入中华民族史册。他的名字、他的思想、他的风范将永远鼓舞我们继续前进。</w:t>
      </w:r>
    </w:p>
    <w:p>
      <w:pPr>
        <w:spacing w:line="288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-习近平《在纪念毛泽东诞辰120周年座谈会上的讲话》</w:t>
      </w:r>
    </w:p>
    <w:p>
      <w:pPr>
        <w:spacing w:line="288" w:lineRule="auto"/>
        <w:ind w:firstLine="0"/>
        <w:jc w:val="both"/>
        <w:rPr>
          <w:sz w:val="23"/>
        </w:rPr>
        <w:sectPr>
          <w:type w:val="continuous"/>
          <w:pgSz w:w="11900" w:h="16800"/>
          <w:pgMar w:top="1440" w:right="1200" w:bottom="2640" w:left="1200" w:header="720" w:footer="1320" w:gutter="0"/>
          <w:cols w:num="1" w:space="720"/>
        </w:sectPr>
      </w:pPr>
      <w:r>
        <w:rPr>
          <w:rFonts w:ascii="宋体" w:eastAsia="宋体" w:hAnsi="宋体" w:hint="eastAsia"/>
          <w:color w:val="000000"/>
          <w:sz w:val="23"/>
        </w:rPr>
        <w:t>（2）马克思主义是科学的理论、实践的理论、人民的理论、开放的理论。请以毛泽东同志的革命实践和光辉业绩论证这一观点。（6分，要求史论结合，逻辑严密。）</w: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2755900</wp:posOffset>
                </wp:positionH>
                <wp:positionV relativeFrom="paragraph">
                  <wp:posOffset>8864600</wp:posOffset>
                </wp:positionV>
                <wp:extent cx="1803400" cy="203200"/>
                <wp:effectExtent l="0" t="0" r="635" b="14605"/>
                <wp:wrapNone/>
                <wp:docPr id="3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803400" cy="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16" w:lineRule="auto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0"/>
                              </w:rPr>
                              <w:t>社会试题卷 第6页 （共6页）</w:t>
                            </w:r>
                          </w:p>
                        </w:txbxContent>
                      </wps:txbx>
                      <wps:bodyPr wrap="none" lIns="25400" tIns="0" rIns="2540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31" type="#_x0000_t202" style="width:142pt;height:16pt;margin-top:698pt;margin-left:217pt;mso-height-relative:page;mso-position-horizontal-relative:page;mso-width-relative:page;mso-wrap-style:none;position:absolute;z-index:251673600" coordsize="21600,21600" filled="f" stroked="f">
                <o:lock v:ext="edit" aspectratio="f"/>
                <v:textbox style="mso-fit-shape-to-text:t" inset="2pt,0,2pt,0">
                  <w:txbxContent>
                    <w:p>
                      <w:pPr>
                        <w:spacing w:line="216" w:lineRule="auto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20"/>
                        </w:rPr>
                        <w:t>社会试题卷 第6页 （共6页）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88" w:lineRule="auto"/>
        <w:jc w:val="center"/>
        <w:rPr>
          <w:color w:val="0000FF"/>
          <w:sz w:val="40"/>
        </w:rPr>
      </w:pPr>
      <w:r>
        <w:rPr>
          <w:rFonts w:ascii="宋体" w:eastAsia="宋体" w:hAnsi="宋体" w:hint="eastAsia"/>
          <w:color w:val="0000FF"/>
          <w:sz w:val="40"/>
        </w:rPr>
        <w:t>2024年初中毕业生学业考试调研测试卷</w:t>
      </w:r>
    </w:p>
    <w:p>
      <w:pPr>
        <w:spacing w:line="288" w:lineRule="auto"/>
        <w:jc w:val="center"/>
        <w:rPr>
          <w:color w:val="0000FF"/>
          <w:sz w:val="40"/>
        </w:rPr>
      </w:pPr>
      <w:r>
        <w:rPr>
          <w:rFonts w:ascii="宋体" w:eastAsia="宋体" w:hAnsi="宋体" w:hint="eastAsia"/>
          <w:color w:val="0000FF"/>
          <w:sz w:val="40"/>
        </w:rPr>
        <w:t>历史与社会·道德与法治 参考答案</w:t>
      </w:r>
    </w:p>
    <w:p>
      <w:pPr>
        <w:spacing w:line="312" w:lineRule="auto"/>
        <w:ind w:firstLine="0"/>
        <w:jc w:val="both"/>
        <w:rPr>
          <w:color w:val="0000FF"/>
          <w:sz w:val="23"/>
        </w:rPr>
      </w:pPr>
    </w:p>
    <w:p>
      <w:pPr>
        <w:spacing w:line="312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一、判断题（本题有8小题，每小题1分，共8分）</w:t>
      </w:r>
    </w:p>
    <w:p>
      <w:pPr>
        <w:spacing w:line="312" w:lineRule="auto"/>
        <w:ind w:firstLine="0"/>
        <w:jc w:val="both"/>
        <w:rPr>
          <w:sz w:val="23"/>
        </w:rPr>
      </w:pPr>
      <w:r>
        <w:rPr>
          <w:rFonts w:ascii="Calibri" w:eastAsia="Calibri" w:hAnsi="Calibri" w:hint="eastAsia"/>
          <w:color w:val="000000"/>
          <w:sz w:val="23"/>
        </w:rPr>
        <w:t>5.F 6.F</w:t>
      </w:r>
      <w:bookmarkStart w:id="0" w:name="_GoBack"/>
      <w:bookmarkEnd w:id="0"/>
    </w:p>
    <w:p>
      <w:pPr>
        <w:spacing w:line="312" w:lineRule="auto"/>
        <w:ind w:firstLine="0"/>
        <w:jc w:val="both"/>
        <w:rPr>
          <w:sz w:val="23"/>
        </w:rPr>
      </w:pPr>
      <w:r>
        <w:rPr>
          <w:rFonts w:ascii="Calibri" w:eastAsia="Calibri" w:hAnsi="Calibri" w:hint="eastAsia"/>
          <w:color w:val="000000"/>
          <w:sz w:val="23"/>
        </w:rPr>
        <w:t>1.T 2.F  3.T 4.T</w:t>
      </w:r>
    </w:p>
    <w:p>
      <w:pPr>
        <w:spacing w:line="312" w:lineRule="auto"/>
        <w:ind w:firstLine="0"/>
        <w:jc w:val="both"/>
        <w:rPr>
          <w:sz w:val="23"/>
        </w:rPr>
      </w:pPr>
    </w:p>
    <w:p>
      <w:pPr>
        <w:spacing w:line="312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二、选择题（本题有20小题，每小题2分，共40分。请选出各题中一个最符合题意的）</w:t>
      </w:r>
    </w:p>
    <w:p>
      <w:pPr>
        <w:spacing w:line="312" w:lineRule="auto"/>
        <w:ind w:firstLine="0"/>
        <w:jc w:val="both"/>
        <w:rPr>
          <w:sz w:val="23"/>
        </w:rPr>
      </w:pPr>
      <w:r>
        <w:rPr>
          <w:rFonts w:ascii="Calibri" w:eastAsia="Calibri" w:hAnsi="Calibri" w:hint="eastAsia"/>
          <w:color w:val="000000"/>
          <w:sz w:val="23"/>
        </w:rPr>
        <w:t>9-13. DAA BB    14-18. CDCBD  19-23. BDADC 24-28. DBDCD</w:t>
      </w:r>
    </w:p>
    <w:p>
      <w:pPr>
        <w:spacing w:line="312" w:lineRule="auto"/>
        <w:ind w:firstLine="0"/>
        <w:jc w:val="both"/>
        <w:rPr>
          <w:sz w:val="23"/>
        </w:rPr>
      </w:pPr>
    </w:p>
    <w:p>
      <w:pPr>
        <w:spacing w:line="312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三、综合题（本题有5小题，其中29小题10分，30小题12分，31、32、33小题每题10分，共52分）</w:t>
      </w:r>
    </w:p>
    <w:p>
      <w:pPr>
        <w:spacing w:line="312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29．（1）忍气吞声，会助长不法分子的嚣张气焰，导致其变本加厉；（2分）用非法手段报复，既害人又害己；而寻求法律帮助，则是进行自我保护的有效武器。（2分）</w:t>
      </w:r>
    </w:p>
    <w:p>
      <w:pPr>
        <w:spacing w:line="312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（2）《宪法》《未成年人保护法》《预防青少年犯罪法》《刑法》《民法典》等（2分）</w:t>
      </w:r>
    </w:p>
    <w:p>
      <w:pPr>
        <w:spacing w:line="312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（3）规范作用，规范人们的行为，减少校园霸凌行为的发生；保护作用，用法律制裁违法犯罪，保护学生的合法权益。（4分）</w:t>
      </w:r>
    </w:p>
    <w:p>
      <w:pPr>
        <w:spacing w:line="312" w:lineRule="auto"/>
        <w:ind w:firstLine="0"/>
        <w:jc w:val="both"/>
        <w:rPr>
          <w:sz w:val="23"/>
        </w:rPr>
      </w:pPr>
    </w:p>
    <w:p>
      <w:pPr>
        <w:spacing w:line="312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30．（1）不改变农村土地集体性质，确保公有制的主体地位不变；保证种粮食的属性不变，确保粮食安全。（4分）</w:t>
      </w:r>
    </w:p>
    <w:p>
      <w:pPr>
        <w:spacing w:line="312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（2）政府坚持以人民为中心的发展思想；创建景区和研制新品种，带动了当地经济的发展，有利于实现共同富裕；重视文化传承和发展；重视科技创新，通过创新驱动经济的发展。（4分）</w:t>
      </w:r>
    </w:p>
    <w:p>
      <w:pPr>
        <w:spacing w:line="312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（3）提纲示例一：（4分）</w:t>
      </w:r>
    </w:p>
    <w:p>
      <w:pPr>
        <w:spacing w:line="312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第一部分：本次研学使我们感受了“乡村振兴”战略实施带来农村的变化，感受到农村现代化过程。</w:t>
      </w:r>
    </w:p>
    <w:p>
      <w:pPr>
        <w:spacing w:line="312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第二部分：我们通过了解家乡文化传统，体会中华文化的源远流长、博大精深，坚定了文化自信。</w:t>
      </w:r>
    </w:p>
    <w:p>
      <w:pPr>
        <w:spacing w:line="312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第三部分：作为新时代青年，要为弘扬优秀传统文化做出积极贡献。</w:t>
      </w:r>
    </w:p>
    <w:p>
      <w:pPr>
        <w:spacing w:line="312" w:lineRule="auto"/>
        <w:ind w:firstLine="46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提纲示例二</w:t>
      </w:r>
    </w:p>
    <w:p>
      <w:pPr>
        <w:spacing w:line="312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第一部分：这次活动我们收获很大，感受到了乡村的变化。</w:t>
      </w:r>
    </w:p>
    <w:p>
      <w:pPr>
        <w:spacing w:line="312" w:lineRule="auto"/>
        <w:ind w:firstLine="0"/>
        <w:jc w:val="both"/>
        <w:rPr>
          <w:sz w:val="23"/>
        </w:rPr>
      </w:pPr>
      <w:r>
        <w:rPr>
          <w:rFonts w:ascii="宋体" w:eastAsia="宋体" w:hAnsi="宋体" w:hint="eastAsia"/>
          <w:color w:val="000000"/>
          <w:sz w:val="23"/>
        </w:rPr>
        <w:t>第二部分：研学拓宽了我们的视野，增长了知识；知道学习书本知识要与社会实践相结合。</w:t>
      </w:r>
    </w:p>
    <w:p>
      <w:pPr>
        <w:spacing w:line="312" w:lineRule="auto"/>
        <w:ind w:firstLine="0"/>
        <w:jc w:val="both"/>
        <w:rPr>
          <w:sz w:val="23"/>
        </w:rPr>
        <w:sectPr>
          <w:type w:val="continuous"/>
          <w:pgSz w:w="11900" w:h="16800"/>
          <w:pgMar w:top="1680" w:right="1440" w:bottom="1920" w:left="1440" w:header="840" w:footer="960" w:gutter="0"/>
          <w:cols w:num="1" w:space="720"/>
        </w:sectPr>
      </w:pPr>
      <w:r>
        <w:rPr>
          <w:rFonts w:ascii="宋体" w:eastAsia="宋体" w:hAnsi="宋体" w:hint="eastAsia"/>
          <w:color w:val="000000"/>
          <w:sz w:val="23"/>
        </w:rPr>
        <w:t>第三部分：培养了团队合作精神，锻炼和提高我们的能力和素养。</w: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2946400</wp:posOffset>
                </wp:positionH>
                <wp:positionV relativeFrom="paragraph">
                  <wp:posOffset>8623300</wp:posOffset>
                </wp:positionV>
                <wp:extent cx="1778000" cy="190500"/>
                <wp:effectExtent l="0" t="0" r="635" b="14605"/>
                <wp:wrapNone/>
                <wp:docPr id="3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7780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jc w:val="center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3"/>
                              </w:rPr>
                              <w:t>社会答案 第1页（共2页）</w:t>
                            </w:r>
                          </w:p>
                        </w:txbxContent>
                      </wps:txbx>
                      <wps:bodyPr wrap="none" lIns="25400" tIns="0" rIns="2540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32" type="#_x0000_t202" style="width:140pt;height:15pt;margin-top:679pt;margin-left:232pt;mso-height-relative:page;mso-position-horizontal-relative:page;mso-width-relative:page;mso-wrap-style:none;position:absolute;z-index:251675648" coordsize="21600,21600" filled="f" stroked="f">
                <o:lock v:ext="edit" aspectratio="f"/>
                <v:textbox style="mso-fit-shape-to-text:t" inset="2pt,0,2pt,0">
                  <w:txbxContent>
                    <w:p>
                      <w:pPr>
                        <w:spacing w:line="312" w:lineRule="auto"/>
                        <w:jc w:val="center"/>
                        <w:rPr>
                          <w:sz w:val="23"/>
                        </w:rPr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23"/>
                        </w:rPr>
                        <w:t>社会答案 第1页（共2页）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12" w:lineRule="auto"/>
        <w:ind w:firstLine="480"/>
        <w:jc w:val="both"/>
        <w:rPr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31．（1）沿等高线分布；保护水土。（4分）</w:t>
      </w:r>
    </w:p>
    <w:p>
      <w:pPr>
        <w:spacing w:line="312" w:lineRule="auto"/>
        <w:ind w:firstLine="0"/>
        <w:jc w:val="both"/>
        <w:rPr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（2）地处低纬，气温高，半山腰气候凉爽；森林提供清洁水源；当地降水丰沛，住在半山腰避免洪涝灾害；便于下山耕作；村寨的人畜粪便能为梯田提供有机肥。（4分）</w:t>
      </w:r>
    </w:p>
    <w:p>
      <w:pPr>
        <w:spacing w:line="312" w:lineRule="auto"/>
        <w:ind w:firstLine="0"/>
        <w:jc w:val="both"/>
        <w:rPr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（3）山区宜居城镇的建设，宜建在条件适宜的高地，以保护有限的耕地资源；应保护好生态系统；加强水利建设，以保障生产、生活用水等。（2分，一点即可，言之有理也酌情给分）</w:t>
      </w:r>
    </w:p>
    <w:p>
      <w:pPr>
        <w:spacing w:line="312" w:lineRule="auto"/>
        <w:ind w:firstLine="0"/>
        <w:jc w:val="both"/>
        <w:rPr>
          <w:sz w:val="24"/>
        </w:rPr>
      </w:pPr>
    </w:p>
    <w:p>
      <w:pPr>
        <w:spacing w:line="312" w:lineRule="auto"/>
        <w:ind w:firstLine="480"/>
        <w:jc w:val="both"/>
        <w:rPr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32．（1）创立了大一统的中央集权制度。（2分）</w:t>
      </w:r>
    </w:p>
    <w:p>
      <w:pPr>
        <w:spacing w:line="312" w:lineRule="auto"/>
        <w:ind w:firstLine="0"/>
        <w:jc w:val="both"/>
        <w:rPr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（2）文艺复兴、科学革命、启蒙运动、新航路的开辟，两次工业革命、资产阶级革命等历史事件及意义，能体现“生机勃勃的新欧洲正在崛起”的2个史实即可。（4分）</w:t>
      </w:r>
    </w:p>
    <w:p>
      <w:pPr>
        <w:spacing w:line="312" w:lineRule="auto"/>
        <w:ind w:firstLine="0"/>
        <w:jc w:val="both"/>
        <w:rPr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（3）例：观点：闭关锁国政策导致落后。明清时期，统一多民族国家得到进一步的巩固和发展，一度也出现强盛局面；闭关锁国限制了中外交流，影响了航海事业的发展，丧失了对外贸易的主动权，妨碍中国对外交流互鉴，使中国逐渐落伍于世界历史的发展进程。（4分）</w:t>
      </w:r>
    </w:p>
    <w:p>
      <w:pPr>
        <w:spacing w:line="312" w:lineRule="auto"/>
        <w:ind w:firstLine="0"/>
        <w:jc w:val="both"/>
        <w:rPr>
          <w:sz w:val="24"/>
        </w:rPr>
      </w:pPr>
    </w:p>
    <w:p>
      <w:pPr>
        <w:spacing w:line="312" w:lineRule="auto"/>
        <w:ind w:firstLine="0"/>
        <w:jc w:val="both"/>
        <w:rPr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33．（1）马克思主义理论的指导；（2分）一战激化俄国的社会矛盾；人民反对战争和要求社会变革呼声强烈，革命顺应民意；列宁为首的布尔什维克党的正确领导。（2分）</w:t>
      </w:r>
    </w:p>
    <w:p>
      <w:pPr>
        <w:spacing w:line="312" w:lineRule="auto"/>
        <w:ind w:firstLine="0"/>
        <w:jc w:val="both"/>
        <w:rPr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（2）例：大革命失败后，毛泽东领导秋收起义，为保存革命力量，决定放弃攻打城市，改向山区进军，建立了井冈山革命根据地，开展土地革命和游击战争，创造了“工农武装割据”的局面，开辟了井冈山道路，把马克思主义基本原理同中国革命具体实践结合起来，逐步形成毛泽东思想，丰富发展了马克思主义，带领中国人民经过长期奋斗，实现了中华民族站起来的伟大飞跃。</w:t>
      </w:r>
    </w:p>
    <w:p>
      <w:pPr>
        <w:spacing w:line="312" w:lineRule="auto"/>
        <w:ind w:firstLine="480"/>
        <w:jc w:val="both"/>
        <w:rPr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综上所述马克思主义是科学的理论，是人民的理论，是开放的理论，是实践的理论。（只有史实罗列齐全，只能得3分；史论结合，逻辑严密，得6分。）</w: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2882900</wp:posOffset>
                </wp:positionH>
                <wp:positionV relativeFrom="paragraph">
                  <wp:posOffset>9105900</wp:posOffset>
                </wp:positionV>
                <wp:extent cx="1739900" cy="215900"/>
                <wp:effectExtent l="0" t="0" r="635" b="14605"/>
                <wp:wrapNone/>
                <wp:docPr id="3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7399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16" w:lineRule="auto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0"/>
                              </w:rPr>
                              <w:t>社会答案 第2页 （共2页）</w:t>
                            </w:r>
                          </w:p>
                        </w:txbxContent>
                      </wps:txbx>
                      <wps:bodyPr wrap="none" lIns="25400" tIns="0" rIns="2540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33" type="#_x0000_t202" style="width:137pt;height:17pt;margin-top:717pt;margin-left:227pt;mso-height-relative:page;mso-position-horizontal-relative:page;mso-width-relative:page;mso-wrap-style:none;position:absolute;z-index:251677696" coordsize="21600,21600" filled="f" stroked="f">
                <o:lock v:ext="edit" aspectratio="f"/>
                <v:textbox style="mso-fit-shape-to-text:t" inset="2pt,0,2pt,0">
                  <w:txbxContent>
                    <w:p>
                      <w:pPr>
                        <w:spacing w:line="216" w:lineRule="auto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20"/>
                        </w:rPr>
                        <w:t>社会答案 第2页 （共2页）</w:t>
                      </w:r>
                    </w:p>
                  </w:txbxContent>
                </v:textbox>
              </v:shape>
            </w:pict>
          </mc:Fallback>
        </mc:AlternateContent>
      </w:r>
    </w:p>
    <w:sectPr>
      <w:type w:val="continuous"/>
      <w:pgSz w:w="11900" w:h="16800"/>
      <w:pgMar w:top="1680" w:right="1200" w:bottom="2880" w:left="1200" w:header="840" w:footer="1440" w:gutter="0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top w:val="nil"/>
      </w:pBdr>
    </w:pPr>
  </w:p>
  <w:p>
    <w:pPr>
      <w:pBdr>
        <w:top w:val="nil"/>
      </w:pBdr>
      <w:jc w:val="center"/>
    </w:pPr>
    <w:r>
      <w:rPr>
        <w:rFonts w:ascii="宋体" w:eastAsia="宋体" w:hAnsi="宋体" w:cs="宋体"/>
        <w:sz w:val="16"/>
      </w:rPr>
      <w:t xml:space="preserve">第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PAGE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页，共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NUMPAGES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</w:t>
    </w:r>
  </w:p>
  <w:p>
    <w:pPr>
      <w:jc w:val="right"/>
    </w:pPr>
    <w:r>
      <w:rPr>
        <w:rFonts w:ascii="宋体" w:eastAsia="宋体" w:hAnsi="宋体" w:cs="宋体"/>
        <w:color w:val="FFFFFF"/>
        <w:position w:val="0"/>
        <w:sz w:val="0"/>
      </w:rPr>
      <w:t>试题资源网-凸飞教育科技(北京)有限公司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top w:val="nil"/>
      </w:pBdr>
    </w:pPr>
  </w:p>
  <w:p>
    <w:pPr>
      <w:pBdr>
        <w:top w:val="nil"/>
      </w:pBdr>
      <w:jc w:val="center"/>
    </w:pPr>
    <w:r>
      <w:rPr>
        <w:rFonts w:ascii="宋体" w:eastAsia="宋体" w:hAnsi="宋体" w:cs="宋体"/>
        <w:sz w:val="16"/>
      </w:rPr>
      <w:t xml:space="preserve">第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PAGE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t>9</w:t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页，共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NUMPAGES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t>9</w:t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</w:t>
    </w:r>
  </w:p>
  <w:p>
    <w:pPr>
      <w:jc w:val="right"/>
    </w:pPr>
    <w:r>
      <w:rPr>
        <w:rFonts w:ascii="宋体" w:eastAsia="宋体" w:hAnsi="宋体" w:cs="宋体"/>
        <w:color w:val="FFFFFF"/>
        <w:position w:val="0"/>
        <w:sz w:val="0"/>
      </w:rPr>
      <w:t>试题资源网-凸飞教育科技(北京)有限公司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BC8"/>
    <w:rsid w:val="000D6051"/>
    <w:rsid w:val="009F0BE0"/>
    <w:rsid w:val="00BA6D97"/>
    <w:rsid w:val="00BD0BC8"/>
    <w:rsid w:val="1C623275"/>
    <w:rsid w:val="7CF31DDB"/>
  </w:rsids>
  <w:docVars>
    <w:docVar w:name="commondata" w:val="eyJoZGlkIjoiNWFjYzE3NmFiMWI3NGUwZTQ4ZmE2Y2YzNjgzMmE2Ym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sz w:val="21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jpeg" /><Relationship Id="rId11" Type="http://schemas.openxmlformats.org/officeDocument/2006/relationships/image" Target="media/image5.jpeg" /><Relationship Id="rId12" Type="http://schemas.openxmlformats.org/officeDocument/2006/relationships/image" Target="media/image6.png" /><Relationship Id="rId13" Type="http://schemas.openxmlformats.org/officeDocument/2006/relationships/image" Target="media/image7.jpeg" /><Relationship Id="rId14" Type="http://schemas.openxmlformats.org/officeDocument/2006/relationships/image" Target="media/image8.jpeg" /><Relationship Id="rId15" Type="http://schemas.openxmlformats.org/officeDocument/2006/relationships/image" Target="media/image9.jpeg" /><Relationship Id="rId16" Type="http://schemas.openxmlformats.org/officeDocument/2006/relationships/image" Target="media/image10.jpeg" /><Relationship Id="rId17" Type="http://schemas.openxmlformats.org/officeDocument/2006/relationships/image" Target="media/image11.jpeg" /><Relationship Id="rId18" Type="http://schemas.openxmlformats.org/officeDocument/2006/relationships/image" Target="media/image12.jpeg" /><Relationship Id="rId19" Type="http://schemas.openxmlformats.org/officeDocument/2006/relationships/image" Target="media/image13.jpeg" /><Relationship Id="rId2" Type="http://schemas.openxmlformats.org/officeDocument/2006/relationships/webSettings" Target="webSettings.xml" /><Relationship Id="rId20" Type="http://schemas.openxmlformats.org/officeDocument/2006/relationships/image" Target="media/image14.jpeg" /><Relationship Id="rId21" Type="http://schemas.openxmlformats.org/officeDocument/2006/relationships/image" Target="media/image15.jpeg" /><Relationship Id="rId22" Type="http://schemas.openxmlformats.org/officeDocument/2006/relationships/image" Target="media/image16.jpeg" /><Relationship Id="rId23" Type="http://schemas.openxmlformats.org/officeDocument/2006/relationships/image" Target="media/image17.jpeg" /><Relationship Id="rId24" Type="http://schemas.openxmlformats.org/officeDocument/2006/relationships/image" Target="media/image18.png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2.jpeg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2024年浙江省衢州市开化县九年级中考二模历史与社会道德与法治试题(1).docx</dc:title>
  <cp:revision>0</cp:revision>
  <cp:category>docx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485ED5C7699340CB8504EF9F1C4FDA14_13</vt:lpwstr>
  </property>
  <property fmtid="{D5CDD505-2E9C-101B-9397-08002B2CF9AE}" pid="3" name="KSOProductBuildVer">
    <vt:lpwstr>2052-12.1.0.16929</vt:lpwstr>
  </property>
</Properties>
</file>