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湖南省长沙市第一中学教育集团2024-2025学年八年级上学期1月期末联考道德与法治试题</w:t>
      </w:r>
    </w:p>
    <w:p>
      <w:pPr>
        <w:pStyle w:val="Normal8b53466d-b653-4f55-827a-0282bbde3f84"/>
      </w:pPr>
    </w:p>
    <w:p>
      <w:pPr>
        <w:pStyle w:val="paraStyle"/>
        <w:spacing w:before="200" w:beforeAutospacing="0" w:after="200" w:afterAutospacing="0"/>
      </w:pPr>
      <w:r>
        <w:t>一、选择题（本大题共12小题）</w:t>
      </w:r>
    </w:p>
    <w:p>
      <w:pPr>
        <w:pStyle w:val="a"/>
        <w:numPr>
          <w:ilvl w:val="0"/>
          <w:numId w:val="0"/>
        </w:numPr>
        <w:spacing w:line="320" w:lineRule="auto"/>
        <w:ind w:left="320" w:right="40" w:hanging="260"/>
        <w:textAlignment w:val="baseline"/>
        <w:rPr>
          <w:rFonts w:ascii="Times New Roman" w:hAnsi="Times New Roman" w:cs="Times New Roman"/>
          <w:szCs w:val="21"/>
        </w:rPr>
      </w:pPr>
      <w:r>
        <w:rPr>
          <w:rFonts w:ascii="Times New Roman" w:eastAsia="Times New Roman" w:hAnsi="Times New Roman" w:cs="Times New Roman"/>
          <w:spacing w:val="10"/>
          <w:sz w:val="21"/>
        </w:rPr>
        <w:t>1．</w:t>
      </w:r>
      <w:r>
        <w:rPr>
          <w:rFonts w:ascii="Times New Roman" w:hAnsi="Times New Roman" w:cs="Times New Roman"/>
          <w:color w:val="000000"/>
          <w:spacing w:val="10"/>
          <w:sz w:val="21"/>
          <w:szCs w:val="21"/>
        </w:rPr>
        <w:t>1.2024年是新中国成立75周年，有的家长组织中学生前往北京观摩天安门升旗仪式，他们和社会各界人士及海内外友入一起齐聚天安门广场，见证五星红旗冉冉升起的庄严时刻，这一活动主要说明(   )</w:t>
      </w:r>
    </w:p>
    <w:p>
      <w:pPr>
        <w:pStyle w:val="a"/>
        <w:spacing w:line="320" w:lineRule="auto"/>
        <w:ind w:left="340"/>
        <w:textAlignment w:val="baseline"/>
        <w:rPr>
          <w:rFonts w:ascii="Times New Roman" w:hAnsi="Times New Roman" w:cs="Times New Roman"/>
          <w:szCs w:val="21"/>
        </w:rPr>
      </w:pPr>
      <w:r>
        <w:rPr>
          <w:rFonts w:ascii="Times New Roman" w:hAnsi="Times New Roman" w:cs="Times New Roman" w:hint="eastAsia"/>
          <w:color w:val="000000"/>
          <w:spacing w:val="10"/>
          <w:sz w:val="21"/>
          <w:szCs w:val="21"/>
          <w:lang w:eastAsia="zh-CN"/>
        </w:rPr>
        <w:t>A．</w:t>
      </w:r>
      <w:r>
        <w:rPr>
          <w:rFonts w:ascii="Times New Roman" w:hAnsi="Times New Roman" w:cs="Times New Roman"/>
          <w:color w:val="000000"/>
          <w:spacing w:val="10"/>
          <w:sz w:val="21"/>
          <w:szCs w:val="21"/>
        </w:rPr>
        <w:t xml:space="preserve">人们在交往中形成各种社会关系        </w:t>
      </w:r>
      <w:r>
        <w:rPr>
          <w:rFonts w:ascii="Times New Roman" w:hAnsi="Times New Roman" w:cs="Times New Roman" w:hint="eastAsia"/>
          <w:color w:val="000000"/>
          <w:spacing w:val="10"/>
          <w:sz w:val="21"/>
          <w:szCs w:val="21"/>
          <w:lang w:eastAsia="zh-CN"/>
        </w:rPr>
        <w:t>B．</w:t>
      </w:r>
      <w:r>
        <w:rPr>
          <w:rFonts w:ascii="Times New Roman" w:hAnsi="Times New Roman" w:cs="Times New Roman"/>
          <w:color w:val="000000"/>
          <w:spacing w:val="10"/>
          <w:sz w:val="21"/>
          <w:szCs w:val="21"/>
        </w:rPr>
        <w:t>人们外出旅游的感受是一个不变的</w:t>
      </w:r>
    </w:p>
    <w:p>
      <w:pPr>
        <w:pStyle w:val="a"/>
        <w:spacing w:line="320" w:lineRule="auto"/>
        <w:ind w:left="340"/>
        <w:textAlignment w:val="baseline"/>
        <w:rPr>
          <w:rFonts w:ascii="Times New Roman" w:hAnsi="Times New Roman" w:cs="Times New Roman"/>
          <w:szCs w:val="21"/>
        </w:rPr>
      </w:pPr>
      <w:r>
        <w:rPr>
          <w:rFonts w:ascii="Times New Roman" w:hAnsi="Times New Roman" w:cs="Times New Roman" w:hint="eastAsia"/>
          <w:color w:val="000000"/>
          <w:spacing w:val="10"/>
          <w:sz w:val="21"/>
          <w:szCs w:val="21"/>
          <w:lang w:eastAsia="zh-CN"/>
        </w:rPr>
        <w:t>C．</w:t>
      </w:r>
      <w:r>
        <w:rPr>
          <w:rFonts w:ascii="Times New Roman" w:hAnsi="Times New Roman" w:cs="Times New Roman"/>
          <w:color w:val="000000"/>
          <w:spacing w:val="10"/>
          <w:sz w:val="21"/>
          <w:szCs w:val="21"/>
        </w:rPr>
        <w:t xml:space="preserve">每个人都要观看一次升国旗            </w:t>
      </w:r>
      <w:r>
        <w:rPr>
          <w:rFonts w:ascii="Times New Roman" w:hAnsi="Times New Roman" w:cs="Times New Roman" w:hint="eastAsia"/>
          <w:color w:val="000000"/>
          <w:spacing w:val="10"/>
          <w:sz w:val="21"/>
          <w:szCs w:val="21"/>
          <w:lang w:eastAsia="zh-CN"/>
        </w:rPr>
        <w:t>D．</w:t>
      </w:r>
      <w:r>
        <w:rPr>
          <w:rFonts w:ascii="Times New Roman" w:hAnsi="Times New Roman" w:cs="Times New Roman"/>
          <w:color w:val="000000"/>
          <w:spacing w:val="10"/>
          <w:sz w:val="21"/>
          <w:szCs w:val="21"/>
        </w:rPr>
        <w:t>我们应积极融入社会，体验社会生活</w:t>
      </w:r>
    </w:p>
    <w:p>
      <w:pPr>
        <w:pStyle w:val="a"/>
        <w:numPr>
          <w:ilvl w:val="0"/>
          <w:numId w:val="0"/>
        </w:numPr>
        <w:spacing w:line="320" w:lineRule="auto"/>
        <w:ind w:left="320" w:right="80" w:hanging="260"/>
        <w:textAlignment w:val="baseline"/>
        <w:rPr>
          <w:rFonts w:ascii="Times New Roman" w:hAnsi="Times New Roman" w:cs="Times New Roman"/>
          <w:szCs w:val="21"/>
        </w:rPr>
      </w:pPr>
      <w:r>
        <w:rPr>
          <w:rFonts w:ascii="Times New Roman" w:eastAsia="Times New Roman" w:hAnsi="Times New Roman" w:cs="Times New Roman"/>
          <w:spacing w:val="10"/>
          <w:sz w:val="21"/>
        </w:rPr>
        <w:t>2．</w:t>
      </w:r>
      <w:r>
        <w:rPr>
          <w:rFonts w:ascii="Times New Roman" w:hAnsi="Times New Roman" w:cs="Times New Roman"/>
          <w:color w:val="000000"/>
          <w:spacing w:val="10"/>
          <w:sz w:val="21"/>
          <w:szCs w:val="21"/>
        </w:rPr>
        <w:t>今年国庆假期，长沙市共计接待游客952.06万人次，网络上，令人心动的“种草”攻略帖子满天飞，必访打卡点的精致美照接连不断，趣味横溢的景区互动短视频更是层出不穷，为游客们提供了丰富的旅行灵感，大多数游客纷纷涌向“网红景区”进行打卡体验，我们从中可以看出(   )</w:t>
      </w:r>
    </w:p>
    <w:p>
      <w:pPr>
        <w:pStyle w:val="a"/>
        <w:spacing w:line="320" w:lineRule="auto"/>
        <w:ind w:left="340"/>
        <w:textAlignment w:val="baseline"/>
        <w:rPr>
          <w:rFonts w:ascii="Times New Roman" w:hAnsi="Times New Roman" w:cs="Times New Roman"/>
          <w:szCs w:val="21"/>
        </w:rPr>
      </w:pPr>
      <w:r>
        <w:rPr>
          <w:rFonts w:ascii="Times New Roman" w:hAnsi="Times New Roman" w:cs="Times New Roman" w:hint="eastAsia"/>
          <w:color w:val="000000"/>
          <w:spacing w:val="10"/>
          <w:sz w:val="21"/>
          <w:szCs w:val="21"/>
          <w:lang w:eastAsia="zh-CN"/>
        </w:rPr>
        <w:t>A．</w:t>
      </w:r>
      <w:r>
        <w:rPr>
          <w:rFonts w:ascii="Times New Roman" w:hAnsi="Times New Roman" w:cs="Times New Roman"/>
          <w:color w:val="000000"/>
          <w:spacing w:val="10"/>
          <w:sz w:val="21"/>
          <w:szCs w:val="21"/>
        </w:rPr>
        <w:t xml:space="preserve">网络让信息传递和交流变得方便快捷           </w:t>
      </w:r>
      <w:r>
        <w:rPr>
          <w:rFonts w:ascii="Times New Roman" w:hAnsi="Times New Roman" w:cs="Times New Roman" w:hint="eastAsia"/>
          <w:color w:val="000000"/>
          <w:spacing w:val="10"/>
          <w:sz w:val="21"/>
          <w:szCs w:val="21"/>
          <w:lang w:eastAsia="zh-CN"/>
        </w:rPr>
        <w:t>B．</w:t>
      </w:r>
      <w:r>
        <w:rPr>
          <w:rFonts w:ascii="Times New Roman" w:hAnsi="Times New Roman" w:cs="Times New Roman"/>
          <w:color w:val="000000"/>
          <w:spacing w:val="10"/>
          <w:sz w:val="21"/>
          <w:szCs w:val="21"/>
        </w:rPr>
        <w:t>网络不断促进民主政治的进步和发展</w:t>
      </w:r>
    </w:p>
    <w:p>
      <w:pPr>
        <w:pStyle w:val="a"/>
        <w:spacing w:line="320" w:lineRule="auto"/>
        <w:ind w:left="340"/>
        <w:textAlignment w:val="baseline"/>
        <w:rPr>
          <w:rFonts w:ascii="Times New Roman" w:hAnsi="Times New Roman" w:cs="Times New Roman"/>
          <w:szCs w:val="21"/>
        </w:rPr>
      </w:pPr>
      <w:r>
        <w:rPr>
          <w:rFonts w:ascii="Times New Roman" w:hAnsi="Times New Roman" w:cs="Times New Roman" w:hint="eastAsia"/>
          <w:color w:val="000000"/>
          <w:spacing w:val="10"/>
          <w:sz w:val="21"/>
          <w:szCs w:val="21"/>
          <w:lang w:eastAsia="zh-CN"/>
        </w:rPr>
        <w:t>C．</w:t>
      </w:r>
      <w:r>
        <w:rPr>
          <w:rFonts w:ascii="Times New Roman" w:hAnsi="Times New Roman" w:cs="Times New Roman"/>
          <w:color w:val="000000"/>
          <w:spacing w:val="10"/>
          <w:sz w:val="21"/>
          <w:szCs w:val="21"/>
        </w:rPr>
        <w:t xml:space="preserve">网络创造了新业态，为经济发展注入新活力      </w:t>
      </w:r>
      <w:r>
        <w:rPr>
          <w:rFonts w:ascii="Times New Roman" w:hAnsi="Times New Roman" w:cs="Times New Roman" w:hint="eastAsia"/>
          <w:color w:val="000000"/>
          <w:spacing w:val="10"/>
          <w:sz w:val="21"/>
          <w:szCs w:val="21"/>
          <w:lang w:eastAsia="zh-CN"/>
        </w:rPr>
        <w:t>D．</w:t>
      </w:r>
      <w:r>
        <w:rPr>
          <w:rFonts w:ascii="Times New Roman" w:hAnsi="Times New Roman" w:cs="Times New Roman"/>
          <w:color w:val="000000"/>
          <w:spacing w:val="10"/>
          <w:sz w:val="21"/>
          <w:szCs w:val="21"/>
        </w:rPr>
        <w:t>在网络世界中，个人隐私容易被侵犯</w:t>
      </w:r>
    </w:p>
    <w:p>
      <w:pPr>
        <w:pStyle w:val="a"/>
        <w:numPr>
          <w:ilvl w:val="0"/>
          <w:numId w:val="0"/>
        </w:numPr>
        <w:spacing w:line="320" w:lineRule="auto"/>
        <w:ind w:left="60"/>
        <w:textAlignment w:val="baseline"/>
        <w:rPr>
          <w:rFonts w:ascii="Times New Roman" w:hAnsi="Times New Roman" w:cs="Times New Roman"/>
          <w:color w:val="000000"/>
          <w:szCs w:val="21"/>
        </w:rPr>
      </w:pPr>
      <w:r>
        <w:rPr>
          <w:rFonts w:ascii="Times New Roman" w:eastAsia="Times New Roman" w:hAnsi="Times New Roman" w:cs="Times New Roman"/>
          <w:spacing w:val="10"/>
          <w:sz w:val="21"/>
        </w:rPr>
        <w:t>3．</w:t>
      </w:r>
      <w:r>
        <w:rPr>
          <w:rFonts w:ascii="Times New Roman" w:hAnsi="Times New Roman" w:cs="Times New Roman"/>
          <w:color w:val="000000"/>
          <w:spacing w:val="10"/>
          <w:sz w:val="21"/>
          <w:szCs w:val="21"/>
        </w:rPr>
        <w:t>下面漫画给我们的警示是(   )</w:t>
      </w:r>
    </w:p>
    <w:p>
      <w:pPr>
        <w:pStyle w:val="a"/>
        <w:spacing w:line="320" w:lineRule="auto"/>
        <w:ind w:left="60"/>
        <w:textAlignment w:val="baseline"/>
        <w:rPr>
          <w:rFonts w:ascii="Times New Roman" w:hAnsi="Times New Roman" w:cs="Times New Roman" w:hint="eastAsia"/>
          <w:color w:val="000000"/>
          <w:szCs w:val="21"/>
        </w:rPr>
      </w:pPr>
      <w:r>
        <w:drawing>
          <wp:inline distT="0" distB="0" distL="114300" distR="114300">
            <wp:extent cx="1903095" cy="1360805"/>
            <wp:effectExtent l="0" t="0" r="1905" b="10795"/>
            <wp:docPr id="1" name="图片 1"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4"/>
                    <a:stretch>
                      <a:fillRect/>
                    </a:stretch>
                  </pic:blipFill>
                  <pic:spPr>
                    <a:xfrm>
                      <a:off x="0" y="0"/>
                      <a:ext cx="1903095" cy="1360805"/>
                    </a:xfrm>
                    <a:prstGeom prst="rect">
                      <a:avLst/>
                    </a:prstGeom>
                    <a:noFill/>
                    <a:ln>
                      <a:noFill/>
                    </a:ln>
                  </pic:spPr>
                </pic:pic>
              </a:graphicData>
            </a:graphic>
          </wp:inline>
        </w:drawing>
      </w:r>
    </w:p>
    <w:p>
      <w:pPr>
        <w:pStyle w:val="a"/>
        <w:keepNext w:val="0"/>
        <w:keepLines w:val="0"/>
        <w:pageBreakBefore w:val="0"/>
        <w:widowControl w:val="0"/>
        <w:kinsoku/>
        <w:wordWrap/>
        <w:overflowPunct/>
        <w:topLinePunct w:val="0"/>
        <w:autoSpaceDE/>
        <w:autoSpaceDN/>
        <w:bidi w:val="0"/>
        <w:adjustRightInd/>
        <w:snapToGrid/>
        <w:spacing w:line="320" w:lineRule="auto"/>
        <w:ind w:left="0"/>
        <w:jc w:val="both"/>
        <w:textAlignment w:val="baseline"/>
        <w:rPr>
          <w:rFonts w:ascii="Times New Roman" w:hAnsi="Times New Roman" w:cs="Times New Roman"/>
          <w:szCs w:val="21"/>
        </w:rPr>
      </w:pPr>
      <w:r>
        <w:rPr>
          <w:rFonts w:ascii="宋体" w:eastAsia="宋体" w:hAnsi="宋体" w:cs="宋体" w:hint="eastAsia"/>
          <w:color w:val="000000"/>
          <w:spacing w:val="10"/>
          <w:sz w:val="21"/>
          <w:szCs w:val="21"/>
        </w:rPr>
        <w:t>①</w:t>
      </w:r>
      <w:r>
        <w:rPr>
          <w:rFonts w:ascii="Times New Roman" w:hAnsi="Times New Roman" w:cs="Times New Roman"/>
          <w:color w:val="000000"/>
          <w:spacing w:val="10"/>
          <w:sz w:val="21"/>
          <w:szCs w:val="21"/>
        </w:rPr>
        <w:t>违反规则必然要受到法律的严惩</w:t>
      </w:r>
    </w:p>
    <w:p>
      <w:pPr>
        <w:pStyle w:val="a"/>
        <w:keepNext w:val="0"/>
        <w:keepLines w:val="0"/>
        <w:pageBreakBefore w:val="0"/>
        <w:widowControl w:val="0"/>
        <w:kinsoku/>
        <w:wordWrap/>
        <w:overflowPunct/>
        <w:topLinePunct w:val="0"/>
        <w:autoSpaceDE/>
        <w:autoSpaceDN/>
        <w:bidi w:val="0"/>
        <w:adjustRightInd/>
        <w:snapToGrid/>
        <w:spacing w:line="320" w:lineRule="auto"/>
        <w:jc w:val="both"/>
        <w:textAlignment w:val="baseline"/>
        <w:rPr>
          <w:rFonts w:ascii="Times New Roman" w:hAnsi="Times New Roman" w:cs="Times New Roman"/>
          <w:szCs w:val="21"/>
        </w:rPr>
      </w:pPr>
      <w:r>
        <w:rPr>
          <w:rFonts w:ascii="宋体" w:eastAsia="宋体" w:hAnsi="宋体" w:cs="宋体" w:hint="eastAsia"/>
          <w:color w:val="000000"/>
          <w:spacing w:val="10"/>
          <w:sz w:val="21"/>
          <w:szCs w:val="21"/>
        </w:rPr>
        <w:t>②</w:t>
      </w:r>
      <w:r>
        <w:rPr>
          <w:rFonts w:ascii="Times New Roman" w:hAnsi="Times New Roman" w:cs="Times New Roman"/>
          <w:color w:val="000000"/>
          <w:spacing w:val="10"/>
          <w:sz w:val="21"/>
          <w:szCs w:val="21"/>
        </w:rPr>
        <w:t>应该将规则内化于心、外化于行</w:t>
      </w:r>
    </w:p>
    <w:p>
      <w:pPr>
        <w:pStyle w:val="a"/>
        <w:keepNext w:val="0"/>
        <w:keepLines w:val="0"/>
        <w:pageBreakBefore w:val="0"/>
        <w:widowControl w:val="0"/>
        <w:kinsoku/>
        <w:wordWrap/>
        <w:overflowPunct/>
        <w:topLinePunct w:val="0"/>
        <w:autoSpaceDE/>
        <w:autoSpaceDN/>
        <w:bidi w:val="0"/>
        <w:adjustRightInd/>
        <w:snapToGrid/>
        <w:spacing w:line="320" w:lineRule="auto"/>
        <w:jc w:val="both"/>
        <w:textAlignment w:val="baseline"/>
        <w:rPr>
          <w:rFonts w:ascii="Times New Roman" w:hAnsi="Times New Roman" w:cs="Times New Roman"/>
          <w:szCs w:val="21"/>
        </w:rPr>
      </w:pPr>
      <w:r>
        <w:rPr>
          <w:rFonts w:ascii="宋体" w:eastAsia="宋体" w:hAnsi="宋体" w:cs="宋体" w:hint="eastAsia"/>
          <w:color w:val="000000"/>
          <w:spacing w:val="10"/>
          <w:sz w:val="21"/>
          <w:szCs w:val="21"/>
        </w:rPr>
        <w:t>③</w:t>
      </w:r>
      <w:r>
        <w:rPr>
          <w:rFonts w:ascii="Times New Roman" w:hAnsi="Times New Roman" w:cs="Times New Roman"/>
          <w:color w:val="000000"/>
          <w:spacing w:val="10"/>
          <w:sz w:val="21"/>
          <w:szCs w:val="21"/>
        </w:rPr>
        <w:t>要自觉遵守规则，坚定维护规则</w:t>
      </w:r>
    </w:p>
    <w:p>
      <w:pPr>
        <w:pStyle w:val="a"/>
        <w:keepNext w:val="0"/>
        <w:keepLines w:val="0"/>
        <w:pageBreakBefore w:val="0"/>
        <w:widowControl w:val="0"/>
        <w:kinsoku/>
        <w:wordWrap/>
        <w:overflowPunct/>
        <w:topLinePunct w:val="0"/>
        <w:autoSpaceDE/>
        <w:autoSpaceDN/>
        <w:bidi w:val="0"/>
        <w:adjustRightInd/>
        <w:snapToGrid/>
        <w:spacing w:line="320" w:lineRule="auto"/>
        <w:jc w:val="both"/>
        <w:textAlignment w:val="baseline"/>
        <w:rPr>
          <w:rFonts w:ascii="Times New Roman" w:hAnsi="Times New Roman" w:cs="Times New Roman"/>
          <w:szCs w:val="21"/>
        </w:rPr>
      </w:pPr>
      <w:r>
        <w:rPr>
          <w:rFonts w:ascii="宋体" w:eastAsia="宋体" w:hAnsi="宋体" w:cs="宋体" w:hint="eastAsia"/>
          <w:color w:val="000000"/>
          <w:spacing w:val="10"/>
          <w:sz w:val="21"/>
          <w:szCs w:val="21"/>
        </w:rPr>
        <w:t>④</w:t>
      </w:r>
      <w:r>
        <w:rPr>
          <w:rFonts w:ascii="Times New Roman" w:hAnsi="Times New Roman" w:cs="Times New Roman"/>
          <w:color w:val="000000"/>
          <w:spacing w:val="10"/>
          <w:sz w:val="21"/>
          <w:szCs w:val="21"/>
        </w:rPr>
        <w:t>不惜一切代价帮助他人遵规守纪</w:t>
      </w:r>
    </w:p>
    <w:p>
      <w:pPr>
        <w:pStyle w:val="a"/>
        <w:keepNext w:val="0"/>
        <w:keepLines w:val="0"/>
        <w:pageBreakBefore w:val="0"/>
        <w:widowControl w:val="0"/>
        <w:kinsoku/>
        <w:wordWrap/>
        <w:overflowPunct/>
        <w:topLinePunct w:val="0"/>
        <w:autoSpaceDE/>
        <w:autoSpaceDN/>
        <w:bidi w:val="0"/>
        <w:adjustRightInd/>
        <w:snapToGrid/>
        <w:spacing w:line="320" w:lineRule="auto"/>
        <w:jc w:val="both"/>
        <w:textAlignment w:val="baseline"/>
        <w:rPr>
          <w:rFonts w:ascii="Times New Roman" w:hAnsi="Times New Roman" w:cs="Times New Roman"/>
          <w:szCs w:val="21"/>
        </w:rPr>
      </w:pPr>
      <w:r>
        <w:rPr>
          <w:rFonts w:ascii="Times New Roman" w:eastAsia="宋体" w:hAnsi="Times New Roman" w:cs="Times New Roman" w:hint="eastAsia"/>
          <w:color w:val="000000"/>
          <w:spacing w:val="10"/>
          <w:sz w:val="21"/>
          <w:szCs w:val="21"/>
          <w:lang w:eastAsia="zh-CN"/>
        </w:rPr>
        <w:t>A．</w:t>
      </w:r>
      <w:r>
        <w:rPr>
          <w:rFonts w:ascii="宋体" w:eastAsia="宋体" w:hAnsi="宋体" w:cs="宋体" w:hint="eastAsia"/>
          <w:color w:val="000000"/>
          <w:spacing w:val="10"/>
          <w:sz w:val="21"/>
          <w:szCs w:val="21"/>
        </w:rPr>
        <w:t>①②</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eastAsia="zh-CN"/>
        </w:rPr>
        <w:t>B．</w:t>
      </w:r>
      <w:r>
        <w:rPr>
          <w:rFonts w:ascii="宋体" w:eastAsia="宋体" w:hAnsi="宋体" w:cs="宋体" w:hint="eastAsia"/>
          <w:color w:val="000000"/>
          <w:spacing w:val="10"/>
          <w:sz w:val="21"/>
          <w:szCs w:val="21"/>
        </w:rPr>
        <w:t>①③</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eastAsia="zh-CN"/>
        </w:rPr>
        <w:t>C．</w:t>
      </w:r>
      <w:r>
        <w:rPr>
          <w:rFonts w:ascii="宋体" w:eastAsia="宋体" w:hAnsi="宋体" w:cs="宋体" w:hint="eastAsia"/>
          <w:color w:val="000000"/>
          <w:spacing w:val="10"/>
          <w:sz w:val="21"/>
          <w:szCs w:val="21"/>
        </w:rPr>
        <w:t>②③</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eastAsia="zh-CN"/>
        </w:rPr>
        <w:t>D．</w:t>
      </w:r>
      <w:r>
        <w:rPr>
          <w:rFonts w:ascii="宋体" w:eastAsia="宋体" w:hAnsi="宋体" w:cs="宋体" w:hint="eastAsia"/>
          <w:color w:val="000000"/>
          <w:spacing w:val="10"/>
          <w:sz w:val="21"/>
          <w:szCs w:val="21"/>
        </w:rPr>
        <w:t>③④</w:t>
      </w:r>
    </w:p>
    <w:p>
      <w:pPr>
        <w:pStyle w:val="a"/>
        <w:numPr>
          <w:ilvl w:val="0"/>
          <w:numId w:val="0"/>
        </w:numPr>
        <w:spacing w:line="320" w:lineRule="auto"/>
        <w:textAlignment w:val="baseline"/>
        <w:rPr>
          <w:rFonts w:ascii="Times New Roman" w:hAnsi="Times New Roman" w:cs="Times New Roman"/>
          <w:szCs w:val="21"/>
        </w:rPr>
      </w:pPr>
      <w:r>
        <w:rPr>
          <w:rFonts w:ascii="Times New Roman" w:eastAsia="Times New Roman" w:hAnsi="Times New Roman" w:cs="Times New Roman"/>
          <w:spacing w:val="10"/>
          <w:sz w:val="21"/>
        </w:rPr>
        <w:t>4．</w:t>
      </w:r>
      <w:r>
        <w:rPr>
          <w:rFonts w:ascii="Times New Roman" w:hAnsi="Times New Roman" w:cs="Times New Roman"/>
          <w:color w:val="000000"/>
          <w:spacing w:val="10"/>
          <w:sz w:val="21"/>
          <w:szCs w:val="21"/>
        </w:rPr>
        <w:t>人是社会发展中的人，每个人都是社会这张大网上的一个结点，都与他人发生着千丝万缕的联系，形成了各种社会关系，以下俗语与社会关系搭配正确的是</w:t>
      </w:r>
    </w:p>
    <w:p>
      <w:pPr>
        <w:pStyle w:val="a"/>
        <w:spacing w:line="320" w:lineRule="auto"/>
        <w:textAlignment w:val="baseline"/>
        <w:rPr>
          <w:rFonts w:ascii="Times New Roman" w:hAnsi="Times New Roman" w:cs="Times New Roman"/>
          <w:szCs w:val="21"/>
        </w:rPr>
      </w:pPr>
      <w:r>
        <w:rPr>
          <w:rFonts w:ascii="宋体" w:eastAsia="宋体" w:hAnsi="宋体" w:cs="宋体" w:hint="eastAsia"/>
          <w:color w:val="000000"/>
          <w:spacing w:val="10"/>
          <w:sz w:val="21"/>
          <w:szCs w:val="21"/>
        </w:rPr>
        <w:t>①</w:t>
      </w:r>
      <w:r>
        <w:rPr>
          <w:rFonts w:ascii="Times New Roman" w:hAnsi="Times New Roman" w:cs="Times New Roman"/>
          <w:color w:val="000000"/>
          <w:spacing w:val="10"/>
          <w:sz w:val="21"/>
          <w:szCs w:val="21"/>
        </w:rPr>
        <w:t xml:space="preserve">谁言寸草心，报得三春晖——地缘关系     </w:t>
      </w:r>
      <w:r>
        <w:rPr>
          <w:rFonts w:ascii="宋体" w:eastAsia="宋体" w:hAnsi="宋体" w:cs="宋体" w:hint="eastAsia"/>
          <w:color w:val="000000"/>
          <w:spacing w:val="10"/>
          <w:sz w:val="21"/>
          <w:szCs w:val="21"/>
        </w:rPr>
        <w:t>②</w:t>
      </w:r>
      <w:r>
        <w:rPr>
          <w:rFonts w:ascii="Times New Roman" w:hAnsi="Times New Roman" w:cs="Times New Roman"/>
          <w:color w:val="000000"/>
          <w:spacing w:val="10"/>
          <w:sz w:val="21"/>
          <w:szCs w:val="21"/>
        </w:rPr>
        <w:t>本是同根生，相煎何太急——血缘关系</w:t>
      </w:r>
    </w:p>
    <w:p>
      <w:pPr>
        <w:pStyle w:val="a"/>
        <w:spacing w:line="320" w:lineRule="auto"/>
        <w:textAlignment w:val="baseline"/>
        <w:rPr>
          <w:rFonts w:ascii="Times New Roman" w:hAnsi="Times New Roman" w:cs="Times New Roman"/>
          <w:szCs w:val="21"/>
        </w:rPr>
      </w:pPr>
      <w:r>
        <w:rPr>
          <w:rFonts w:ascii="宋体" w:eastAsia="宋体" w:hAnsi="宋体" w:cs="宋体" w:hint="eastAsia"/>
          <w:color w:val="000000"/>
          <w:spacing w:val="10"/>
          <w:sz w:val="21"/>
          <w:szCs w:val="21"/>
        </w:rPr>
        <w:t>③</w:t>
      </w:r>
      <w:r>
        <w:rPr>
          <w:rFonts w:ascii="Times New Roman" w:hAnsi="Times New Roman" w:cs="Times New Roman"/>
          <w:color w:val="000000"/>
          <w:spacing w:val="10"/>
          <w:sz w:val="21"/>
          <w:szCs w:val="21"/>
        </w:rPr>
        <w:t xml:space="preserve">老乡见老乡，两眼泪汪汪——业缘丧系     </w:t>
      </w:r>
      <w:r>
        <w:rPr>
          <w:rFonts w:ascii="宋体" w:eastAsia="宋体" w:hAnsi="宋体" w:cs="宋体" w:hint="eastAsia"/>
          <w:color w:val="000000"/>
          <w:spacing w:val="10"/>
          <w:sz w:val="21"/>
          <w:szCs w:val="21"/>
        </w:rPr>
        <w:t>④</w:t>
      </w:r>
      <w:r>
        <w:rPr>
          <w:rFonts w:ascii="Times New Roman" w:hAnsi="Times New Roman" w:cs="Times New Roman"/>
          <w:color w:val="000000"/>
          <w:spacing w:val="10"/>
          <w:sz w:val="21"/>
          <w:szCs w:val="21"/>
        </w:rPr>
        <w:t>饮其流者怀其源，学其成时念吾师——业缘关系</w:t>
      </w:r>
    </w:p>
    <w:p>
      <w:pPr>
        <w:pStyle w:val="a"/>
        <w:spacing w:line="320" w:lineRule="auto"/>
        <w:ind w:left="340"/>
        <w:textAlignment w:val="baseline"/>
        <w:rPr>
          <w:rFonts w:ascii="Times New Roman" w:hAnsi="Times New Roman" w:cs="Times New Roman"/>
          <w:szCs w:val="21"/>
        </w:rPr>
      </w:pPr>
      <w:r>
        <w:rPr>
          <w:rFonts w:ascii="Times New Roman" w:eastAsia="宋体" w:hAnsi="Times New Roman" w:cs="Times New Roman" w:hint="eastAsia"/>
          <w:color w:val="000000"/>
          <w:spacing w:val="10"/>
          <w:sz w:val="21"/>
          <w:szCs w:val="21"/>
          <w:lang w:eastAsia="zh-CN"/>
        </w:rPr>
        <w:t>A．</w:t>
      </w:r>
      <w:r>
        <w:rPr>
          <w:rFonts w:ascii="宋体" w:eastAsia="宋体" w:hAnsi="宋体" w:cs="宋体" w:hint="eastAsia"/>
          <w:color w:val="000000"/>
          <w:spacing w:val="10"/>
          <w:sz w:val="21"/>
          <w:szCs w:val="21"/>
        </w:rPr>
        <w:t>①②</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eastAsia="zh-CN"/>
        </w:rPr>
        <w:t>B．</w:t>
      </w:r>
      <w:r>
        <w:rPr>
          <w:rFonts w:ascii="宋体" w:eastAsia="宋体" w:hAnsi="宋体" w:cs="宋体" w:hint="eastAsia"/>
          <w:color w:val="000000"/>
          <w:spacing w:val="10"/>
          <w:sz w:val="21"/>
          <w:szCs w:val="21"/>
        </w:rPr>
        <w:t>②④</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eastAsia="zh-CN"/>
        </w:rPr>
        <w:t>C．</w:t>
      </w:r>
      <w:r>
        <w:rPr>
          <w:rFonts w:ascii="宋体" w:eastAsia="宋体" w:hAnsi="宋体" w:cs="宋体" w:hint="eastAsia"/>
          <w:color w:val="000000"/>
          <w:spacing w:val="10"/>
          <w:sz w:val="21"/>
          <w:szCs w:val="21"/>
        </w:rPr>
        <w:t>②③</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eastAsia="zh-CN"/>
        </w:rPr>
        <w:t>D．</w:t>
      </w:r>
      <w:r>
        <w:rPr>
          <w:rFonts w:ascii="宋体" w:eastAsia="宋体" w:hAnsi="宋体" w:cs="宋体" w:hint="eastAsia"/>
          <w:color w:val="000000"/>
          <w:spacing w:val="10"/>
          <w:sz w:val="21"/>
          <w:szCs w:val="21"/>
        </w:rPr>
        <w:t>③④</w:t>
      </w:r>
    </w:p>
    <w:p>
      <w:pPr>
        <w:pStyle w:val="a"/>
        <w:numPr>
          <w:ilvl w:val="0"/>
          <w:numId w:val="0"/>
        </w:numPr>
        <w:spacing w:line="320" w:lineRule="auto"/>
        <w:ind w:left="60"/>
        <w:textAlignment w:val="baseline"/>
        <w:rPr>
          <w:rFonts w:ascii="Times New Roman" w:hAnsi="Times New Roman" w:cs="Times New Roman"/>
          <w:szCs w:val="21"/>
        </w:rPr>
      </w:pPr>
      <w:r>
        <w:rPr>
          <w:rFonts w:ascii="Times New Roman" w:eastAsia="Times New Roman" w:hAnsi="Times New Roman" w:cs="Times New Roman"/>
          <w:spacing w:val="10"/>
          <w:sz w:val="21"/>
        </w:rPr>
        <w:t>5．</w:t>
      </w:r>
      <w:r>
        <w:rPr>
          <w:rFonts w:ascii="Times New Roman" w:hAnsi="Times New Roman" w:cs="Times New Roman"/>
          <w:color w:val="000000"/>
          <w:spacing w:val="10"/>
          <w:sz w:val="21"/>
          <w:szCs w:val="21"/>
        </w:rPr>
        <w:t>中华文化宝库中有许多名句闪烁着思想与智慧的光芒，下列对名言的解读正确的是</w:t>
      </w:r>
    </w:p>
    <w:tbl>
      <w:tblPr>
        <w:tblStyle w:val="TableNormal"/>
        <w:tblW w:w="0" w:type="auto"/>
        <w:tblInd w:w="14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Look w:val="0600"/>
      </w:tblPr>
      <w:tblGrid>
        <w:gridCol w:w="709"/>
        <w:gridCol w:w="2268"/>
        <w:gridCol w:w="3543"/>
      </w:tblGrid>
      <w:tr>
        <w:tblPrEx>
          <w:tblW w:w="0" w:type="auto"/>
          <w:tblInd w:w="14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Look w:val="0600"/>
        </w:tblPrEx>
        <w:trPr>
          <w:trHeight w:val="520"/>
        </w:trPr>
        <w:tc>
          <w:tcPr>
            <w:tcW w:w="709" w:type="dxa"/>
            <w:vAlign w:val="center"/>
          </w:tcPr>
          <w:p>
            <w:pPr>
              <w:pStyle w:val="a"/>
              <w:spacing w:line="320" w:lineRule="auto"/>
              <w:textAlignment w:val="baseline"/>
              <w:rPr>
                <w:rFonts w:ascii="Times New Roman" w:hAnsi="Times New Roman" w:cs="Times New Roman"/>
                <w:szCs w:val="21"/>
              </w:rPr>
            </w:pPr>
            <w:r>
              <w:rPr>
                <w:rFonts w:ascii="Times New Roman" w:hAnsi="Times New Roman" w:cs="Times New Roman"/>
                <w:color w:val="000000"/>
                <w:spacing w:val="10"/>
                <w:sz w:val="21"/>
                <w:szCs w:val="21"/>
              </w:rPr>
              <w:t xml:space="preserve"> </w:t>
            </w:r>
          </w:p>
        </w:tc>
        <w:tc>
          <w:tcPr>
            <w:tcW w:w="2268"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名言</w:t>
            </w:r>
          </w:p>
        </w:tc>
        <w:tc>
          <w:tcPr>
            <w:tcW w:w="3543"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解读</w:t>
            </w:r>
          </w:p>
        </w:tc>
      </w:tr>
      <w:tr>
        <w:tblPrEx>
          <w:tblW w:w="0" w:type="auto"/>
          <w:tblInd w:w="1415" w:type="dxa"/>
          <w:tblLayout w:type="fixed"/>
          <w:tblCellMar>
            <w:top w:w="0" w:type="dxa"/>
            <w:left w:w="0" w:type="dxa"/>
            <w:bottom w:w="0" w:type="dxa"/>
            <w:right w:w="0" w:type="dxa"/>
          </w:tblCellMar>
          <w:tblLook w:val="0600"/>
        </w:tblPrEx>
        <w:trPr>
          <w:trHeight w:val="500"/>
        </w:trPr>
        <w:tc>
          <w:tcPr>
            <w:tcW w:w="709"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A</w:t>
            </w:r>
          </w:p>
        </w:tc>
        <w:tc>
          <w:tcPr>
            <w:tcW w:w="2268" w:type="dxa"/>
            <w:vAlign w:val="center"/>
          </w:tcPr>
          <w:p>
            <w:pPr>
              <w:pStyle w:val="a"/>
              <w:spacing w:line="320" w:lineRule="auto"/>
              <w:textAlignment w:val="baseline"/>
              <w:rPr>
                <w:rFonts w:ascii="Times New Roman" w:hAnsi="Times New Roman" w:cs="Times New Roman"/>
                <w:szCs w:val="21"/>
              </w:rPr>
            </w:pPr>
            <w:r>
              <w:rPr>
                <w:rFonts w:ascii="Times New Roman" w:hAnsi="Times New Roman" w:cs="Times New Roman"/>
                <w:color w:val="000000"/>
                <w:spacing w:val="10"/>
                <w:sz w:val="21"/>
                <w:szCs w:val="21"/>
              </w:rPr>
              <w:t>道不可坐论，德不能空谈</w:t>
            </w:r>
          </w:p>
        </w:tc>
        <w:tc>
          <w:tcPr>
            <w:tcW w:w="3543" w:type="dxa"/>
            <w:vAlign w:val="center"/>
          </w:tcPr>
          <w:p>
            <w:pPr>
              <w:pStyle w:val="a"/>
              <w:spacing w:line="320" w:lineRule="auto"/>
              <w:textAlignment w:val="baseline"/>
              <w:rPr>
                <w:rFonts w:ascii="Times New Roman" w:hAnsi="Times New Roman" w:cs="Times New Roman"/>
                <w:szCs w:val="21"/>
              </w:rPr>
            </w:pPr>
            <w:r>
              <w:rPr>
                <w:rFonts w:ascii="Times New Roman" w:hAnsi="Times New Roman" w:cs="Times New Roman"/>
                <w:color w:val="000000"/>
                <w:spacing w:val="10"/>
                <w:sz w:val="21"/>
                <w:szCs w:val="21"/>
              </w:rPr>
              <w:t>在生活中努力做社会主义道德的践行者</w:t>
            </w:r>
          </w:p>
        </w:tc>
      </w:tr>
      <w:tr>
        <w:tblPrEx>
          <w:tblW w:w="0" w:type="auto"/>
          <w:tblInd w:w="1415" w:type="dxa"/>
          <w:tblLayout w:type="fixed"/>
          <w:tblCellMar>
            <w:top w:w="0" w:type="dxa"/>
            <w:left w:w="0" w:type="dxa"/>
            <w:bottom w:w="0" w:type="dxa"/>
            <w:right w:w="0" w:type="dxa"/>
          </w:tblCellMar>
          <w:tblLook w:val="0600"/>
        </w:tblPrEx>
        <w:trPr>
          <w:trHeight w:val="520"/>
        </w:trPr>
        <w:tc>
          <w:tcPr>
            <w:tcW w:w="709"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B</w:t>
            </w:r>
          </w:p>
        </w:tc>
        <w:tc>
          <w:tcPr>
            <w:tcW w:w="2268" w:type="dxa"/>
            <w:vAlign w:val="center"/>
          </w:tcPr>
          <w:p>
            <w:pPr>
              <w:pStyle w:val="a"/>
              <w:spacing w:line="320" w:lineRule="auto"/>
              <w:textAlignment w:val="baseline"/>
              <w:rPr>
                <w:rFonts w:ascii="Times New Roman" w:hAnsi="Times New Roman" w:cs="Times New Roman"/>
                <w:szCs w:val="21"/>
              </w:rPr>
            </w:pPr>
            <w:r>
              <w:rPr>
                <w:rFonts w:ascii="Times New Roman" w:hAnsi="Times New Roman" w:cs="Times New Roman"/>
                <w:color w:val="000000"/>
                <w:spacing w:val="10"/>
                <w:sz w:val="21"/>
                <w:szCs w:val="21"/>
              </w:rPr>
              <w:t>敬人者，人恒敬之</w:t>
            </w:r>
          </w:p>
        </w:tc>
        <w:tc>
          <w:tcPr>
            <w:tcW w:w="3543" w:type="dxa"/>
            <w:vAlign w:val="center"/>
          </w:tcPr>
          <w:p>
            <w:pPr>
              <w:pStyle w:val="a"/>
              <w:spacing w:line="320" w:lineRule="auto"/>
              <w:textAlignment w:val="baseline"/>
              <w:rPr>
                <w:rFonts w:ascii="Times New Roman" w:hAnsi="Times New Roman" w:cs="Times New Roman"/>
                <w:szCs w:val="21"/>
              </w:rPr>
            </w:pPr>
            <w:r>
              <w:rPr>
                <w:rFonts w:ascii="Times New Roman" w:hAnsi="Times New Roman" w:cs="Times New Roman"/>
                <w:color w:val="000000"/>
                <w:spacing w:val="10"/>
                <w:sz w:val="21"/>
                <w:szCs w:val="21"/>
              </w:rPr>
              <w:t>尊重他人是我们融入社会的“通行证”</w:t>
            </w:r>
          </w:p>
        </w:tc>
      </w:tr>
      <w:tr>
        <w:tblPrEx>
          <w:tblW w:w="0" w:type="auto"/>
          <w:tblInd w:w="1415" w:type="dxa"/>
          <w:tblLayout w:type="fixed"/>
          <w:tblCellMar>
            <w:top w:w="0" w:type="dxa"/>
            <w:left w:w="0" w:type="dxa"/>
            <w:bottom w:w="0" w:type="dxa"/>
            <w:right w:w="0" w:type="dxa"/>
          </w:tblCellMar>
          <w:tblLook w:val="0600"/>
        </w:tblPrEx>
        <w:trPr>
          <w:trHeight w:val="540"/>
        </w:trPr>
        <w:tc>
          <w:tcPr>
            <w:tcW w:w="709"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C</w:t>
            </w:r>
          </w:p>
        </w:tc>
        <w:tc>
          <w:tcPr>
            <w:tcW w:w="2268" w:type="dxa"/>
            <w:vAlign w:val="center"/>
          </w:tcPr>
          <w:p>
            <w:pPr>
              <w:pStyle w:val="a"/>
              <w:spacing w:line="320" w:lineRule="auto"/>
              <w:textAlignment w:val="baseline"/>
              <w:rPr>
                <w:rFonts w:ascii="Times New Roman" w:hAnsi="Times New Roman" w:cs="Times New Roman"/>
                <w:szCs w:val="21"/>
              </w:rPr>
            </w:pPr>
            <w:r>
              <w:rPr>
                <w:rFonts w:ascii="Times New Roman" w:hAnsi="Times New Roman" w:cs="Times New Roman"/>
                <w:color w:val="000000"/>
                <w:spacing w:val="10"/>
                <w:sz w:val="21"/>
                <w:szCs w:val="21"/>
              </w:rPr>
              <w:t>不学礼，无以立</w:t>
            </w:r>
          </w:p>
        </w:tc>
        <w:tc>
          <w:tcPr>
            <w:tcW w:w="3543" w:type="dxa"/>
            <w:vAlign w:val="center"/>
          </w:tcPr>
          <w:p>
            <w:pPr>
              <w:pStyle w:val="a"/>
              <w:spacing w:line="320" w:lineRule="auto"/>
              <w:textAlignment w:val="baseline"/>
              <w:rPr>
                <w:rFonts w:ascii="Times New Roman" w:hAnsi="Times New Roman" w:cs="Times New Roman"/>
                <w:szCs w:val="21"/>
              </w:rPr>
            </w:pPr>
            <w:r>
              <w:rPr>
                <w:rFonts w:ascii="Times New Roman" w:hAnsi="Times New Roman" w:cs="Times New Roman"/>
                <w:color w:val="000000"/>
                <w:spacing w:val="10"/>
                <w:sz w:val="21"/>
                <w:szCs w:val="21"/>
              </w:rPr>
              <w:t>文明有礼是维系良好人际关系的前提</w:t>
            </w:r>
          </w:p>
        </w:tc>
      </w:tr>
      <w:tr>
        <w:tblPrEx>
          <w:tblW w:w="0" w:type="auto"/>
          <w:tblInd w:w="1415" w:type="dxa"/>
          <w:tblLayout w:type="fixed"/>
          <w:tblCellMar>
            <w:top w:w="0" w:type="dxa"/>
            <w:left w:w="0" w:type="dxa"/>
            <w:bottom w:w="0" w:type="dxa"/>
            <w:right w:w="0" w:type="dxa"/>
          </w:tblCellMar>
          <w:tblLook w:val="0600"/>
        </w:tblPrEx>
        <w:trPr>
          <w:trHeight w:val="540"/>
        </w:trPr>
        <w:tc>
          <w:tcPr>
            <w:tcW w:w="709"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D</w:t>
            </w:r>
          </w:p>
        </w:tc>
        <w:tc>
          <w:tcPr>
            <w:tcW w:w="2268" w:type="dxa"/>
            <w:vAlign w:val="center"/>
          </w:tcPr>
          <w:p>
            <w:pPr>
              <w:pStyle w:val="a"/>
              <w:spacing w:line="320" w:lineRule="auto"/>
              <w:textAlignment w:val="baseline"/>
              <w:rPr>
                <w:rFonts w:ascii="Times New Roman" w:hAnsi="Times New Roman" w:cs="Times New Roman"/>
                <w:szCs w:val="21"/>
              </w:rPr>
            </w:pPr>
            <w:r>
              <w:rPr>
                <w:rFonts w:ascii="Times New Roman" w:hAnsi="Times New Roman" w:cs="Times New Roman"/>
                <w:color w:val="000000"/>
                <w:spacing w:val="10"/>
                <w:sz w:val="21"/>
                <w:szCs w:val="21"/>
              </w:rPr>
              <w:t>入而无信，不知其可也</w:t>
            </w:r>
          </w:p>
        </w:tc>
        <w:tc>
          <w:tcPr>
            <w:tcW w:w="3543" w:type="dxa"/>
            <w:vAlign w:val="center"/>
          </w:tcPr>
          <w:p>
            <w:pPr>
              <w:pStyle w:val="a"/>
              <w:spacing w:line="320" w:lineRule="auto"/>
              <w:textAlignment w:val="baseline"/>
              <w:rPr>
                <w:rFonts w:ascii="Times New Roman" w:hAnsi="Times New Roman" w:cs="Times New Roman"/>
                <w:szCs w:val="21"/>
              </w:rPr>
            </w:pPr>
            <w:r>
              <w:rPr>
                <w:rFonts w:ascii="Times New Roman" w:hAnsi="Times New Roman" w:cs="Times New Roman"/>
                <w:color w:val="000000"/>
                <w:spacing w:val="10"/>
                <w:sz w:val="21"/>
                <w:szCs w:val="21"/>
              </w:rPr>
              <w:t>诚实守信是一个人立身处世的前提</w:t>
            </w:r>
          </w:p>
        </w:tc>
      </w:tr>
    </w:tbl>
    <w:p>
      <w:pPr>
        <w:pStyle w:val="a"/>
        <w:spacing w:line="320" w:lineRule="auto"/>
      </w:pPr>
    </w:p>
    <w:p>
      <w:pPr>
        <w:pStyle w:val="a"/>
        <w:numPr>
          <w:ilvl w:val="0"/>
          <w:numId w:val="0"/>
        </w:numPr>
        <w:spacing w:line="320" w:lineRule="auto"/>
        <w:ind w:left="20"/>
        <w:textAlignment w:val="baseline"/>
        <w:rPr>
          <w:rFonts w:ascii="Times New Roman" w:hAnsi="Times New Roman" w:cs="Times New Roman"/>
          <w:szCs w:val="21"/>
        </w:rPr>
      </w:pPr>
      <w:r>
        <w:rPr>
          <w:rFonts w:ascii="Times New Roman" w:eastAsia="Times New Roman" w:hAnsi="Times New Roman" w:cs="Times New Roman"/>
          <w:spacing w:val="10"/>
          <w:sz w:val="21"/>
        </w:rPr>
        <w:t>6．</w:t>
      </w:r>
      <w:r>
        <w:rPr>
          <w:rFonts w:ascii="Times New Roman" w:hAnsi="Times New Roman" w:cs="Times New Roman"/>
          <w:color w:val="000000"/>
          <w:spacing w:val="10"/>
          <w:sz w:val="21"/>
          <w:szCs w:val="21"/>
        </w:rPr>
        <w:t>下列判断正确的是(   )</w:t>
      </w:r>
    </w:p>
    <w:tbl>
      <w:tblPr>
        <w:tblStyle w:val="TableNormal"/>
        <w:tblW w:w="0" w:type="auto"/>
        <w:tblInd w:w="1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Look w:val="0600"/>
      </w:tblPr>
      <w:tblGrid>
        <w:gridCol w:w="520"/>
        <w:gridCol w:w="3720"/>
        <w:gridCol w:w="860"/>
        <w:gridCol w:w="1252"/>
      </w:tblGrid>
      <w:tr>
        <w:tblPrEx>
          <w:tblW w:w="0" w:type="auto"/>
          <w:tblInd w:w="1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Look w:val="0600"/>
        </w:tblPrEx>
        <w:trPr>
          <w:trHeight w:val="400"/>
        </w:trPr>
        <w:tc>
          <w:tcPr>
            <w:tcW w:w="520"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序号</w:t>
            </w:r>
          </w:p>
        </w:tc>
        <w:tc>
          <w:tcPr>
            <w:tcW w:w="3720"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案例</w:t>
            </w:r>
          </w:p>
        </w:tc>
        <w:tc>
          <w:tcPr>
            <w:tcW w:w="860"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违法行为</w:t>
            </w:r>
          </w:p>
        </w:tc>
        <w:tc>
          <w:tcPr>
            <w:tcW w:w="1252"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承担责任</w:t>
            </w:r>
          </w:p>
        </w:tc>
      </w:tr>
      <w:tr>
        <w:tblPrEx>
          <w:tblW w:w="0" w:type="auto"/>
          <w:tblInd w:w="1300" w:type="dxa"/>
          <w:tblLayout w:type="fixed"/>
          <w:tblCellMar>
            <w:top w:w="0" w:type="dxa"/>
            <w:left w:w="0" w:type="dxa"/>
            <w:bottom w:w="0" w:type="dxa"/>
            <w:right w:w="0" w:type="dxa"/>
          </w:tblCellMar>
          <w:tblLook w:val="0600"/>
        </w:tblPrEx>
        <w:trPr>
          <w:trHeight w:val="420"/>
        </w:trPr>
        <w:tc>
          <w:tcPr>
            <w:tcW w:w="520" w:type="dxa"/>
            <w:vAlign w:val="center"/>
          </w:tcPr>
          <w:p>
            <w:pPr>
              <w:pStyle w:val="a"/>
              <w:spacing w:line="320" w:lineRule="auto"/>
              <w:jc w:val="center"/>
              <w:textAlignment w:val="baseline"/>
              <w:rPr>
                <w:rFonts w:ascii="Times New Roman" w:hAnsi="Times New Roman" w:cs="Times New Roman"/>
                <w:szCs w:val="21"/>
              </w:rPr>
            </w:pPr>
            <w:r>
              <w:rPr>
                <w:rFonts w:ascii="宋体" w:eastAsia="宋体" w:hAnsi="宋体" w:cs="宋体" w:hint="eastAsia"/>
                <w:color w:val="000000"/>
                <w:spacing w:val="10"/>
                <w:sz w:val="21"/>
                <w:szCs w:val="21"/>
              </w:rPr>
              <w:t>①</w:t>
            </w:r>
          </w:p>
        </w:tc>
        <w:tc>
          <w:tcPr>
            <w:tcW w:w="3720" w:type="dxa"/>
            <w:vAlign w:val="center"/>
          </w:tcPr>
          <w:p>
            <w:pPr>
              <w:pStyle w:val="a"/>
              <w:spacing w:line="320" w:lineRule="auto"/>
              <w:textAlignment w:val="baseline"/>
              <w:rPr>
                <w:rFonts w:ascii="Times New Roman" w:hAnsi="Times New Roman" w:cs="Times New Roman"/>
                <w:szCs w:val="21"/>
              </w:rPr>
            </w:pPr>
            <w:r>
              <w:rPr>
                <w:rFonts w:ascii="Times New Roman" w:hAnsi="Times New Roman" w:cs="Times New Roman"/>
                <w:color w:val="000000"/>
                <w:spacing w:val="10"/>
                <w:sz w:val="21"/>
                <w:szCs w:val="21"/>
              </w:rPr>
              <w:t>未某不按信号灯行车，被罚款200元，扣6分</w:t>
            </w:r>
          </w:p>
        </w:tc>
        <w:tc>
          <w:tcPr>
            <w:tcW w:w="860"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行政违法</w:t>
            </w:r>
          </w:p>
        </w:tc>
        <w:tc>
          <w:tcPr>
            <w:tcW w:w="1252"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行政处罚</w:t>
            </w:r>
          </w:p>
        </w:tc>
      </w:tr>
      <w:tr>
        <w:tblPrEx>
          <w:tblW w:w="0" w:type="auto"/>
          <w:tblInd w:w="1300" w:type="dxa"/>
          <w:tblLayout w:type="fixed"/>
          <w:tblCellMar>
            <w:top w:w="0" w:type="dxa"/>
            <w:left w:w="0" w:type="dxa"/>
            <w:bottom w:w="0" w:type="dxa"/>
            <w:right w:w="0" w:type="dxa"/>
          </w:tblCellMar>
          <w:tblLook w:val="0600"/>
        </w:tblPrEx>
        <w:trPr>
          <w:trHeight w:val="440"/>
        </w:trPr>
        <w:tc>
          <w:tcPr>
            <w:tcW w:w="520" w:type="dxa"/>
            <w:vAlign w:val="center"/>
          </w:tcPr>
          <w:p>
            <w:pPr>
              <w:pStyle w:val="a"/>
              <w:spacing w:line="320" w:lineRule="auto"/>
              <w:jc w:val="center"/>
              <w:textAlignment w:val="baseline"/>
              <w:rPr>
                <w:rFonts w:ascii="Times New Roman" w:hAnsi="Times New Roman" w:cs="Times New Roman"/>
                <w:szCs w:val="21"/>
              </w:rPr>
            </w:pPr>
            <w:r>
              <w:rPr>
                <w:rFonts w:ascii="宋体" w:eastAsia="宋体" w:hAnsi="宋体" w:cs="宋体" w:hint="eastAsia"/>
                <w:color w:val="000000"/>
                <w:spacing w:val="10"/>
                <w:sz w:val="21"/>
                <w:szCs w:val="21"/>
              </w:rPr>
              <w:t>②</w:t>
            </w:r>
          </w:p>
        </w:tc>
        <w:tc>
          <w:tcPr>
            <w:tcW w:w="3720" w:type="dxa"/>
            <w:vAlign w:val="center"/>
          </w:tcPr>
          <w:p>
            <w:pPr>
              <w:pStyle w:val="a"/>
              <w:spacing w:line="320" w:lineRule="auto"/>
              <w:textAlignment w:val="baseline"/>
              <w:rPr>
                <w:rFonts w:ascii="Times New Roman" w:hAnsi="Times New Roman" w:cs="Times New Roman"/>
                <w:szCs w:val="21"/>
              </w:rPr>
            </w:pPr>
            <w:r>
              <w:rPr>
                <w:rFonts w:ascii="Times New Roman" w:hAnsi="Times New Roman" w:cs="Times New Roman"/>
                <w:color w:val="000000"/>
                <w:spacing w:val="10"/>
                <w:sz w:val="21"/>
                <w:szCs w:val="21"/>
              </w:rPr>
              <w:t>张某利用职权贪污受贿，被判处有期徒刑3年</w:t>
            </w:r>
          </w:p>
        </w:tc>
        <w:tc>
          <w:tcPr>
            <w:tcW w:w="860"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民事违法</w:t>
            </w:r>
          </w:p>
        </w:tc>
        <w:tc>
          <w:tcPr>
            <w:tcW w:w="1252"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民事责任</w:t>
            </w:r>
          </w:p>
        </w:tc>
      </w:tr>
      <w:tr>
        <w:tblPrEx>
          <w:tblW w:w="0" w:type="auto"/>
          <w:tblInd w:w="1300" w:type="dxa"/>
          <w:tblLayout w:type="fixed"/>
          <w:tblCellMar>
            <w:top w:w="0" w:type="dxa"/>
            <w:left w:w="0" w:type="dxa"/>
            <w:bottom w:w="0" w:type="dxa"/>
            <w:right w:w="0" w:type="dxa"/>
          </w:tblCellMar>
          <w:tblLook w:val="0600"/>
        </w:tblPrEx>
        <w:trPr>
          <w:trHeight w:val="420"/>
        </w:trPr>
        <w:tc>
          <w:tcPr>
            <w:tcW w:w="520" w:type="dxa"/>
            <w:vAlign w:val="center"/>
          </w:tcPr>
          <w:p>
            <w:pPr>
              <w:pStyle w:val="a"/>
              <w:spacing w:line="320" w:lineRule="auto"/>
              <w:jc w:val="center"/>
              <w:textAlignment w:val="baseline"/>
              <w:rPr>
                <w:rFonts w:ascii="Times New Roman" w:hAnsi="Times New Roman" w:cs="Times New Roman"/>
                <w:szCs w:val="21"/>
              </w:rPr>
            </w:pPr>
            <w:r>
              <w:rPr>
                <w:rFonts w:ascii="宋体" w:eastAsia="宋体" w:hAnsi="宋体" w:cs="宋体" w:hint="eastAsia"/>
                <w:color w:val="000000"/>
                <w:spacing w:val="10"/>
                <w:sz w:val="21"/>
                <w:szCs w:val="21"/>
              </w:rPr>
              <w:t>③</w:t>
            </w:r>
          </w:p>
        </w:tc>
        <w:tc>
          <w:tcPr>
            <w:tcW w:w="3720" w:type="dxa"/>
            <w:vAlign w:val="center"/>
          </w:tcPr>
          <w:p>
            <w:pPr>
              <w:pStyle w:val="a"/>
              <w:spacing w:line="320" w:lineRule="auto"/>
              <w:textAlignment w:val="baseline"/>
              <w:rPr>
                <w:rFonts w:ascii="Times New Roman" w:hAnsi="Times New Roman" w:cs="Times New Roman"/>
                <w:szCs w:val="21"/>
              </w:rPr>
            </w:pPr>
            <w:r>
              <w:rPr>
                <w:rFonts w:ascii="Times New Roman" w:hAnsi="Times New Roman" w:cs="Times New Roman"/>
                <w:color w:val="000000"/>
                <w:spacing w:val="10"/>
                <w:sz w:val="21"/>
                <w:szCs w:val="21"/>
              </w:rPr>
              <w:t>李某因情感纠纷殴打他人，致人伤残</w:t>
            </w:r>
          </w:p>
        </w:tc>
        <w:tc>
          <w:tcPr>
            <w:tcW w:w="860"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刑事违法</w:t>
            </w:r>
          </w:p>
        </w:tc>
        <w:tc>
          <w:tcPr>
            <w:tcW w:w="1252"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刑罚处罚</w:t>
            </w:r>
          </w:p>
        </w:tc>
      </w:tr>
      <w:tr>
        <w:tblPrEx>
          <w:tblW w:w="0" w:type="auto"/>
          <w:tblInd w:w="1300" w:type="dxa"/>
          <w:tblLayout w:type="fixed"/>
          <w:tblCellMar>
            <w:top w:w="0" w:type="dxa"/>
            <w:left w:w="0" w:type="dxa"/>
            <w:bottom w:w="0" w:type="dxa"/>
            <w:right w:w="0" w:type="dxa"/>
          </w:tblCellMar>
          <w:tblLook w:val="0600"/>
        </w:tblPrEx>
        <w:trPr>
          <w:trHeight w:val="400"/>
        </w:trPr>
        <w:tc>
          <w:tcPr>
            <w:tcW w:w="520" w:type="dxa"/>
            <w:vAlign w:val="center"/>
          </w:tcPr>
          <w:p>
            <w:pPr>
              <w:pStyle w:val="a"/>
              <w:spacing w:line="320" w:lineRule="auto"/>
              <w:jc w:val="center"/>
              <w:textAlignment w:val="baseline"/>
              <w:rPr>
                <w:rFonts w:ascii="Times New Roman" w:hAnsi="Times New Roman" w:cs="Times New Roman"/>
                <w:szCs w:val="21"/>
              </w:rPr>
            </w:pPr>
            <w:r>
              <w:rPr>
                <w:rFonts w:ascii="宋体" w:eastAsia="宋体" w:hAnsi="宋体" w:cs="宋体" w:hint="eastAsia"/>
                <w:color w:val="000000"/>
                <w:spacing w:val="10"/>
                <w:sz w:val="21"/>
                <w:szCs w:val="21"/>
              </w:rPr>
              <w:t>④</w:t>
            </w:r>
          </w:p>
        </w:tc>
        <w:tc>
          <w:tcPr>
            <w:tcW w:w="3720" w:type="dxa"/>
            <w:vAlign w:val="center"/>
          </w:tcPr>
          <w:p>
            <w:pPr>
              <w:pStyle w:val="a"/>
              <w:spacing w:line="320" w:lineRule="auto"/>
              <w:textAlignment w:val="baseline"/>
              <w:rPr>
                <w:rFonts w:ascii="Times New Roman" w:hAnsi="Times New Roman" w:cs="Times New Roman"/>
                <w:szCs w:val="21"/>
              </w:rPr>
            </w:pPr>
            <w:r>
              <w:rPr>
                <w:rFonts w:ascii="Times New Roman" w:hAnsi="Times New Roman" w:cs="Times New Roman"/>
                <w:color w:val="000000"/>
                <w:spacing w:val="10"/>
                <w:sz w:val="21"/>
                <w:szCs w:val="21"/>
              </w:rPr>
              <w:t>陈某在网络上散布分裂国家谣言，造成民众恐慌</w:t>
            </w:r>
          </w:p>
        </w:tc>
        <w:tc>
          <w:tcPr>
            <w:tcW w:w="860"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民事违法</w:t>
            </w:r>
          </w:p>
        </w:tc>
        <w:tc>
          <w:tcPr>
            <w:tcW w:w="1252" w:type="dxa"/>
            <w:vAlign w:val="center"/>
          </w:tcPr>
          <w:p>
            <w:pPr>
              <w:pStyle w:val="a"/>
              <w:spacing w:line="320" w:lineRule="auto"/>
              <w:jc w:val="center"/>
              <w:textAlignment w:val="baseline"/>
              <w:rPr>
                <w:rFonts w:ascii="Times New Roman" w:hAnsi="Times New Roman" w:cs="Times New Roman"/>
                <w:szCs w:val="21"/>
              </w:rPr>
            </w:pPr>
            <w:r>
              <w:rPr>
                <w:rFonts w:ascii="Times New Roman" w:hAnsi="Times New Roman" w:cs="Times New Roman"/>
                <w:color w:val="000000"/>
                <w:spacing w:val="10"/>
                <w:sz w:val="21"/>
                <w:szCs w:val="21"/>
              </w:rPr>
              <w:t>民事责任</w:t>
            </w:r>
          </w:p>
        </w:tc>
      </w:tr>
    </w:tbl>
    <w:p>
      <w:pPr>
        <w:pStyle w:val="a"/>
        <w:spacing w:line="320" w:lineRule="auto"/>
        <w:ind w:left="280"/>
        <w:textAlignment w:val="baseline"/>
        <w:rPr>
          <w:rFonts w:ascii="Times New Roman" w:hAnsi="Times New Roman" w:cs="Times New Roman"/>
          <w:szCs w:val="21"/>
        </w:rPr>
      </w:pPr>
      <w:r>
        <w:rPr>
          <w:rFonts w:ascii="Times New Roman" w:hAnsi="Times New Roman" w:cs="Times New Roman" w:hint="eastAsia"/>
          <w:color w:val="000000"/>
          <w:spacing w:val="10"/>
          <w:sz w:val="21"/>
          <w:szCs w:val="21"/>
          <w:lang w:eastAsia="zh-CN"/>
        </w:rPr>
        <w:t>A．</w:t>
      </w:r>
      <w:r>
        <w:rPr>
          <w:rFonts w:ascii="宋体" w:eastAsia="宋体" w:hAnsi="宋体" w:cs="宋体" w:hint="eastAsia"/>
          <w:color w:val="000000"/>
          <w:spacing w:val="10"/>
          <w:sz w:val="21"/>
          <w:szCs w:val="21"/>
        </w:rPr>
        <w:t>①②</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eastAsia="zh-CN"/>
        </w:rPr>
        <w:t>B．</w:t>
      </w:r>
      <w:r>
        <w:rPr>
          <w:rFonts w:ascii="宋体" w:eastAsia="宋体" w:hAnsi="宋体" w:cs="宋体" w:hint="eastAsia"/>
          <w:color w:val="000000"/>
          <w:spacing w:val="10"/>
          <w:sz w:val="21"/>
          <w:szCs w:val="21"/>
        </w:rPr>
        <w:t>①③</w:t>
      </w:r>
      <w:r>
        <w:rPr>
          <w:rFonts w:ascii="宋体" w:eastAsia="宋体" w:hAnsi="宋体" w:cs="宋体" w:hint="eastAsia"/>
          <w:color w:val="000000"/>
          <w:spacing w:val="10"/>
          <w:sz w:val="21"/>
          <w:szCs w:val="21"/>
          <w:lang w:val="en-US" w:eastAsia="zh-CN"/>
        </w:rPr>
        <w:tab/>
      </w:r>
      <w:r>
        <w:rPr>
          <w:rFonts w:ascii="宋体" w:eastAsia="宋体" w:hAnsi="宋体" w:cs="宋体" w:hint="eastAsia"/>
          <w:color w:val="000000"/>
          <w:spacing w:val="10"/>
          <w:sz w:val="21"/>
          <w:szCs w:val="21"/>
          <w:lang w:val="en-US" w:eastAsia="zh-CN"/>
        </w:rPr>
        <w:tab/>
      </w:r>
      <w:r>
        <w:rPr>
          <w:rFonts w:ascii="Times New Roman" w:eastAsia="宋体" w:hAnsi="Times New Roman" w:cs="Times New Roman" w:hint="eastAsia"/>
          <w:color w:val="000000"/>
          <w:spacing w:val="10"/>
          <w:sz w:val="21"/>
          <w:szCs w:val="21"/>
          <w:lang w:eastAsia="zh-CN"/>
        </w:rPr>
        <w:t>C．</w:t>
      </w:r>
      <w:r>
        <w:rPr>
          <w:rFonts w:ascii="宋体" w:eastAsia="宋体" w:hAnsi="宋体" w:cs="宋体" w:hint="eastAsia"/>
          <w:color w:val="000000"/>
          <w:spacing w:val="10"/>
          <w:sz w:val="21"/>
          <w:szCs w:val="21"/>
        </w:rPr>
        <w:t>②④</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eastAsia="zh-CN"/>
        </w:rPr>
        <w:t>D．</w:t>
      </w:r>
      <w:r>
        <w:rPr>
          <w:rFonts w:ascii="宋体" w:eastAsia="宋体" w:hAnsi="宋体" w:cs="宋体" w:hint="eastAsia"/>
          <w:color w:val="000000"/>
          <w:spacing w:val="10"/>
          <w:sz w:val="21"/>
          <w:szCs w:val="21"/>
        </w:rPr>
        <w:t>③④</w:t>
      </w:r>
    </w:p>
    <w:p>
      <w:pPr>
        <w:pStyle w:val="a"/>
        <w:numPr>
          <w:ilvl w:val="0"/>
          <w:numId w:val="0"/>
        </w:numPr>
        <w:spacing w:line="320" w:lineRule="auto"/>
        <w:ind w:left="240" w:right="440" w:hanging="220"/>
        <w:textAlignment w:val="baseline"/>
        <w:rPr>
          <w:rFonts w:ascii="Times New Roman" w:hAnsi="Times New Roman" w:cs="Times New Roman"/>
          <w:szCs w:val="21"/>
        </w:rPr>
      </w:pPr>
      <w:r>
        <w:rPr>
          <w:rFonts w:ascii="Times New Roman" w:eastAsia="Times New Roman" w:hAnsi="Times New Roman" w:cs="Times New Roman"/>
          <w:spacing w:val="10"/>
          <w:sz w:val="21"/>
        </w:rPr>
        <w:t>7．</w:t>
      </w:r>
      <w:r>
        <w:rPr>
          <w:rFonts w:ascii="Times New Roman" w:hAnsi="Times New Roman" w:cs="Times New Roman"/>
          <w:color w:val="000000"/>
          <w:spacing w:val="10"/>
          <w:sz w:val="21"/>
          <w:szCs w:val="21"/>
        </w:rPr>
        <w:t>今年，王永志、王振义、李振声、贺宗德四位杰出人士荣幸地被授予“共和国勋章”。共和国勋章是中华人民共和国最高荣誉勋章，授予在中国特色社会主义建设和保卫国家中做出巨大贡献、建立卓越功勋的杰出人士。每一位获得者都是各自领域的杰出代表，他们的成就和贡献不仅为国家和人民带来了福祉，也激励着更多人投身到国家建设和社会发展中。因此，我们青少年应该(   )</w:t>
      </w:r>
    </w:p>
    <w:p>
      <w:pPr>
        <w:pStyle w:val="a"/>
        <w:spacing w:line="320" w:lineRule="auto"/>
        <w:ind w:left="280"/>
        <w:textAlignment w:val="baseline"/>
        <w:rPr>
          <w:rFonts w:ascii="Times New Roman" w:hAnsi="Times New Roman" w:cs="Times New Roman"/>
          <w:szCs w:val="21"/>
        </w:rPr>
      </w:pPr>
      <w:r>
        <w:rPr>
          <w:rFonts w:ascii="宋体" w:eastAsia="宋体" w:hAnsi="宋体" w:cs="宋体" w:hint="eastAsia"/>
          <w:color w:val="000000"/>
          <w:spacing w:val="10"/>
          <w:sz w:val="21"/>
          <w:szCs w:val="21"/>
        </w:rPr>
        <w:t>①</w:t>
      </w:r>
      <w:r>
        <w:rPr>
          <w:rFonts w:ascii="Times New Roman" w:hAnsi="Times New Roman" w:cs="Times New Roman"/>
          <w:color w:val="000000"/>
          <w:spacing w:val="10"/>
          <w:sz w:val="21"/>
          <w:szCs w:val="21"/>
        </w:rPr>
        <w:t xml:space="preserve">根据实际，合理做好生涯规划         </w:t>
      </w:r>
      <w:r>
        <w:rPr>
          <w:rFonts w:ascii="宋体" w:eastAsia="宋体" w:hAnsi="宋体" w:cs="宋体" w:hint="eastAsia"/>
          <w:color w:val="000000"/>
          <w:spacing w:val="10"/>
          <w:sz w:val="21"/>
          <w:szCs w:val="21"/>
        </w:rPr>
        <w:t>②</w:t>
      </w:r>
      <w:r>
        <w:rPr>
          <w:rFonts w:ascii="Times New Roman" w:hAnsi="Times New Roman" w:cs="Times New Roman"/>
          <w:color w:val="000000"/>
          <w:spacing w:val="10"/>
          <w:sz w:val="21"/>
          <w:szCs w:val="21"/>
        </w:rPr>
        <w:t>增强社会责任感和担当意识</w:t>
      </w:r>
    </w:p>
    <w:p>
      <w:pPr>
        <w:pStyle w:val="a"/>
        <w:spacing w:line="320" w:lineRule="auto"/>
        <w:ind w:left="280"/>
        <w:textAlignment w:val="baseline"/>
        <w:rPr>
          <w:rFonts w:ascii="Times New Roman" w:hAnsi="Times New Roman" w:cs="Times New Roman"/>
          <w:szCs w:val="21"/>
        </w:rPr>
      </w:pPr>
      <w:r>
        <w:rPr>
          <w:rFonts w:ascii="宋体" w:eastAsia="宋体" w:hAnsi="宋体" w:cs="宋体" w:hint="eastAsia"/>
          <w:color w:val="000000"/>
          <w:spacing w:val="10"/>
          <w:sz w:val="21"/>
          <w:szCs w:val="21"/>
        </w:rPr>
        <w:t>③</w:t>
      </w:r>
      <w:r>
        <w:rPr>
          <w:rFonts w:ascii="Times New Roman" w:hAnsi="Times New Roman" w:cs="Times New Roman"/>
          <w:color w:val="000000"/>
          <w:spacing w:val="10"/>
          <w:sz w:val="21"/>
          <w:szCs w:val="21"/>
        </w:rPr>
        <w:t xml:space="preserve">追求生命高度，成就幸福人生        </w:t>
      </w:r>
      <w:r>
        <w:rPr>
          <w:rFonts w:ascii="宋体" w:eastAsia="宋体" w:hAnsi="宋体" w:cs="宋体" w:hint="eastAsia"/>
          <w:color w:val="000000"/>
          <w:spacing w:val="10"/>
          <w:sz w:val="21"/>
          <w:szCs w:val="21"/>
        </w:rPr>
        <w:t>④</w:t>
      </w:r>
      <w:r>
        <w:rPr>
          <w:rFonts w:ascii="Times New Roman" w:hAnsi="Times New Roman" w:cs="Times New Roman"/>
          <w:color w:val="000000"/>
          <w:spacing w:val="10"/>
          <w:sz w:val="21"/>
          <w:szCs w:val="21"/>
        </w:rPr>
        <w:t>做社会主义建设者和接班人</w:t>
      </w:r>
    </w:p>
    <w:p>
      <w:pPr>
        <w:pStyle w:val="a"/>
        <w:spacing w:line="320" w:lineRule="auto"/>
        <w:ind w:left="280"/>
        <w:textAlignment w:val="baseline"/>
        <w:rPr>
          <w:rFonts w:ascii="Times New Roman" w:hAnsi="Times New Roman" w:cs="Times New Roman"/>
          <w:szCs w:val="21"/>
        </w:rPr>
      </w:pPr>
      <w:r>
        <w:rPr>
          <w:rFonts w:ascii="Times New Roman" w:hAnsi="Times New Roman" w:cs="Times New Roman" w:hint="eastAsia"/>
          <w:color w:val="000000"/>
          <w:spacing w:val="10"/>
          <w:sz w:val="21"/>
          <w:szCs w:val="21"/>
          <w:lang w:eastAsia="zh-CN"/>
        </w:rPr>
        <w:t>A．</w:t>
      </w:r>
      <w:r>
        <w:rPr>
          <w:rFonts w:ascii="宋体" w:eastAsia="宋体" w:hAnsi="宋体" w:cs="宋体" w:hint="eastAsia"/>
          <w:color w:val="000000"/>
          <w:spacing w:val="10"/>
          <w:sz w:val="21"/>
          <w:szCs w:val="21"/>
        </w:rPr>
        <w:t>①②</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eastAsia="zh-CN"/>
        </w:rPr>
        <w:t>B．</w:t>
      </w:r>
      <w:r>
        <w:rPr>
          <w:rFonts w:ascii="宋体" w:eastAsia="宋体" w:hAnsi="宋体" w:cs="宋体" w:hint="eastAsia"/>
          <w:color w:val="000000"/>
          <w:spacing w:val="10"/>
          <w:sz w:val="21"/>
          <w:szCs w:val="21"/>
        </w:rPr>
        <w:t>③④</w:t>
      </w:r>
      <w:r>
        <w:rPr>
          <w:rFonts w:ascii="宋体" w:eastAsia="宋体" w:hAnsi="宋体" w:cs="宋体" w:hint="eastAsia"/>
          <w:color w:val="000000"/>
          <w:spacing w:val="10"/>
          <w:sz w:val="21"/>
          <w:szCs w:val="21"/>
          <w:lang w:val="en-US" w:eastAsia="zh-CN"/>
        </w:rPr>
        <w:tab/>
      </w:r>
      <w:r>
        <w:rPr>
          <w:rFonts w:ascii="宋体" w:eastAsia="宋体" w:hAnsi="宋体" w:cs="宋体" w:hint="eastAsia"/>
          <w:color w:val="000000"/>
          <w:spacing w:val="10"/>
          <w:sz w:val="21"/>
          <w:szCs w:val="21"/>
          <w:lang w:val="en-US" w:eastAsia="zh-CN"/>
        </w:rPr>
        <w:tab/>
      </w:r>
      <w:r>
        <w:rPr>
          <w:rFonts w:ascii="Times New Roman" w:eastAsia="宋体" w:hAnsi="Times New Roman" w:cs="Times New Roman" w:hint="eastAsia"/>
          <w:color w:val="000000"/>
          <w:spacing w:val="10"/>
          <w:sz w:val="21"/>
          <w:szCs w:val="21"/>
          <w:lang w:eastAsia="zh-CN"/>
        </w:rPr>
        <w:t>C．</w:t>
      </w:r>
      <w:r>
        <w:rPr>
          <w:rFonts w:ascii="宋体" w:eastAsia="宋体" w:hAnsi="宋体" w:cs="宋体" w:hint="eastAsia"/>
          <w:color w:val="000000"/>
          <w:spacing w:val="10"/>
          <w:sz w:val="21"/>
          <w:szCs w:val="21"/>
        </w:rPr>
        <w:t>②③④</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eastAsia="zh-CN"/>
        </w:rPr>
        <w:t>D．</w:t>
      </w:r>
      <w:r>
        <w:rPr>
          <w:rFonts w:ascii="宋体" w:eastAsia="宋体" w:hAnsi="宋体" w:cs="宋体" w:hint="eastAsia"/>
          <w:color w:val="000000"/>
          <w:spacing w:val="10"/>
          <w:sz w:val="21"/>
          <w:szCs w:val="21"/>
        </w:rPr>
        <w:t>①②③④</w:t>
      </w:r>
    </w:p>
    <w:p>
      <w:pPr>
        <w:pStyle w:val="a"/>
        <w:numPr>
          <w:ilvl w:val="0"/>
          <w:numId w:val="0"/>
        </w:numPr>
        <w:spacing w:line="320" w:lineRule="auto"/>
        <w:ind w:left="240" w:hanging="220"/>
        <w:textAlignment w:val="baseline"/>
        <w:rPr>
          <w:rFonts w:ascii="Times New Roman" w:hAnsi="Times New Roman" w:cs="Times New Roman"/>
          <w:szCs w:val="21"/>
        </w:rPr>
      </w:pPr>
      <w:r>
        <w:rPr>
          <w:rFonts w:ascii="Times New Roman" w:eastAsia="Times New Roman" w:hAnsi="Times New Roman" w:cs="Times New Roman"/>
          <w:spacing w:val="10"/>
          <w:sz w:val="21"/>
        </w:rPr>
        <w:t>8．</w:t>
      </w:r>
      <w:r>
        <w:rPr>
          <w:rFonts w:ascii="Times New Roman" w:hAnsi="Times New Roman" w:cs="Times New Roman"/>
          <w:color w:val="000000"/>
          <w:spacing w:val="10"/>
          <w:sz w:val="21"/>
          <w:szCs w:val="21"/>
        </w:rPr>
        <w:t>为了改变贫困地区女孩失学、辍学现状，“时代楷模”张桂梅推动创建全国第一所公办免费女子高中。建校以来，张桂梅已帮助众多女孩走出大山，走进大学。张桂梅坚守贫困山区40多年，忍受着多种疾病缠身的折磨，她说：“只要还有一口气，我就要站在讲台上。”假如请你为张老师写颂奖词，下列语句符合的是(   )</w:t>
      </w:r>
    </w:p>
    <w:p>
      <w:pPr>
        <w:pStyle w:val="a"/>
        <w:spacing w:line="320" w:lineRule="auto"/>
        <w:ind w:left="280"/>
        <w:textAlignment w:val="baseline"/>
        <w:rPr>
          <w:rFonts w:ascii="Times New Roman" w:hAnsi="Times New Roman" w:cs="Times New Roman"/>
          <w:szCs w:val="21"/>
        </w:rPr>
      </w:pPr>
      <w:r>
        <w:rPr>
          <w:rFonts w:ascii="宋体" w:eastAsia="宋体" w:hAnsi="宋体" w:cs="宋体" w:hint="eastAsia"/>
          <w:color w:val="000000"/>
          <w:spacing w:val="10"/>
          <w:sz w:val="21"/>
          <w:szCs w:val="21"/>
        </w:rPr>
        <w:t>①</w:t>
      </w:r>
      <w:r>
        <w:rPr>
          <w:rFonts w:ascii="Times New Roman" w:hAnsi="Times New Roman" w:cs="Times New Roman"/>
          <w:color w:val="000000"/>
          <w:spacing w:val="10"/>
          <w:sz w:val="21"/>
          <w:szCs w:val="21"/>
        </w:rPr>
        <w:t xml:space="preserve">用行动照亮他人，在平凡中创造伟大    </w:t>
      </w:r>
      <w:r>
        <w:rPr>
          <w:rFonts w:ascii="宋体" w:eastAsia="宋体" w:hAnsi="宋体" w:cs="宋体" w:hint="eastAsia"/>
          <w:color w:val="000000"/>
          <w:spacing w:val="10"/>
          <w:sz w:val="21"/>
          <w:szCs w:val="21"/>
        </w:rPr>
        <w:t>②</w:t>
      </w:r>
      <w:r>
        <w:rPr>
          <w:rFonts w:ascii="Times New Roman" w:hAnsi="Times New Roman" w:cs="Times New Roman"/>
          <w:color w:val="000000"/>
          <w:spacing w:val="10"/>
          <w:sz w:val="21"/>
          <w:szCs w:val="21"/>
        </w:rPr>
        <w:t>发掘生命力量，绽放生命之花</w:t>
      </w:r>
    </w:p>
    <w:p>
      <w:pPr>
        <w:pStyle w:val="a"/>
        <w:spacing w:line="320" w:lineRule="auto"/>
        <w:ind w:left="280"/>
        <w:textAlignment w:val="baseline"/>
        <w:rPr>
          <w:rFonts w:ascii="Times New Roman" w:hAnsi="Times New Roman" w:cs="Times New Roman"/>
          <w:szCs w:val="21"/>
        </w:rPr>
      </w:pPr>
      <w:r>
        <w:rPr>
          <w:rFonts w:ascii="宋体" w:eastAsia="宋体" w:hAnsi="宋体" w:cs="宋体" w:hint="eastAsia"/>
          <w:color w:val="000000"/>
          <w:spacing w:val="10"/>
          <w:sz w:val="21"/>
          <w:szCs w:val="21"/>
        </w:rPr>
        <w:t>③</w:t>
      </w:r>
      <w:r>
        <w:rPr>
          <w:rFonts w:ascii="Times New Roman" w:hAnsi="Times New Roman" w:cs="Times New Roman"/>
          <w:color w:val="000000"/>
          <w:spacing w:val="10"/>
          <w:sz w:val="21"/>
          <w:szCs w:val="21"/>
        </w:rPr>
        <w:t xml:space="preserve">不言代价与回报，肩负责任勇担当      </w:t>
      </w:r>
      <w:r>
        <w:rPr>
          <w:rFonts w:ascii="宋体" w:eastAsia="宋体" w:hAnsi="宋体" w:cs="宋体" w:hint="eastAsia"/>
          <w:color w:val="000000"/>
          <w:spacing w:val="10"/>
          <w:sz w:val="21"/>
          <w:szCs w:val="21"/>
        </w:rPr>
        <w:t>④</w:t>
      </w:r>
      <w:r>
        <w:rPr>
          <w:rFonts w:ascii="Times New Roman" w:hAnsi="Times New Roman" w:cs="Times New Roman"/>
          <w:color w:val="000000"/>
          <w:spacing w:val="10"/>
          <w:sz w:val="21"/>
          <w:szCs w:val="21"/>
        </w:rPr>
        <w:t>爱生如子，追名逐利</w:t>
      </w:r>
    </w:p>
    <w:p>
      <w:pPr>
        <w:pStyle w:val="a"/>
        <w:spacing w:line="320" w:lineRule="auto"/>
        <w:ind w:left="280"/>
        <w:textAlignment w:val="baseline"/>
        <w:rPr>
          <w:rFonts w:ascii="Times New Roman" w:hAnsi="Times New Roman" w:cs="Times New Roman"/>
          <w:szCs w:val="21"/>
        </w:rPr>
      </w:pPr>
      <w:r>
        <w:rPr>
          <w:rFonts w:ascii="Times New Roman" w:hAnsi="Times New Roman" w:cs="Times New Roman" w:hint="eastAsia"/>
          <w:color w:val="000000"/>
          <w:spacing w:val="10"/>
          <w:sz w:val="21"/>
          <w:szCs w:val="21"/>
          <w:lang w:eastAsia="zh-CN"/>
        </w:rPr>
        <w:t>A．</w:t>
      </w:r>
      <w:r>
        <w:rPr>
          <w:rFonts w:ascii="宋体" w:eastAsia="宋体" w:hAnsi="宋体" w:cs="宋体" w:hint="eastAsia"/>
          <w:color w:val="000000"/>
          <w:spacing w:val="10"/>
          <w:sz w:val="21"/>
          <w:szCs w:val="21"/>
        </w:rPr>
        <w:t>①②③</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eastAsia="zh-CN"/>
        </w:rPr>
        <w:t>B．</w:t>
      </w:r>
      <w:r>
        <w:rPr>
          <w:rFonts w:ascii="宋体" w:eastAsia="宋体" w:hAnsi="宋体" w:cs="宋体" w:hint="eastAsia"/>
          <w:color w:val="000000"/>
          <w:spacing w:val="10"/>
          <w:sz w:val="21"/>
          <w:szCs w:val="21"/>
        </w:rPr>
        <w:t>①②④</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eastAsia="zh-CN"/>
        </w:rPr>
        <w:t>C．</w:t>
      </w:r>
      <w:r>
        <w:rPr>
          <w:rFonts w:ascii="宋体" w:eastAsia="宋体" w:hAnsi="宋体" w:cs="宋体" w:hint="eastAsia"/>
          <w:color w:val="000000"/>
          <w:spacing w:val="10"/>
          <w:sz w:val="21"/>
          <w:szCs w:val="21"/>
        </w:rPr>
        <w:t>①③④</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eastAsia="zh-CN"/>
        </w:rPr>
        <w:t>D．</w:t>
      </w:r>
      <w:r>
        <w:rPr>
          <w:rFonts w:ascii="宋体" w:eastAsia="宋体" w:hAnsi="宋体" w:cs="宋体" w:hint="eastAsia"/>
          <w:color w:val="000000"/>
          <w:spacing w:val="10"/>
          <w:sz w:val="21"/>
          <w:szCs w:val="21"/>
        </w:rPr>
        <w:t>②③④</w:t>
      </w:r>
    </w:p>
    <w:p>
      <w:pPr>
        <w:pStyle w:val="a"/>
        <w:spacing w:line="320" w:lineRule="auto"/>
        <w:jc w:val="left"/>
        <w:textAlignment w:val="center"/>
      </w:pPr>
      <w:r>
        <w:rPr>
          <w:rFonts w:ascii="Times New Roman" w:eastAsia="Times New Roman" w:hAnsi="Times New Roman" w:cs="Times New Roman"/>
          <w:spacing w:val="10"/>
          <w:sz w:val="21"/>
        </w:rPr>
        <w:t>9．</w:t>
      </w:r>
      <w:r>
        <w:rPr>
          <w:spacing w:val="10"/>
          <w:sz w:val="21"/>
        </w:rPr>
        <w:t>“我的祖国和我，像海和浪花一朵。浪是那海的赤子，海是那浪的依托。每当大海在微笑，我就是笑的漩涡。我分担着海的忧愁，分享海的欢乐。”这段歌词蕴含的道理是（</w:t>
      </w:r>
      <w:r>
        <w:rPr>
          <w:rFonts w:ascii="Times New Roman" w:eastAsia="Times New Roman" w:hAnsi="Times New Roman" w:cs="Times New Roman"/>
          <w:spacing w:val="10"/>
          <w:kern w:val="0"/>
          <w:sz w:val="21"/>
          <w:szCs w:val="24"/>
        </w:rPr>
        <w:t>   </w:t>
      </w:r>
      <w:r>
        <w:rPr>
          <w:spacing w:val="10"/>
          <w:sz w:val="21"/>
        </w:rPr>
        <w:t>）</w:t>
      </w:r>
    </w:p>
    <w:p>
      <w:pPr>
        <w:pStyle w:val="a"/>
        <w:spacing w:line="320" w:lineRule="auto"/>
        <w:jc w:val="left"/>
        <w:textAlignment w:val="center"/>
      </w:pPr>
      <w:r>
        <w:rPr>
          <w:spacing w:val="10"/>
          <w:sz w:val="21"/>
        </w:rPr>
        <w:t>①个人利益是国家利益的集中体现</w:t>
      </w:r>
    </w:p>
    <w:p>
      <w:pPr>
        <w:pStyle w:val="a"/>
        <w:spacing w:line="320" w:lineRule="auto"/>
        <w:jc w:val="left"/>
        <w:textAlignment w:val="center"/>
      </w:pPr>
      <w:r>
        <w:rPr>
          <w:spacing w:val="10"/>
          <w:sz w:val="21"/>
        </w:rPr>
        <w:t>②国家利益只有反映个人利益才能实现</w:t>
      </w:r>
    </w:p>
    <w:p>
      <w:pPr>
        <w:pStyle w:val="a"/>
        <w:spacing w:line="320" w:lineRule="auto"/>
        <w:jc w:val="left"/>
        <w:textAlignment w:val="center"/>
      </w:pPr>
      <w:r>
        <w:rPr>
          <w:spacing w:val="10"/>
          <w:sz w:val="21"/>
        </w:rPr>
        <w:t>③个人要为国家发展贡献力量</w:t>
      </w:r>
    </w:p>
    <w:p>
      <w:pPr>
        <w:pStyle w:val="a"/>
        <w:spacing w:line="320" w:lineRule="auto"/>
        <w:jc w:val="left"/>
        <w:textAlignment w:val="center"/>
      </w:pPr>
      <w:r>
        <w:rPr>
          <w:spacing w:val="10"/>
          <w:sz w:val="21"/>
        </w:rPr>
        <w:t>④国家发展为个人成长提供良好的条件</w:t>
      </w:r>
    </w:p>
    <w:p>
      <w:pPr>
        <w:pStyle w:val="a"/>
        <w:tabs>
          <w:tab w:val="left" w:pos="2078"/>
          <w:tab w:val="left" w:pos="4156"/>
          <w:tab w:val="left" w:pos="6234"/>
        </w:tabs>
        <w:spacing w:line="320" w:lineRule="auto"/>
        <w:ind w:left="380"/>
        <w:jc w:val="left"/>
        <w:textAlignment w:val="center"/>
      </w:pPr>
      <w:r>
        <w:rPr>
          <w:spacing w:val="10"/>
          <w:sz w:val="21"/>
        </w:rPr>
        <w:t>A．③④</w:t>
      </w:r>
      <w:r>
        <w:rPr>
          <w:spacing w:val="10"/>
          <w:sz w:val="21"/>
        </w:rPr>
        <w:tab/>
      </w:r>
      <w:r>
        <w:rPr>
          <w:spacing w:val="10"/>
          <w:sz w:val="21"/>
        </w:rPr>
        <w:t>B．①③</w:t>
      </w:r>
      <w:r>
        <w:rPr>
          <w:spacing w:val="10"/>
          <w:sz w:val="21"/>
        </w:rPr>
        <w:tab/>
      </w:r>
      <w:r>
        <w:rPr>
          <w:spacing w:val="10"/>
          <w:sz w:val="21"/>
        </w:rPr>
        <w:t>C．②④</w:t>
      </w:r>
      <w:r>
        <w:rPr>
          <w:spacing w:val="10"/>
          <w:sz w:val="21"/>
        </w:rPr>
        <w:tab/>
      </w:r>
      <w:r>
        <w:rPr>
          <w:spacing w:val="10"/>
          <w:sz w:val="21"/>
        </w:rPr>
        <w:t>D．①②</w:t>
      </w:r>
    </w:p>
    <w:p>
      <w:pPr>
        <w:pStyle w:val="a"/>
        <w:numPr>
          <w:ilvl w:val="0"/>
          <w:numId w:val="0"/>
        </w:numPr>
        <w:spacing w:line="320" w:lineRule="auto"/>
        <w:ind w:left="420" w:hanging="400"/>
        <w:textAlignment w:val="baseline"/>
        <w:rPr>
          <w:rFonts w:ascii="Times New Roman" w:hAnsi="Times New Roman" w:cs="Times New Roman"/>
          <w:szCs w:val="21"/>
        </w:rPr>
      </w:pPr>
      <w:r>
        <w:rPr>
          <w:rFonts w:ascii="Times New Roman" w:eastAsia="Times New Roman" w:hAnsi="Times New Roman" w:cs="Times New Roman"/>
          <w:spacing w:val="10"/>
          <w:sz w:val="21"/>
        </w:rPr>
        <w:t>10．</w:t>
      </w:r>
      <w:r>
        <w:rPr>
          <w:rFonts w:ascii="Times New Roman" w:hAnsi="Times New Roman" w:cs="Times New Roman"/>
          <w:color w:val="000000"/>
          <w:spacing w:val="10"/>
          <w:sz w:val="21"/>
          <w:szCs w:val="21"/>
        </w:rPr>
        <w:t>国家安全是国家生存与发展的重要保障，维护国家安全是全国各族人民根本利益所在。下列对应关系正确的是(   )</w:t>
      </w:r>
    </w:p>
    <w:p>
      <w:pPr>
        <w:pStyle w:val="a"/>
        <w:spacing w:line="320" w:lineRule="auto"/>
        <w:ind w:left="280"/>
        <w:textAlignment w:val="baseline"/>
        <w:rPr>
          <w:rFonts w:ascii="Times New Roman" w:hAnsi="Times New Roman" w:cs="Times New Roman"/>
          <w:color w:val="000000"/>
          <w:szCs w:val="21"/>
        </w:rPr>
      </w:pPr>
      <w:r>
        <w:rPr>
          <w:rFonts w:ascii="宋体" w:eastAsia="宋体" w:hAnsi="宋体" w:cs="宋体" w:hint="eastAsia"/>
          <w:color w:val="000000"/>
          <w:spacing w:val="10"/>
          <w:sz w:val="21"/>
          <w:szCs w:val="21"/>
        </w:rPr>
        <w:t>①</w:t>
      </w:r>
      <w:r>
        <w:rPr>
          <w:rFonts w:ascii="Times New Roman" w:hAnsi="Times New Roman" w:cs="Times New Roman"/>
          <w:color w:val="000000"/>
          <w:spacing w:val="10"/>
          <w:sz w:val="21"/>
          <w:szCs w:val="21"/>
        </w:rPr>
        <w:t xml:space="preserve">划定生态保护红线——维护生态安全    </w:t>
      </w:r>
      <w:r>
        <w:rPr>
          <w:rFonts w:ascii="宋体" w:eastAsia="宋体" w:hAnsi="宋体" w:cs="宋体" w:hint="eastAsia"/>
          <w:color w:val="000000"/>
          <w:spacing w:val="10"/>
          <w:sz w:val="21"/>
          <w:szCs w:val="21"/>
        </w:rPr>
        <w:t>②</w:t>
      </w:r>
      <w:r>
        <w:rPr>
          <w:rFonts w:ascii="Times New Roman" w:hAnsi="Times New Roman" w:cs="Times New Roman"/>
          <w:color w:val="000000"/>
          <w:spacing w:val="10"/>
          <w:sz w:val="21"/>
          <w:szCs w:val="21"/>
        </w:rPr>
        <w:t>继承和弘扬中华优秀传统文化——维护信息安全</w:t>
      </w:r>
    </w:p>
    <w:p>
      <w:pPr>
        <w:pStyle w:val="a"/>
        <w:spacing w:line="320" w:lineRule="auto"/>
        <w:ind w:left="280"/>
        <w:textAlignment w:val="baseline"/>
        <w:rPr>
          <w:rFonts w:ascii="Times New Roman" w:hAnsi="Times New Roman" w:cs="Times New Roman"/>
          <w:szCs w:val="21"/>
        </w:rPr>
      </w:pPr>
      <w:r>
        <w:rPr>
          <w:rFonts w:ascii="宋体" w:eastAsia="宋体" w:hAnsi="宋体" w:cs="宋体" w:hint="eastAsia"/>
          <w:color w:val="000000"/>
          <w:spacing w:val="10"/>
          <w:sz w:val="21"/>
          <w:szCs w:val="21"/>
        </w:rPr>
        <w:t>③</w:t>
      </w:r>
      <w:r>
        <w:rPr>
          <w:rFonts w:ascii="Times New Roman" w:hAnsi="Times New Roman" w:cs="Times New Roman"/>
          <w:color w:val="000000"/>
          <w:spacing w:val="10"/>
          <w:sz w:val="21"/>
          <w:szCs w:val="21"/>
        </w:rPr>
        <w:t xml:space="preserve">技露青年学子受境外反华势力“洗脑”-维护政治安全 </w:t>
      </w:r>
      <w:r>
        <w:rPr>
          <w:rFonts w:ascii="宋体" w:eastAsia="宋体" w:hAnsi="宋体" w:cs="宋体" w:hint="eastAsia"/>
          <w:color w:val="000000"/>
          <w:spacing w:val="10"/>
          <w:sz w:val="21"/>
          <w:szCs w:val="21"/>
        </w:rPr>
        <w:t>④</w:t>
      </w:r>
      <w:r>
        <w:rPr>
          <w:rFonts w:ascii="Times New Roman" w:hAnsi="Times New Roman" w:cs="Times New Roman"/>
          <w:color w:val="000000"/>
          <w:spacing w:val="10"/>
          <w:sz w:val="21"/>
          <w:szCs w:val="21"/>
        </w:rPr>
        <w:t>禁止向境外人员发送情报--维护经济安全</w:t>
      </w:r>
    </w:p>
    <w:p>
      <w:pPr>
        <w:pStyle w:val="a"/>
        <w:spacing w:line="320" w:lineRule="auto"/>
        <w:ind w:left="380"/>
        <w:textAlignment w:val="baseline"/>
        <w:rPr>
          <w:rFonts w:ascii="Times New Roman" w:hAnsi="Times New Roman" w:cs="Times New Roman"/>
          <w:szCs w:val="21"/>
        </w:rPr>
      </w:pPr>
      <w:r>
        <w:rPr>
          <w:rFonts w:ascii="Times New Roman" w:eastAsia="宋体" w:hAnsi="Times New Roman" w:cs="Times New Roman" w:hint="eastAsia"/>
          <w:color w:val="000000"/>
          <w:spacing w:val="10"/>
          <w:sz w:val="21"/>
          <w:szCs w:val="21"/>
          <w:lang w:eastAsia="zh-CN"/>
        </w:rPr>
        <w:t>A．</w:t>
      </w:r>
      <w:r>
        <w:rPr>
          <w:rFonts w:ascii="宋体" w:eastAsia="宋体" w:hAnsi="宋体" w:cs="宋体" w:hint="eastAsia"/>
          <w:color w:val="000000"/>
          <w:spacing w:val="10"/>
          <w:sz w:val="21"/>
          <w:szCs w:val="21"/>
        </w:rPr>
        <w:t>①②</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eastAsia="zh-CN"/>
        </w:rPr>
        <w:t>B．</w:t>
      </w:r>
      <w:r>
        <w:rPr>
          <w:rFonts w:ascii="宋体" w:eastAsia="宋体" w:hAnsi="宋体" w:cs="宋体" w:hint="eastAsia"/>
          <w:color w:val="000000"/>
          <w:spacing w:val="10"/>
          <w:sz w:val="21"/>
          <w:szCs w:val="21"/>
        </w:rPr>
        <w:t>②④</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eastAsia="zh-CN"/>
        </w:rPr>
        <w:t>C．</w:t>
      </w:r>
      <w:r>
        <w:rPr>
          <w:rFonts w:ascii="宋体" w:eastAsia="宋体" w:hAnsi="宋体" w:cs="宋体" w:hint="eastAsia"/>
          <w:color w:val="000000"/>
          <w:spacing w:val="10"/>
          <w:sz w:val="21"/>
          <w:szCs w:val="21"/>
        </w:rPr>
        <w:t>①③</w:t>
      </w:r>
      <w:r>
        <w:rPr>
          <w:rFonts w:ascii="Times New Roman" w:hAnsi="Times New Roman" w:cs="Times New Roman"/>
          <w:color w:val="000000"/>
          <w:spacing w:val="10"/>
          <w:sz w:val="21"/>
          <w:szCs w:val="21"/>
        </w:rPr>
        <w:t xml:space="preserve">       </w:t>
      </w:r>
      <w:r>
        <w:rPr>
          <w:rFonts w:ascii="Times New Roman" w:hAnsi="Times New Roman" w:cs="Times New Roman" w:hint="eastAsia"/>
          <w:color w:val="000000"/>
          <w:spacing w:val="10"/>
          <w:sz w:val="21"/>
          <w:szCs w:val="21"/>
          <w:lang w:eastAsia="zh-CN"/>
        </w:rPr>
        <w:t>D．</w:t>
      </w:r>
      <w:r>
        <w:rPr>
          <w:rFonts w:ascii="宋体" w:eastAsia="宋体" w:hAnsi="宋体" w:cs="宋体" w:hint="eastAsia"/>
          <w:color w:val="000000"/>
          <w:spacing w:val="10"/>
          <w:sz w:val="21"/>
          <w:szCs w:val="21"/>
        </w:rPr>
        <w:t>③④</w:t>
      </w:r>
    </w:p>
    <w:p>
      <w:pPr>
        <w:pStyle w:val="a"/>
        <w:numPr>
          <w:ilvl w:val="0"/>
          <w:numId w:val="0"/>
        </w:numPr>
        <w:spacing w:line="320" w:lineRule="auto"/>
        <w:jc w:val="left"/>
        <w:textAlignment w:val="center"/>
        <w:rPr>
          <w:rFonts w:eastAsia="宋体" w:hint="eastAsia"/>
          <w:sz w:val="21"/>
          <w:lang w:eastAsia="zh-CN"/>
        </w:rPr>
      </w:pPr>
      <w:r>
        <w:rPr>
          <w:rFonts w:ascii="Times New Roman" w:eastAsia="Times New Roman" w:hAnsi="Times New Roman" w:cs="Times New Roman"/>
          <w:spacing w:val="10"/>
          <w:sz w:val="21"/>
        </w:rPr>
        <w:t>11．</w:t>
      </w:r>
      <w:r>
        <w:rPr>
          <w:spacing w:val="10"/>
          <w:sz w:val="21"/>
        </w:rPr>
        <w:t>2024年5月22日，习近平总书记在山东省日照市考察时强调，老百姓的幸福生活是干出来的。我们要靠实干奋斗，使人民群众生活越来越好。（来源：2024年7月8日央广网）这强调的是</w:t>
      </w:r>
      <w:r>
        <w:rPr>
          <w:rFonts w:hint="eastAsia"/>
          <w:spacing w:val="10"/>
          <w:sz w:val="21"/>
          <w:lang w:eastAsia="zh-CN"/>
        </w:rPr>
        <w:t>（   ）</w:t>
      </w:r>
    </w:p>
    <w:p>
      <w:pPr>
        <w:pStyle w:val="a"/>
        <w:spacing w:line="320" w:lineRule="auto"/>
        <w:jc w:val="left"/>
        <w:textAlignment w:val="center"/>
        <w:rPr>
          <w:sz w:val="21"/>
        </w:rPr>
      </w:pPr>
      <w:r>
        <w:rPr>
          <w:spacing w:val="10"/>
          <w:sz w:val="21"/>
        </w:rPr>
        <w:t>①劳动是财富的源泉，也是幸福的源泉</w:t>
      </w:r>
    </w:p>
    <w:p>
      <w:pPr>
        <w:pStyle w:val="a"/>
        <w:spacing w:line="320" w:lineRule="auto"/>
        <w:jc w:val="left"/>
        <w:textAlignment w:val="center"/>
        <w:rPr>
          <w:sz w:val="21"/>
        </w:rPr>
      </w:pPr>
      <w:r>
        <w:rPr>
          <w:spacing w:val="10"/>
          <w:sz w:val="21"/>
        </w:rPr>
        <w:t>②劳动谱写时代华章，奋斗创造美好未来</w:t>
      </w:r>
    </w:p>
    <w:p>
      <w:pPr>
        <w:pStyle w:val="a"/>
        <w:spacing w:line="320" w:lineRule="auto"/>
        <w:jc w:val="left"/>
        <w:textAlignment w:val="center"/>
        <w:rPr>
          <w:sz w:val="21"/>
        </w:rPr>
      </w:pPr>
      <w:r>
        <w:rPr>
          <w:spacing w:val="10"/>
          <w:sz w:val="21"/>
        </w:rPr>
        <w:t>③每个人所处的岗位不同，但贡献相同</w:t>
      </w:r>
    </w:p>
    <w:p>
      <w:pPr>
        <w:pStyle w:val="a"/>
        <w:spacing w:line="320" w:lineRule="auto"/>
        <w:jc w:val="left"/>
        <w:textAlignment w:val="center"/>
        <w:rPr>
          <w:sz w:val="21"/>
        </w:rPr>
      </w:pPr>
      <w:r>
        <w:rPr>
          <w:spacing w:val="10"/>
          <w:sz w:val="21"/>
        </w:rPr>
        <w:t>④要践行劳动精神，脚踏实地，敬业奉献</w:t>
      </w:r>
    </w:p>
    <w:p>
      <w:pPr>
        <w:pStyle w:val="a"/>
        <w:tabs>
          <w:tab w:val="left" w:pos="2078"/>
          <w:tab w:val="left" w:pos="4156"/>
          <w:tab w:val="left" w:pos="6234"/>
        </w:tabs>
        <w:spacing w:line="320" w:lineRule="auto"/>
        <w:ind w:left="380"/>
        <w:jc w:val="left"/>
        <w:textAlignment w:val="center"/>
        <w:rPr>
          <w:sz w:val="21"/>
        </w:rPr>
      </w:pPr>
      <w:r>
        <w:rPr>
          <w:spacing w:val="10"/>
          <w:sz w:val="21"/>
        </w:rPr>
        <w:t>A．①②③</w:t>
      </w:r>
      <w:r>
        <w:rPr>
          <w:spacing w:val="10"/>
          <w:sz w:val="21"/>
        </w:rPr>
        <w:tab/>
      </w:r>
      <w:r>
        <w:rPr>
          <w:spacing w:val="10"/>
          <w:sz w:val="21"/>
        </w:rPr>
        <w:t>B．①②④</w:t>
      </w:r>
      <w:r>
        <w:rPr>
          <w:spacing w:val="10"/>
          <w:sz w:val="21"/>
        </w:rPr>
        <w:tab/>
      </w:r>
      <w:r>
        <w:rPr>
          <w:spacing w:val="10"/>
          <w:sz w:val="21"/>
        </w:rPr>
        <w:t>C．①③④</w:t>
      </w:r>
      <w:r>
        <w:rPr>
          <w:spacing w:val="10"/>
          <w:sz w:val="21"/>
        </w:rPr>
        <w:tab/>
      </w:r>
      <w:r>
        <w:rPr>
          <w:spacing w:val="10"/>
          <w:sz w:val="21"/>
        </w:rPr>
        <w:t>D．②③④</w:t>
      </w:r>
    </w:p>
    <w:p>
      <w:pPr>
        <w:pStyle w:val="a"/>
        <w:numPr>
          <w:ilvl w:val="0"/>
          <w:numId w:val="0"/>
        </w:numPr>
        <w:spacing w:line="320" w:lineRule="auto"/>
        <w:ind w:left="100"/>
        <w:textAlignment w:val="baseline"/>
        <w:rPr>
          <w:rFonts w:ascii="Times New Roman" w:hAnsi="Times New Roman" w:cs="Times New Roman"/>
          <w:szCs w:val="21"/>
        </w:rPr>
      </w:pPr>
      <w:r>
        <w:rPr>
          <w:rFonts w:ascii="Times New Roman" w:eastAsia="Times New Roman" w:hAnsi="Times New Roman" w:cs="Times New Roman"/>
          <w:spacing w:val="10"/>
          <w:sz w:val="21"/>
        </w:rPr>
        <w:t>12．</w:t>
      </w:r>
      <w:r>
        <w:rPr>
          <w:rFonts w:ascii="Times New Roman" w:hAnsi="Times New Roman" w:cs="Times New Roman"/>
          <w:color w:val="000000"/>
          <w:spacing w:val="10"/>
          <w:sz w:val="21"/>
          <w:szCs w:val="21"/>
        </w:rPr>
        <w:t>适应国家安全需求，我国要力争到二○三五年基本实现(   )</w:t>
      </w:r>
    </w:p>
    <w:p>
      <w:pPr>
        <w:pStyle w:val="a"/>
        <w:spacing w:line="320" w:lineRule="auto"/>
        <w:ind w:left="380"/>
        <w:textAlignment w:val="baseline"/>
        <w:rPr>
          <w:rFonts w:ascii="Times New Roman" w:hAnsi="Times New Roman" w:cs="Times New Roman"/>
          <w:szCs w:val="21"/>
        </w:rPr>
      </w:pPr>
      <w:r>
        <w:rPr>
          <w:rFonts w:ascii="Times New Roman" w:hAnsi="Times New Roman" w:cs="Times New Roman" w:hint="eastAsia"/>
          <w:color w:val="000000"/>
          <w:spacing w:val="10"/>
          <w:sz w:val="21"/>
          <w:szCs w:val="21"/>
          <w:lang w:eastAsia="zh-CN"/>
        </w:rPr>
        <w:t>A．</w:t>
      </w:r>
      <w:r>
        <w:rPr>
          <w:rFonts w:ascii="Times New Roman" w:hAnsi="Times New Roman" w:cs="Times New Roman"/>
          <w:color w:val="000000"/>
          <w:spacing w:val="10"/>
          <w:sz w:val="21"/>
          <w:szCs w:val="21"/>
        </w:rPr>
        <w:t xml:space="preserve">军事人才现代化 </w:t>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eastAsia="zh-CN"/>
        </w:rPr>
        <w:t>B．</w:t>
      </w:r>
      <w:r>
        <w:rPr>
          <w:rFonts w:ascii="Times New Roman" w:hAnsi="Times New Roman" w:cs="Times New Roman"/>
          <w:color w:val="000000"/>
          <w:spacing w:val="10"/>
          <w:sz w:val="21"/>
          <w:szCs w:val="21"/>
        </w:rPr>
        <w:t xml:space="preserve">科学技术现代化 </w:t>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val="en-US" w:eastAsia="zh-CN"/>
        </w:rPr>
        <w:tab/>
      </w:r>
      <w:r>
        <w:rPr>
          <w:rFonts w:ascii="Times New Roman" w:hAnsi="Times New Roman" w:cs="Times New Roman" w:hint="eastAsia"/>
          <w:color w:val="000000"/>
          <w:spacing w:val="10"/>
          <w:sz w:val="21"/>
          <w:szCs w:val="21"/>
          <w:lang w:eastAsia="zh-CN"/>
        </w:rPr>
        <w:t>C．</w:t>
      </w:r>
      <w:r>
        <w:rPr>
          <w:rFonts w:ascii="Times New Roman" w:hAnsi="Times New Roman" w:cs="Times New Roman"/>
          <w:color w:val="000000"/>
          <w:spacing w:val="10"/>
          <w:sz w:val="21"/>
          <w:szCs w:val="21"/>
        </w:rPr>
        <w:t xml:space="preserve">国防和军队现代化   </w:t>
      </w:r>
      <w:r>
        <w:rPr>
          <w:rFonts w:ascii="Times New Roman" w:hAnsi="Times New Roman" w:cs="Times New Roman" w:hint="eastAsia"/>
          <w:color w:val="000000"/>
          <w:spacing w:val="10"/>
          <w:sz w:val="21"/>
          <w:szCs w:val="21"/>
          <w:lang w:eastAsia="zh-CN"/>
        </w:rPr>
        <w:t>D．</w:t>
      </w:r>
      <w:r>
        <w:rPr>
          <w:rFonts w:ascii="Times New Roman" w:hAnsi="Times New Roman" w:cs="Times New Roman"/>
          <w:color w:val="000000"/>
          <w:spacing w:val="10"/>
          <w:sz w:val="21"/>
          <w:szCs w:val="21"/>
        </w:rPr>
        <w:t>治理能力现代化</w:t>
      </w:r>
    </w:p>
    <w:p>
      <w:pPr>
        <w:pStyle w:val="Normal8b53466d-b653-4f55-827a-0282bbde3f84"/>
      </w:pPr>
    </w:p>
    <w:p>
      <w:pPr>
        <w:pStyle w:val="paraStyle"/>
        <w:spacing w:before="200" w:beforeAutospacing="0" w:after="200" w:afterAutospacing="0"/>
      </w:pPr>
      <w:r>
        <w:t>二、非选择题（本大题共5小题）</w:t>
      </w:r>
    </w:p>
    <w:p>
      <w:pPr>
        <w:pStyle w:val="a"/>
        <w:numPr>
          <w:ilvl w:val="0"/>
          <w:numId w:val="0"/>
        </w:numPr>
        <w:spacing w:line="320" w:lineRule="auto"/>
        <w:ind w:left="100"/>
        <w:textAlignment w:val="baseline"/>
        <w:rPr>
          <w:rFonts w:ascii="Times New Roman" w:hAnsi="Times New Roman" w:cs="Times New Roman"/>
          <w:szCs w:val="21"/>
        </w:rPr>
      </w:pPr>
      <w:r>
        <w:rPr>
          <w:rFonts w:ascii="Times New Roman" w:eastAsia="Times New Roman" w:hAnsi="Times New Roman" w:cs="Times New Roman"/>
          <w:spacing w:val="10"/>
          <w:sz w:val="21"/>
        </w:rPr>
        <w:t>13．</w:t>
      </w:r>
      <w:r>
        <w:rPr>
          <w:rFonts w:ascii="Times New Roman" w:hAnsi="Times New Roman" w:cs="Times New Roman"/>
          <w:color w:val="000000"/>
          <w:spacing w:val="10"/>
          <w:sz w:val="21"/>
          <w:szCs w:val="21"/>
        </w:rPr>
        <w:t>【增强法律意识 加强自我防范】</w:t>
      </w:r>
    </w:p>
    <w:p>
      <w:pPr>
        <w:pStyle w:val="a"/>
        <w:spacing w:line="320" w:lineRule="auto"/>
        <w:ind w:left="380"/>
        <w:textAlignment w:val="baseline"/>
        <w:rPr>
          <w:rFonts w:ascii="Times New Roman" w:hAnsi="Times New Roman" w:cs="Times New Roman"/>
          <w:szCs w:val="21"/>
        </w:rPr>
      </w:pPr>
      <w:r>
        <w:rPr>
          <w:rFonts w:ascii="Times New Roman" w:hAnsi="Times New Roman" w:cs="Times New Roman"/>
          <w:color w:val="000000"/>
          <w:spacing w:val="10"/>
          <w:sz w:val="21"/>
          <w:szCs w:val="21"/>
        </w:rPr>
        <w:t>以下是15岁中学生小陈的成长变化轨迹。</w:t>
      </w:r>
    </w:p>
    <w:p>
      <w:pPr>
        <w:pStyle w:val="a"/>
        <w:spacing w:line="320" w:lineRule="auto"/>
        <w:jc w:val="center"/>
        <w:textAlignment w:val="baseline"/>
        <w:rPr>
          <w:rFonts w:ascii="Times New Roman" w:hAnsi="Times New Roman" w:cs="Times New Roman"/>
          <w:szCs w:val="21"/>
        </w:rPr>
      </w:pPr>
      <w:r>
        <w:rPr>
          <w:rFonts w:ascii="Times New Roman" w:hAnsi="Times New Roman" w:cs="Times New Roman"/>
          <w:szCs w:val="21"/>
        </w:rPr>
        <w:drawing>
          <wp:inline distT="0" distB="0" distL="0" distR="0">
            <wp:extent cx="4457700" cy="762000"/>
            <wp:effectExtent l="0" t="0" r="0" b="0"/>
            <wp:docPr id="4" name="Drawing 4"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awing 4"/>
                    <pic:cNvPicPr>
                      <a:picLocks noChangeAspect="1"/>
                    </pic:cNvPicPr>
                  </pic:nvPicPr>
                  <pic:blipFill>
                    <a:blip xmlns:r="http://schemas.openxmlformats.org/officeDocument/2006/relationships" r:embed="rId5"/>
                    <a:stretch>
                      <a:fillRect/>
                    </a:stretch>
                  </pic:blipFill>
                  <pic:spPr>
                    <a:xfrm>
                      <a:off x="0" y="0"/>
                      <a:ext cx="4457700" cy="762000"/>
                    </a:xfrm>
                    <a:prstGeom prst="rect">
                      <a:avLst/>
                    </a:prstGeom>
                  </pic:spPr>
                </pic:pic>
              </a:graphicData>
            </a:graphic>
          </wp:inline>
        </w:drawing>
      </w:r>
    </w:p>
    <w:p>
      <w:pPr>
        <w:pStyle w:val="a"/>
        <w:spacing w:line="320" w:lineRule="auto"/>
        <w:ind w:left="100"/>
        <w:textAlignment w:val="baseline"/>
        <w:rPr>
          <w:rFonts w:ascii="Times New Roman" w:hAnsi="Times New Roman" w:cs="Times New Roman"/>
          <w:szCs w:val="21"/>
        </w:rPr>
      </w:pPr>
      <w:r>
        <w:rPr>
          <w:rFonts w:ascii="Times New Roman" w:hAnsi="Times New Roman" w:cs="Times New Roman"/>
          <w:color w:val="000000"/>
          <w:spacing w:val="10"/>
          <w:sz w:val="21"/>
          <w:szCs w:val="21"/>
        </w:rPr>
        <w:t>结合所学知识，谈谈小海的成长轨迹对我们有何警示。</w:t>
      </w:r>
    </w:p>
    <w:p>
      <w:pPr>
        <w:pStyle w:val="a"/>
        <w:numPr>
          <w:ilvl w:val="0"/>
          <w:numId w:val="0"/>
        </w:numPr>
        <w:spacing w:line="320" w:lineRule="auto"/>
        <w:ind w:left="100"/>
        <w:textAlignment w:val="baseline"/>
        <w:rPr>
          <w:rFonts w:ascii="Times New Roman" w:hAnsi="Times New Roman" w:cs="Times New Roman"/>
          <w:szCs w:val="21"/>
        </w:rPr>
      </w:pPr>
      <w:r>
        <w:rPr>
          <w:rFonts w:ascii="Times New Roman" w:eastAsia="Times New Roman" w:hAnsi="Times New Roman" w:cs="Times New Roman"/>
          <w:spacing w:val="10"/>
          <w:sz w:val="21"/>
        </w:rPr>
        <w:t>14．</w:t>
      </w:r>
      <w:r>
        <w:rPr>
          <w:rFonts w:ascii="Times New Roman" w:hAnsi="Times New Roman" w:cs="Times New Roman"/>
          <w:color w:val="000000"/>
          <w:spacing w:val="10"/>
          <w:sz w:val="21"/>
          <w:szCs w:val="21"/>
        </w:rPr>
        <w:t>【总体国家安全观 创新引领十周年】</w:t>
      </w:r>
    </w:p>
    <w:p>
      <w:pPr>
        <w:pStyle w:val="a"/>
        <w:spacing w:line="320" w:lineRule="auto"/>
        <w:ind w:right="20" w:firstLine="540"/>
        <w:textAlignment w:val="baseline"/>
        <w:rPr>
          <w:rFonts w:ascii="楷体" w:eastAsia="楷体" w:hAnsi="楷体" w:cs="楷体" w:hint="eastAsia"/>
          <w:szCs w:val="21"/>
        </w:rPr>
      </w:pPr>
      <w:r>
        <w:rPr>
          <w:rFonts w:ascii="楷体" w:eastAsia="楷体" w:hAnsi="楷体" w:cs="楷体" w:hint="eastAsia"/>
          <w:color w:val="000000"/>
          <w:spacing w:val="10"/>
          <w:sz w:val="21"/>
          <w:szCs w:val="21"/>
        </w:rPr>
        <w:t>2014年4月15日，习近平总书记在中央国家安全委员会第一次会议上首次提出总体国家安全观，为新时代国家安全工作提供了强大思想武器。今年是习近平总书记提出总体国家安全观十周年，十年来，在总体国家安全观科学指引下，我们解决了许多长期想解决而没有解决的难题，办成了许多过去想办而没有办成的大事，国家安全得到全面加强，中国特色国家安全道路越走越宽广。总体国家安全观闪耀着真理的光芒，彰显出磅礴的实践伟力。</w:t>
      </w:r>
    </w:p>
    <w:p>
      <w:pPr>
        <w:pStyle w:val="a"/>
        <w:spacing w:line="320" w:lineRule="auto"/>
        <w:ind w:left="100"/>
        <w:textAlignment w:val="baseline"/>
        <w:rPr>
          <w:rFonts w:ascii="Times New Roman" w:hAnsi="Times New Roman" w:cs="Times New Roman"/>
          <w:szCs w:val="21"/>
        </w:rPr>
      </w:pPr>
      <w:r>
        <w:rPr>
          <w:rFonts w:ascii="Times New Roman" w:hAnsi="Times New Roman" w:cs="Times New Roman"/>
          <w:color w:val="000000"/>
          <w:spacing w:val="10"/>
          <w:sz w:val="21"/>
          <w:szCs w:val="21"/>
        </w:rPr>
        <w:t>结合上述材料，谈谈你对“总体国家安全观的内涵”的理解。</w:t>
      </w:r>
    </w:p>
    <w:p>
      <w:pPr>
        <w:pStyle w:val="a"/>
        <w:numPr>
          <w:ilvl w:val="0"/>
          <w:numId w:val="0"/>
        </w:numPr>
        <w:spacing w:line="320" w:lineRule="auto"/>
        <w:ind w:left="100"/>
        <w:textAlignment w:val="baseline"/>
        <w:rPr>
          <w:rFonts w:ascii="Times New Roman" w:hAnsi="Times New Roman" w:cs="Times New Roman"/>
          <w:szCs w:val="21"/>
        </w:rPr>
      </w:pPr>
      <w:r>
        <w:rPr>
          <w:rFonts w:ascii="Times New Roman" w:eastAsia="Times New Roman" w:hAnsi="Times New Roman" w:cs="Times New Roman"/>
          <w:spacing w:val="10"/>
          <w:sz w:val="21"/>
        </w:rPr>
        <w:t>15．</w:t>
      </w:r>
      <w:r>
        <w:rPr>
          <w:rFonts w:ascii="Times New Roman" w:hAnsi="Times New Roman" w:cs="Times New Roman"/>
          <w:color w:val="000000"/>
          <w:spacing w:val="10"/>
          <w:sz w:val="21"/>
          <w:szCs w:val="21"/>
        </w:rPr>
        <w:t>【身怀绝技！劳动者有真功夫】</w:t>
      </w:r>
    </w:p>
    <w:p>
      <w:pPr>
        <w:pStyle w:val="a"/>
        <w:spacing w:line="320" w:lineRule="auto"/>
        <w:ind w:right="20" w:firstLine="540"/>
        <w:textAlignment w:val="baseline"/>
        <w:rPr>
          <w:rFonts w:ascii="楷体" w:eastAsia="楷体" w:hAnsi="楷体" w:cs="楷体" w:hint="eastAsia"/>
          <w:szCs w:val="21"/>
        </w:rPr>
      </w:pPr>
      <w:r>
        <w:rPr>
          <w:rFonts w:ascii="楷体" w:eastAsia="楷体" w:hAnsi="楷体" w:cs="楷体" w:hint="eastAsia"/>
          <w:color w:val="000000"/>
          <w:spacing w:val="10"/>
          <w:sz w:val="21"/>
          <w:szCs w:val="21"/>
        </w:rPr>
        <w:t>劳动铸就中国梦，奋斗创造新未来。三尺讲台，教书育人，是教师们的辛勤耕耘让社会文明更进步；治病教人、救死扶伤，是医护人员的随时待命保障了人民的身体康健；驻守边疆、保家卫国、文明执法，是他们的劳动让社会更和谐；迎接晨曦，送走日落，在霓虹中穿梭，城市中的每一分清洁都是环卫工人起早贪黑付出辛劳；退到你手里的每一份外卖、每一件快递，都是他们风雨兼程，用态度和认真为人们输送的温暖；上刀山下火海，消防员在用生命守护人民的安全；粮食果蔬、米面粮油，离不开农民的劳动创造……人民创造历史，劳动开创未来。</w:t>
      </w:r>
    </w:p>
    <w:p>
      <w:pPr>
        <w:pStyle w:val="a"/>
        <w:spacing w:line="320" w:lineRule="auto"/>
        <w:ind w:left="100"/>
        <w:textAlignment w:val="baseline"/>
        <w:rPr>
          <w:rFonts w:ascii="Times New Roman" w:hAnsi="Times New Roman" w:cs="Times New Roman"/>
          <w:color w:val="000000"/>
          <w:szCs w:val="21"/>
        </w:rPr>
      </w:pPr>
      <w:r>
        <w:rPr>
          <w:rFonts w:ascii="Times New Roman" w:hAnsi="Times New Roman" w:cs="Times New Roman"/>
          <w:color w:val="000000"/>
          <w:spacing w:val="10"/>
          <w:sz w:val="21"/>
          <w:szCs w:val="21"/>
        </w:rPr>
        <w:t>结合上述材料，“每个劳动者都值得我们尊敬和学习”的理由是什么?</w:t>
      </w:r>
    </w:p>
    <w:p>
      <w:pPr>
        <w:pStyle w:val="a"/>
        <w:numPr>
          <w:ilvl w:val="0"/>
          <w:numId w:val="0"/>
        </w:numPr>
        <w:spacing w:line="320" w:lineRule="auto"/>
        <w:ind w:left="20"/>
        <w:textAlignment w:val="baseline"/>
        <w:rPr>
          <w:rFonts w:ascii="Times New Roman" w:hAnsi="Times New Roman" w:cs="Times New Roman"/>
          <w:szCs w:val="21"/>
        </w:rPr>
      </w:pPr>
      <w:r>
        <w:rPr>
          <w:rFonts w:ascii="Times New Roman" w:eastAsia="Times New Roman" w:hAnsi="Times New Roman" w:cs="Times New Roman"/>
          <w:spacing w:val="10"/>
          <w:sz w:val="21"/>
        </w:rPr>
        <w:t>16．</w:t>
      </w:r>
      <w:r>
        <w:rPr>
          <w:rFonts w:ascii="Times New Roman" w:hAnsi="Times New Roman" w:cs="Times New Roman"/>
          <w:color w:val="000000"/>
          <w:spacing w:val="10"/>
          <w:sz w:val="21"/>
          <w:szCs w:val="21"/>
        </w:rPr>
        <w:t>【国泰民安 盛世中华】</w:t>
      </w:r>
    </w:p>
    <w:p>
      <w:pPr>
        <w:pStyle w:val="a"/>
        <w:spacing w:line="320" w:lineRule="auto"/>
        <w:ind w:firstLine="300"/>
        <w:textAlignment w:val="baseline"/>
        <w:rPr>
          <w:rFonts w:ascii="楷体" w:eastAsia="楷体" w:hAnsi="楷体" w:cs="楷体" w:hint="eastAsia"/>
          <w:szCs w:val="21"/>
        </w:rPr>
      </w:pPr>
      <w:r>
        <w:rPr>
          <w:rFonts w:ascii="楷体" w:eastAsia="楷体" w:hAnsi="楷体" w:cs="楷体" w:hint="eastAsia"/>
          <w:color w:val="000000"/>
          <w:spacing w:val="10"/>
          <w:sz w:val="21"/>
          <w:szCs w:val="21"/>
        </w:rPr>
        <w:t>10月1日，中华人民共和国迎来75周年华诞。</w:t>
      </w:r>
    </w:p>
    <w:p>
      <w:pPr>
        <w:pStyle w:val="a"/>
        <w:spacing w:line="320" w:lineRule="auto"/>
        <w:ind w:firstLine="300"/>
        <w:textAlignment w:val="baseline"/>
        <w:rPr>
          <w:rFonts w:ascii="楷体" w:eastAsia="楷体" w:hAnsi="楷体" w:cs="楷体" w:hint="eastAsia"/>
          <w:szCs w:val="21"/>
        </w:rPr>
      </w:pPr>
      <w:r>
        <w:rPr>
          <w:rFonts w:ascii="楷体" w:eastAsia="楷体" w:hAnsi="楷体" w:cs="楷体" w:hint="eastAsia"/>
          <w:color w:val="000000"/>
          <w:spacing w:val="10"/>
          <w:sz w:val="21"/>
          <w:szCs w:val="21"/>
        </w:rPr>
        <w:t>当天，中国外交部副部长、</w:t>
      </w:r>
      <w:bookmarkStart w:id="0" w:name="_GoBack"/>
      <w:bookmarkEnd w:id="0"/>
      <w:r>
        <w:rPr>
          <w:rFonts w:ascii="楷体" w:eastAsia="楷体" w:hAnsi="楷体" w:cs="楷体" w:hint="eastAsia"/>
          <w:color w:val="000000"/>
          <w:spacing w:val="10"/>
          <w:sz w:val="21"/>
          <w:szCs w:val="21"/>
        </w:rPr>
        <w:t>新闻司司长华春莹在社交媒体平台发布18组对比图，生动展示了过去75年间，中华大地如何沧海桑田，换了人间！不少网友纷纷留言表示：  “为祖国自豪，为作为一个中国人感到自豪！”“生活在新中国太幸福了！”</w:t>
      </w:r>
    </w:p>
    <w:p>
      <w:pPr>
        <w:pStyle w:val="a"/>
        <w:spacing w:line="320" w:lineRule="auto"/>
        <w:jc w:val="center"/>
        <w:textAlignment w:val="baseline"/>
        <w:rPr>
          <w:rFonts w:ascii="Times New Roman" w:hAnsi="Times New Roman" w:cs="Times New Roman"/>
          <w:szCs w:val="21"/>
        </w:rPr>
      </w:pPr>
      <w:r>
        <w:rPr>
          <w:rFonts w:ascii="Times New Roman" w:hAnsi="Times New Roman" w:cs="Times New Roman"/>
          <w:szCs w:val="21"/>
        </w:rPr>
        <w:drawing>
          <wp:inline distT="0" distB="0" distL="0" distR="0">
            <wp:extent cx="4864100" cy="2120900"/>
            <wp:effectExtent l="0" t="0" r="0" b="0"/>
            <wp:docPr id="6" name="Drawing 6"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rawing 6"/>
                    <pic:cNvPicPr>
                      <a:picLocks noChangeAspect="1"/>
                    </pic:cNvPicPr>
                  </pic:nvPicPr>
                  <pic:blipFill>
                    <a:blip xmlns:r="http://schemas.openxmlformats.org/officeDocument/2006/relationships" r:embed="rId6"/>
                    <a:stretch>
                      <a:fillRect/>
                    </a:stretch>
                  </pic:blipFill>
                  <pic:spPr>
                    <a:xfrm>
                      <a:off x="0" y="0"/>
                      <a:ext cx="4864100" cy="2120900"/>
                    </a:xfrm>
                    <a:prstGeom prst="rect">
                      <a:avLst/>
                    </a:prstGeom>
                  </pic:spPr>
                </pic:pic>
              </a:graphicData>
            </a:graphic>
          </wp:inline>
        </w:drawing>
      </w:r>
    </w:p>
    <w:p>
      <w:pPr>
        <w:pStyle w:val="a"/>
        <w:spacing w:line="320" w:lineRule="auto"/>
        <w:ind w:left="20"/>
        <w:textAlignment w:val="baseline"/>
        <w:rPr>
          <w:rFonts w:ascii="Times New Roman" w:hAnsi="Times New Roman" w:cs="Times New Roman"/>
          <w:szCs w:val="21"/>
        </w:rPr>
      </w:pPr>
      <w:r>
        <w:rPr>
          <w:rFonts w:ascii="Times New Roman" w:hAnsi="Times New Roman" w:cs="Times New Roman"/>
          <w:color w:val="000000"/>
          <w:spacing w:val="10"/>
          <w:sz w:val="21"/>
          <w:szCs w:val="21"/>
        </w:rPr>
        <w:t>(1)请你结合图片，思考网友们为什么会感到自豪、感到幸福。</w:t>
      </w:r>
    </w:p>
    <w:p>
      <w:pPr>
        <w:pStyle w:val="a"/>
        <w:numPr>
          <w:ilvl w:val="0"/>
          <w:numId w:val="0"/>
        </w:numPr>
        <w:spacing w:line="320" w:lineRule="auto"/>
        <w:ind w:left="20"/>
        <w:textAlignment w:val="baseline"/>
        <w:rPr>
          <w:rFonts w:ascii="Times New Roman" w:hAnsi="Times New Roman" w:cs="Times New Roman"/>
          <w:szCs w:val="21"/>
        </w:rPr>
      </w:pPr>
      <w:r>
        <w:rPr>
          <w:rFonts w:ascii="Times New Roman" w:eastAsia="Times New Roman" w:hAnsi="Times New Roman" w:cs="Times New Roman"/>
          <w:spacing w:val="10"/>
          <w:sz w:val="21"/>
        </w:rPr>
        <w:t>17．</w:t>
      </w:r>
      <w:r>
        <w:rPr>
          <w:rFonts w:ascii="Times New Roman" w:hAnsi="Times New Roman" w:cs="Times New Roman"/>
          <w:color w:val="000000"/>
          <w:spacing w:val="10"/>
          <w:sz w:val="21"/>
          <w:szCs w:val="21"/>
        </w:rPr>
        <w:t>【践行青春使命，担当青年责任】</w:t>
      </w:r>
    </w:p>
    <w:p>
      <w:pPr>
        <w:pStyle w:val="a"/>
        <w:spacing w:line="320" w:lineRule="auto"/>
        <w:ind w:right="160" w:firstLine="300"/>
        <w:textAlignment w:val="baseline"/>
        <w:rPr>
          <w:rFonts w:ascii="楷体" w:eastAsia="楷体" w:hAnsi="楷体" w:cs="楷体" w:hint="eastAsia"/>
          <w:szCs w:val="21"/>
        </w:rPr>
      </w:pPr>
      <w:r>
        <w:rPr>
          <w:rFonts w:ascii="楷体" w:eastAsia="楷体" w:hAnsi="楷体" w:cs="楷体" w:hint="eastAsia"/>
          <w:color w:val="000000"/>
          <w:spacing w:val="10"/>
          <w:sz w:val="21"/>
          <w:szCs w:val="21"/>
        </w:rPr>
        <w:t>今年是中国共产党建党103周年，CCTMO区6月2月日至7月8日，连续播出“清党放心强国有我”总台首部青春思政课系列微纪录片。纪录片的主角是十位优秀青年党员，其中包括曾在建党百年庆典上站在天安门前，代表亿万中国青年发出“请党放心，强国有我”时代强音的四位领懣员代表之一，中央财经大学硕士研究生赵建铭，他还是团十九大代表、2022全国向上向善青年、2021年度北京青年诗样……这些不仅是荣誉，更是责任和担当。</w:t>
      </w:r>
    </w:p>
    <w:p>
      <w:pPr>
        <w:pStyle w:val="a"/>
        <w:spacing w:line="320" w:lineRule="auto"/>
        <w:ind w:right="220" w:firstLine="300"/>
        <w:textAlignment w:val="baseline"/>
        <w:rPr>
          <w:rFonts w:ascii="楷体" w:eastAsia="楷体" w:hAnsi="楷体" w:cs="楷体" w:hint="eastAsia"/>
          <w:szCs w:val="21"/>
        </w:rPr>
      </w:pPr>
      <w:r>
        <w:rPr>
          <w:rFonts w:ascii="楷体" w:eastAsia="楷体" w:hAnsi="楷体" w:cs="楷体" w:hint="eastAsia"/>
          <w:color w:val="000000"/>
          <w:spacing w:val="10"/>
          <w:sz w:val="21"/>
          <w:szCs w:val="21"/>
        </w:rPr>
        <w:t>他，是七月的火种，作为青年学生代表在天安门广场向党许下铮铮誓言“清党放心，强国有我”，在各项志愿活动中我们都能揭捉到他的身影：他挺膺担责，作为优秀东奥志愿者代表，在首都机场展现国门第一微笑；新冠疫情期间，他活跃在志愿服务第一线，带领着千余名青年志愿者逆行而上；暑期实践活动中，他带领团队深入边远乡村，到祖国需要的地方放飞梦想，传播希望。</w:t>
      </w:r>
    </w:p>
    <w:p>
      <w:pPr>
        <w:pStyle w:val="a"/>
        <w:spacing w:line="320" w:lineRule="auto"/>
        <w:ind w:right="180" w:firstLine="300"/>
        <w:textAlignment w:val="baseline"/>
        <w:rPr>
          <w:rFonts w:ascii="楷体" w:eastAsia="楷体" w:hAnsi="楷体" w:cs="楷体" w:hint="eastAsia"/>
          <w:szCs w:val="21"/>
        </w:rPr>
      </w:pPr>
      <w:r>
        <w:rPr>
          <w:rFonts w:ascii="楷体" w:eastAsia="楷体" w:hAnsi="楷体" w:cs="楷体" w:hint="eastAsia"/>
          <w:color w:val="000000"/>
          <w:spacing w:val="10"/>
          <w:sz w:val="21"/>
          <w:szCs w:val="21"/>
        </w:rPr>
        <w:t>初心如磐，笃行不息，他始终不忘党和人民的嘱托，用努力和汗水谱写新时代青年的青春寓章，让青春在服务国家和人民中熠熠发光。他肯吃苦，有詚当，以传递青昼力量为己任。以他为代表的有志青年担当起了时代与国家所赋予的使命与责任。</w:t>
      </w:r>
    </w:p>
    <w:p>
      <w:pPr>
        <w:pStyle w:val="a"/>
        <w:spacing w:line="320" w:lineRule="auto"/>
        <w:ind w:left="20"/>
        <w:textAlignment w:val="baseline"/>
        <w:rPr>
          <w:rFonts w:ascii="Times New Roman" w:hAnsi="Times New Roman" w:cs="Times New Roman"/>
          <w:szCs w:val="21"/>
        </w:rPr>
      </w:pPr>
      <w:r>
        <w:rPr>
          <w:rFonts w:ascii="Times New Roman" w:hAnsi="Times New Roman" w:cs="Times New Roman"/>
          <w:color w:val="000000"/>
          <w:spacing w:val="10"/>
          <w:sz w:val="21"/>
          <w:szCs w:val="21"/>
        </w:rPr>
        <w:t>(1)材料中，赵建铭扮演者哪些角色，承担着哪些责任?</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hAnsi="Times New Roman" w:cs="Times New Roman"/>
          <w:color w:val="000000"/>
          <w:szCs w:val="21"/>
        </w:rPr>
      </w:pPr>
      <w:r>
        <w:rPr>
          <w:rFonts w:ascii="Times New Roman" w:hAnsi="Times New Roman" w:cs="Times New Roman"/>
          <w:color w:val="000000"/>
          <w:spacing w:val="10"/>
          <w:sz w:val="21"/>
          <w:szCs w:val="21"/>
        </w:rPr>
        <w:t>(2)结合材料思考，赵建铭的故事对我们青少年服务和奉献社会有何启示?</w:t>
      </w:r>
    </w:p>
    <w:p>
      <w:pPr>
        <w:pStyle w:val="subTitleStyle5bf54e1f-1b36-4ff6-b547-5202281a7535"/>
        <w:spacing w:before="600" w:after="600" w:afterAutospacing="0"/>
        <w:jc w:val="center"/>
      </w:pPr>
      <w:r>
        <w:br w:type="page"/>
      </w:r>
      <w:r>
        <w:t>参考答案</w:t>
      </w:r>
    </w:p>
    <w:p>
      <w:pPr>
        <w:pStyle w:val="a"/>
        <w:spacing w:line="320" w:lineRule="auto"/>
        <w:ind w:left="320" w:right="80" w:hanging="260"/>
        <w:textAlignment w:val="baseline"/>
        <w:rPr>
          <w:rFonts w:ascii="Times New Roman" w:hAnsi="Times New Roman" w:cs="Times New Roman" w:hint="eastAsia"/>
          <w:color w:val="000000"/>
          <w:szCs w:val="21"/>
          <w:lang w:val="en-US" w:eastAsia="zh-CN"/>
        </w:rPr>
      </w:pPr>
      <w:r>
        <w:rPr>
          <w:rFonts w:ascii="Times New Roman" w:eastAsia="Times New Roman" w:hAnsi="Times New Roman" w:cs="Times New Roman"/>
          <w:sz w:val="21"/>
        </w:rPr>
        <w:t>1．</w:t>
      </w:r>
      <w:r>
        <w:rPr>
          <w:rFonts w:ascii="Times New Roman" w:hAnsi="Times New Roman" w:cs="Times New Roman" w:hint="eastAsia"/>
          <w:color w:val="000000"/>
          <w:spacing w:val="10"/>
          <w:sz w:val="21"/>
          <w:szCs w:val="21"/>
          <w:lang w:val="en-US" w:eastAsia="zh-CN"/>
        </w:rPr>
        <w:t>【答案】D</w:t>
      </w:r>
    </w:p>
    <w:p>
      <w:pPr>
        <w:pStyle w:val="a"/>
        <w:spacing w:line="320" w:lineRule="auto"/>
        <w:ind w:left="60"/>
        <w:textAlignment w:val="baseline"/>
        <w:rPr>
          <w:rFonts w:ascii="Times New Roman" w:hAnsi="Times New Roman" w:cs="Times New Roman" w:hint="eastAsia"/>
          <w:color w:val="000000"/>
          <w:szCs w:val="21"/>
          <w:lang w:val="en-US" w:eastAsia="zh-CN"/>
        </w:rPr>
      </w:pPr>
      <w:r>
        <w:rPr>
          <w:rFonts w:ascii="Times New Roman" w:eastAsia="Times New Roman" w:hAnsi="Times New Roman" w:cs="Times New Roman"/>
          <w:sz w:val="21"/>
        </w:rPr>
        <w:t>2．</w:t>
      </w:r>
      <w:r>
        <w:rPr>
          <w:rFonts w:ascii="Times New Roman" w:hAnsi="Times New Roman" w:cs="Times New Roman" w:hint="eastAsia"/>
          <w:color w:val="000000"/>
          <w:spacing w:val="10"/>
          <w:sz w:val="21"/>
          <w:szCs w:val="21"/>
          <w:lang w:val="en-US" w:eastAsia="zh-CN"/>
        </w:rPr>
        <w:t>【答案】A</w:t>
      </w:r>
    </w:p>
    <w:p>
      <w:pPr>
        <w:pStyle w:val="a"/>
        <w:spacing w:line="320" w:lineRule="auto"/>
        <w:textAlignment w:val="baseline"/>
        <w:rPr>
          <w:rFonts w:ascii="Times New Roman" w:hAnsi="Times New Roman" w:cs="Times New Roman" w:hint="eastAsia"/>
          <w:color w:val="000000"/>
          <w:szCs w:val="21"/>
          <w:lang w:val="en-US" w:eastAsia="zh-CN"/>
        </w:rPr>
      </w:pPr>
      <w:r>
        <w:rPr>
          <w:rFonts w:ascii="Times New Roman" w:eastAsia="Times New Roman" w:hAnsi="Times New Roman" w:cs="Times New Roman"/>
          <w:sz w:val="21"/>
        </w:rPr>
        <w:t>3．</w:t>
      </w:r>
      <w:r>
        <w:rPr>
          <w:rFonts w:ascii="Times New Roman" w:hAnsi="Times New Roman" w:cs="Times New Roman" w:hint="eastAsia"/>
          <w:color w:val="000000"/>
          <w:spacing w:val="10"/>
          <w:sz w:val="21"/>
          <w:szCs w:val="21"/>
          <w:lang w:val="en-US" w:eastAsia="zh-CN"/>
        </w:rPr>
        <w:t>【答案】C</w:t>
      </w:r>
    </w:p>
    <w:p>
      <w:pPr>
        <w:pStyle w:val="a"/>
        <w:spacing w:line="320" w:lineRule="auto"/>
        <w:ind w:left="60"/>
        <w:textAlignment w:val="baseline"/>
        <w:rPr>
          <w:rFonts w:ascii="Times New Roman" w:hAnsi="Times New Roman" w:cs="Times New Roman" w:hint="eastAsia"/>
          <w:color w:val="000000"/>
          <w:szCs w:val="21"/>
          <w:lang w:val="en-US" w:eastAsia="zh-CN"/>
        </w:rPr>
      </w:pPr>
      <w:r>
        <w:rPr>
          <w:rFonts w:ascii="Times New Roman" w:eastAsia="Times New Roman" w:hAnsi="Times New Roman" w:cs="Times New Roman"/>
          <w:sz w:val="21"/>
        </w:rPr>
        <w:t>4．</w:t>
      </w:r>
      <w:r>
        <w:rPr>
          <w:rFonts w:ascii="Times New Roman" w:hAnsi="Times New Roman" w:cs="Times New Roman" w:hint="eastAsia"/>
          <w:color w:val="000000"/>
          <w:spacing w:val="10"/>
          <w:sz w:val="21"/>
          <w:szCs w:val="21"/>
          <w:lang w:val="en-US" w:eastAsia="zh-CN"/>
        </w:rPr>
        <w:t>【答案】B</w:t>
      </w:r>
    </w:p>
    <w:p>
      <w:pPr>
        <w:pStyle w:val="a"/>
        <w:spacing w:line="320" w:lineRule="auto"/>
        <w:ind w:left="20"/>
        <w:textAlignment w:val="baseline"/>
        <w:rPr>
          <w:rFonts w:ascii="Times New Roman" w:hAnsi="Times New Roman" w:cs="Times New Roman" w:hint="eastAsia"/>
          <w:color w:val="000000"/>
          <w:szCs w:val="21"/>
          <w:lang w:val="en-US" w:eastAsia="zh-CN"/>
        </w:rPr>
      </w:pPr>
      <w:r>
        <w:rPr>
          <w:rFonts w:ascii="Times New Roman" w:eastAsia="Times New Roman" w:hAnsi="Times New Roman" w:cs="Times New Roman"/>
          <w:sz w:val="21"/>
        </w:rPr>
        <w:t>5．</w:t>
      </w:r>
      <w:r>
        <w:rPr>
          <w:rFonts w:ascii="Times New Roman" w:hAnsi="Times New Roman" w:cs="Times New Roman" w:hint="eastAsia"/>
          <w:color w:val="000000"/>
          <w:spacing w:val="10"/>
          <w:sz w:val="21"/>
          <w:szCs w:val="21"/>
          <w:lang w:val="en-US" w:eastAsia="zh-CN"/>
        </w:rPr>
        <w:t>【答案】A</w:t>
      </w:r>
    </w:p>
    <w:p>
      <w:pPr>
        <w:pStyle w:val="a"/>
        <w:spacing w:line="320" w:lineRule="auto"/>
        <w:ind w:left="240" w:right="440" w:hanging="220"/>
        <w:textAlignment w:val="baseline"/>
        <w:rPr>
          <w:rFonts w:ascii="Times New Roman" w:hAnsi="Times New Roman" w:cs="Times New Roman" w:hint="eastAsia"/>
          <w:color w:val="000000"/>
          <w:szCs w:val="21"/>
          <w:lang w:val="en-US" w:eastAsia="zh-CN"/>
        </w:rPr>
      </w:pPr>
      <w:r>
        <w:rPr>
          <w:rFonts w:ascii="Times New Roman" w:eastAsia="Times New Roman" w:hAnsi="Times New Roman" w:cs="Times New Roman"/>
          <w:sz w:val="21"/>
        </w:rPr>
        <w:t>6．</w:t>
      </w:r>
      <w:r>
        <w:rPr>
          <w:rFonts w:ascii="Times New Roman" w:hAnsi="Times New Roman" w:cs="Times New Roman" w:hint="eastAsia"/>
          <w:color w:val="000000"/>
          <w:spacing w:val="10"/>
          <w:sz w:val="21"/>
          <w:szCs w:val="21"/>
          <w:lang w:val="en-US" w:eastAsia="zh-CN"/>
        </w:rPr>
        <w:t>【答案】B</w:t>
      </w:r>
    </w:p>
    <w:p>
      <w:pPr>
        <w:pStyle w:val="a"/>
        <w:spacing w:line="320" w:lineRule="auto"/>
        <w:ind w:left="240" w:hanging="220"/>
        <w:textAlignment w:val="baseline"/>
        <w:rPr>
          <w:rFonts w:ascii="Times New Roman" w:hAnsi="Times New Roman" w:cs="Times New Roman" w:hint="eastAsia"/>
          <w:color w:val="000000"/>
          <w:szCs w:val="21"/>
          <w:lang w:val="en-US" w:eastAsia="zh-CN"/>
        </w:rPr>
      </w:pPr>
      <w:r>
        <w:rPr>
          <w:rFonts w:ascii="Times New Roman" w:eastAsia="Times New Roman" w:hAnsi="Times New Roman" w:cs="Times New Roman"/>
          <w:sz w:val="21"/>
        </w:rPr>
        <w:t>7．</w:t>
      </w:r>
      <w:r>
        <w:rPr>
          <w:rFonts w:ascii="Times New Roman" w:hAnsi="Times New Roman" w:cs="Times New Roman" w:hint="eastAsia"/>
          <w:color w:val="000000"/>
          <w:spacing w:val="10"/>
          <w:sz w:val="21"/>
          <w:szCs w:val="21"/>
          <w:lang w:val="en-US" w:eastAsia="zh-CN"/>
        </w:rPr>
        <w:t>【答案】D</w:t>
      </w:r>
    </w:p>
    <w:p>
      <w:pPr>
        <w:pStyle w:val="a"/>
        <w:spacing w:line="320" w:lineRule="auto"/>
        <w:ind w:left="360" w:right="40" w:hanging="340"/>
        <w:textAlignment w:val="baseline"/>
        <w:rPr>
          <w:rFonts w:ascii="Times New Roman" w:hAnsi="Times New Roman" w:cs="Times New Roman" w:hint="eastAsia"/>
          <w:color w:val="000000"/>
          <w:szCs w:val="21"/>
          <w:lang w:val="en-US" w:eastAsia="zh-CN"/>
        </w:rPr>
      </w:pPr>
      <w:r>
        <w:rPr>
          <w:rFonts w:ascii="Times New Roman" w:eastAsia="Times New Roman" w:hAnsi="Times New Roman" w:cs="Times New Roman"/>
          <w:sz w:val="21"/>
        </w:rPr>
        <w:t>8．</w:t>
      </w:r>
      <w:r>
        <w:rPr>
          <w:rFonts w:ascii="Times New Roman" w:hAnsi="Times New Roman" w:cs="Times New Roman" w:hint="eastAsia"/>
          <w:color w:val="000000"/>
          <w:spacing w:val="10"/>
          <w:sz w:val="21"/>
          <w:szCs w:val="21"/>
          <w:lang w:val="en-US" w:eastAsia="zh-CN"/>
        </w:rPr>
        <w:t>【答案】A</w:t>
      </w:r>
    </w:p>
    <w:p>
      <w:pPr>
        <w:pStyle w:val="a"/>
        <w:spacing w:line="320" w:lineRule="auto"/>
        <w:jc w:val="left"/>
        <w:textAlignment w:val="center"/>
      </w:pPr>
      <w:r>
        <w:rPr>
          <w:rFonts w:ascii="Times New Roman" w:eastAsia="Times New Roman" w:hAnsi="Times New Roman" w:cs="Times New Roman"/>
          <w:sz w:val="21"/>
        </w:rPr>
        <w:t>9．</w:t>
      </w:r>
      <w:r>
        <w:rPr>
          <w:spacing w:val="10"/>
          <w:sz w:val="21"/>
        </w:rPr>
        <w:t>【答案】A</w:t>
      </w:r>
    </w:p>
    <w:p>
      <w:pPr>
        <w:pStyle w:val="a"/>
        <w:spacing w:line="320" w:lineRule="auto"/>
        <w:jc w:val="left"/>
        <w:textAlignment w:val="center"/>
      </w:pPr>
      <w:r>
        <w:rPr>
          <w:spacing w:val="10"/>
          <w:sz w:val="21"/>
        </w:rPr>
        <w:t>【详解】本题考查国家利益与个人利益的关系。</w:t>
      </w:r>
    </w:p>
    <w:p>
      <w:pPr>
        <w:pStyle w:val="a"/>
        <w:spacing w:line="320" w:lineRule="auto"/>
        <w:jc w:val="left"/>
        <w:textAlignment w:val="center"/>
      </w:pPr>
      <w:r>
        <w:rPr>
          <w:spacing w:val="10"/>
          <w:sz w:val="21"/>
        </w:rPr>
        <w:t>③④：题干中用海和浪花的关系体现国家利益和个人利益是紧密相连，高度统一的，</w:t>
      </w:r>
      <w:r>
        <w:rPr>
          <w:spacing w:val="10"/>
          <w:sz w:val="21"/>
        </w:rPr>
        <w:t>“浪是海的赤子”说明个人要为国家发展贡献力量，“海是浪的依托”说明国家发展为个人成长提供良好的条件，故</w:t>
      </w:r>
      <w:r>
        <w:rPr>
          <w:spacing w:val="10"/>
          <w:sz w:val="21"/>
        </w:rPr>
        <w:t>③④符合题意</w:t>
      </w:r>
      <w:r>
        <w:rPr>
          <w:spacing w:val="10"/>
          <w:sz w:val="21"/>
        </w:rPr>
        <w:t>；</w:t>
      </w:r>
    </w:p>
    <w:p>
      <w:pPr>
        <w:pStyle w:val="a"/>
        <w:spacing w:line="320" w:lineRule="auto"/>
        <w:jc w:val="left"/>
        <w:textAlignment w:val="center"/>
      </w:pPr>
      <w:r>
        <w:rPr>
          <w:spacing w:val="10"/>
          <w:sz w:val="21"/>
        </w:rPr>
        <w:t>①：</w:t>
      </w:r>
      <w:r>
        <w:rPr>
          <w:spacing w:val="10"/>
          <w:sz w:val="21"/>
        </w:rPr>
        <w:t>国家利益是人民利益的集中体现，故</w:t>
      </w:r>
      <w:r>
        <w:rPr>
          <w:spacing w:val="10"/>
          <w:sz w:val="21"/>
        </w:rPr>
        <w:t>①</w:t>
      </w:r>
      <w:r>
        <w:rPr>
          <w:spacing w:val="10"/>
          <w:sz w:val="21"/>
        </w:rPr>
        <w:t>说法错误；</w:t>
      </w:r>
    </w:p>
    <w:p>
      <w:pPr>
        <w:pStyle w:val="a"/>
        <w:spacing w:line="320" w:lineRule="auto"/>
        <w:jc w:val="left"/>
        <w:textAlignment w:val="center"/>
      </w:pPr>
      <w:r>
        <w:rPr>
          <w:spacing w:val="10"/>
          <w:sz w:val="21"/>
        </w:rPr>
        <w:t>②：题干主要体现的是国家利益和个人利益是紧密相连，高度统一的，没有体现出国家利益只有反映个人利益才能实现，故②不符合题意；</w:t>
      </w:r>
    </w:p>
    <w:p>
      <w:pPr>
        <w:pStyle w:val="a"/>
        <w:spacing w:line="320" w:lineRule="auto"/>
        <w:jc w:val="left"/>
        <w:textAlignment w:val="center"/>
      </w:pPr>
      <w:r>
        <w:rPr>
          <w:spacing w:val="10"/>
          <w:sz w:val="21"/>
        </w:rPr>
        <w:t>故本题选A。</w:t>
      </w:r>
    </w:p>
    <w:p>
      <w:pPr>
        <w:pStyle w:val="a"/>
        <w:spacing w:line="320" w:lineRule="auto"/>
        <w:ind w:left="460" w:hanging="360"/>
        <w:textAlignment w:val="baseline"/>
        <w:rPr>
          <w:rFonts w:ascii="Times New Roman" w:hAnsi="Times New Roman" w:cs="Times New Roman" w:hint="eastAsia"/>
          <w:color w:val="000000"/>
          <w:szCs w:val="21"/>
          <w:lang w:val="en-US" w:eastAsia="zh-CN"/>
        </w:rPr>
      </w:pPr>
      <w:r>
        <w:rPr>
          <w:rFonts w:ascii="Times New Roman" w:eastAsia="Times New Roman" w:hAnsi="Times New Roman" w:cs="Times New Roman"/>
          <w:sz w:val="21"/>
        </w:rPr>
        <w:t>10．</w:t>
      </w:r>
      <w:r>
        <w:rPr>
          <w:rFonts w:ascii="Times New Roman" w:hAnsi="Times New Roman" w:cs="Times New Roman" w:hint="eastAsia"/>
          <w:color w:val="000000"/>
          <w:spacing w:val="10"/>
          <w:sz w:val="21"/>
          <w:szCs w:val="21"/>
          <w:lang w:val="en-US" w:eastAsia="zh-CN"/>
        </w:rPr>
        <w:t>【答案】C</w:t>
      </w:r>
    </w:p>
    <w:p>
      <w:pPr>
        <w:pStyle w:val="a"/>
        <w:spacing w:line="320" w:lineRule="auto"/>
        <w:jc w:val="left"/>
        <w:textAlignment w:val="center"/>
        <w:rPr>
          <w:sz w:val="21"/>
        </w:rPr>
      </w:pPr>
      <w:r>
        <w:rPr>
          <w:rFonts w:ascii="Times New Roman" w:eastAsia="Times New Roman" w:hAnsi="Times New Roman" w:cs="Times New Roman"/>
          <w:sz w:val="21"/>
        </w:rPr>
        <w:t>11．</w:t>
      </w:r>
      <w:r>
        <w:rPr>
          <w:spacing w:val="10"/>
          <w:sz w:val="21"/>
        </w:rPr>
        <w:t>【答案】B</w:t>
      </w:r>
    </w:p>
    <w:p>
      <w:pPr>
        <w:pStyle w:val="a"/>
        <w:spacing w:line="320" w:lineRule="auto"/>
        <w:jc w:val="left"/>
        <w:textAlignment w:val="center"/>
        <w:rPr>
          <w:sz w:val="21"/>
        </w:rPr>
      </w:pPr>
      <w:r>
        <w:rPr>
          <w:spacing w:val="10"/>
          <w:sz w:val="21"/>
        </w:rPr>
        <w:t>【详解】本题考查劳动的作用。</w:t>
      </w:r>
    </w:p>
    <w:p>
      <w:pPr>
        <w:pStyle w:val="a"/>
        <w:spacing w:line="320" w:lineRule="auto"/>
        <w:jc w:val="left"/>
        <w:textAlignment w:val="center"/>
        <w:rPr>
          <w:sz w:val="21"/>
        </w:rPr>
      </w:pPr>
      <w:r>
        <w:rPr>
          <w:spacing w:val="10"/>
          <w:sz w:val="21"/>
        </w:rPr>
        <w:t>①②④：分析题文，老百姓的幸福生活是干出来的，我们要靠实干奋斗，实现中华民族伟大复兴，使人民群众生活越来越好，体现了劳动是财富的源泉，也是幸福的源泉；劳动谱写时代华章，奋斗创造美好未来；要践行劳动精神，脚踏实地，敬业奉献，故①②④符合题意；</w:t>
      </w:r>
    </w:p>
    <w:p>
      <w:pPr>
        <w:pStyle w:val="a"/>
        <w:spacing w:line="320" w:lineRule="auto"/>
        <w:jc w:val="left"/>
        <w:textAlignment w:val="center"/>
        <w:rPr>
          <w:sz w:val="21"/>
        </w:rPr>
      </w:pPr>
      <w:r>
        <w:rPr>
          <w:spacing w:val="10"/>
          <w:sz w:val="21"/>
        </w:rPr>
        <w:t>③：每个人所处的岗位不同，贡献会有所不同，故③说法错误；</w:t>
      </w:r>
    </w:p>
    <w:p>
      <w:pPr>
        <w:pStyle w:val="a"/>
        <w:spacing w:line="320" w:lineRule="auto"/>
        <w:jc w:val="left"/>
        <w:textAlignment w:val="center"/>
        <w:rPr>
          <w:sz w:val="21"/>
        </w:rPr>
      </w:pPr>
      <w:r>
        <w:rPr>
          <w:spacing w:val="10"/>
          <w:sz w:val="21"/>
        </w:rPr>
        <w:t>故本题选B。</w:t>
      </w:r>
    </w:p>
    <w:p>
      <w:pPr>
        <w:pStyle w:val="a"/>
        <w:spacing w:line="320" w:lineRule="auto"/>
        <w:jc w:val="center"/>
        <w:textAlignment w:val="center"/>
        <w:rPr>
          <w:rFonts w:ascii="黑体" w:eastAsia="黑体" w:hAnsi="黑体" w:cs="黑体"/>
          <w:b/>
          <w:i w:val="0"/>
          <w:color w:val="000000"/>
          <w:sz w:val="30"/>
        </w:rPr>
      </w:pPr>
    </w:p>
    <w:p>
      <w:pPr>
        <w:pStyle w:val="a"/>
        <w:spacing w:line="320" w:lineRule="auto"/>
        <w:ind w:left="100"/>
        <w:textAlignment w:val="baseline"/>
        <w:rPr>
          <w:rFonts w:ascii="Times New Roman" w:hAnsi="Times New Roman" w:cs="Times New Roman" w:hint="eastAsia"/>
          <w:color w:val="000000"/>
          <w:szCs w:val="21"/>
          <w:lang w:val="en-US" w:eastAsia="zh-CN"/>
        </w:rPr>
      </w:pPr>
      <w:r>
        <w:rPr>
          <w:rFonts w:ascii="Times New Roman" w:eastAsia="Times New Roman" w:hAnsi="Times New Roman" w:cs="Times New Roman"/>
          <w:sz w:val="21"/>
        </w:rPr>
        <w:t>12．</w:t>
      </w:r>
      <w:r>
        <w:rPr>
          <w:rFonts w:ascii="Times New Roman" w:hAnsi="Times New Roman" w:cs="Times New Roman" w:hint="eastAsia"/>
          <w:color w:val="000000"/>
          <w:spacing w:val="10"/>
          <w:sz w:val="21"/>
          <w:szCs w:val="21"/>
          <w:lang w:val="en-US" w:eastAsia="zh-CN"/>
        </w:rPr>
        <w:t>【答案】C</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eastAsia="Times New Roman" w:hAnsi="Times New Roman" w:cs="Times New Roman"/>
          <w:sz w:val="21"/>
        </w:rPr>
        <w:t>13．</w:t>
      </w:r>
      <w:r>
        <w:rPr>
          <w:rFonts w:ascii="Times New Roman" w:hAnsi="Times New Roman" w:cs="Times New Roman" w:hint="eastAsia"/>
          <w:spacing w:val="10"/>
          <w:sz w:val="21"/>
          <w:szCs w:val="21"/>
          <w:lang w:val="en-US" w:eastAsia="zh-CN"/>
        </w:rPr>
        <w:t>【答案】</w:t>
      </w:r>
      <w:r>
        <w:rPr>
          <w:rFonts w:ascii="Times New Roman" w:hAnsi="Times New Roman" w:cs="Times New Roman" w:hint="eastAsia"/>
          <w:spacing w:val="10"/>
          <w:sz w:val="21"/>
          <w:szCs w:val="21"/>
        </w:rPr>
        <w:t>①小陈从品学兼优到走上违法犯罪道路，警示我们要珍惜美好生活，认清违法犯罪的危害，远离违法犯罪。</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②他结交不良“朋友”、无心学习、旷课，告诉我们要谨慎交友，自觉抵制不良诱惑，培养良好的行为习惯，增强自律能力。</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③小陈从偷窃、拦路抢劫财物，最终被判刑，说明违法无小事，一般违法与犯罪之间没有不可逾越的鸿沟，有一般违法行为若不及时改正，可能发展为犯罪。</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④我们要增强法律意识，依法自律，做一个自觉守法的人，从小事做起，避免沾染不良习气，防患于未然。</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eastAsia="Times New Roman" w:hAnsi="Times New Roman" w:cs="Times New Roman"/>
          <w:sz w:val="21"/>
        </w:rPr>
        <w:t>14．</w:t>
      </w:r>
      <w:r>
        <w:rPr>
          <w:rFonts w:ascii="Times New Roman" w:hAnsi="Times New Roman" w:cs="Times New Roman" w:hint="eastAsia"/>
          <w:spacing w:val="10"/>
          <w:sz w:val="21"/>
          <w:szCs w:val="21"/>
          <w:lang w:val="en-US" w:eastAsia="zh-CN"/>
        </w:rPr>
        <w:t>【答案】</w:t>
      </w:r>
      <w:r>
        <w:rPr>
          <w:rFonts w:ascii="Times New Roman" w:hAnsi="Times New Roman" w:cs="Times New Roman" w:hint="eastAsia"/>
          <w:spacing w:val="10"/>
          <w:sz w:val="21"/>
          <w:szCs w:val="21"/>
        </w:rPr>
        <w:t>总体国家安全观以人民安全为宗旨，人民安全是国家安全的基石，维护国家安全的根本目的是保障人民的利益和福祉。</w:t>
      </w:r>
      <w:r>
        <w:rPr>
          <w:rFonts w:ascii="Times New Roman" w:hAnsi="Times New Roman" w:cs="Times New Roman"/>
          <w:spacing w:val="10"/>
          <w:sz w:val="21"/>
          <w:szCs w:val="21"/>
        </w:rPr>
        <w:t>以政治安全为根本，政治安全是国家安全的根本保证，关系到国家的主权和政权稳定 。以经济安全为基础，经济安全是国家安全的物质基础，经济稳定发展是国家安全的重要保障。以军事、文化、社会安全为保障，军事安全捍卫国家主权和领土完整，文化安全保障民族精神的传承和发展，社会安全确保社会秩序稳定。以促进国际安全为依托，强调在全球化背景下，通过国际合作共同维护世界和平与安全，为我国国家安全创造良好外</w:t>
      </w:r>
      <w:r>
        <w:rPr>
          <w:rFonts w:ascii="Times New Roman" w:hAnsi="Times New Roman" w:cs="Times New Roman" w:hint="eastAsia"/>
          <w:spacing w:val="10"/>
          <w:sz w:val="21"/>
          <w:szCs w:val="21"/>
        </w:rPr>
        <w:t>部环境。</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eastAsia="Times New Roman" w:hAnsi="Times New Roman" w:cs="Times New Roman"/>
          <w:sz w:val="21"/>
        </w:rPr>
        <w:t>15．</w:t>
      </w:r>
      <w:r>
        <w:rPr>
          <w:rFonts w:ascii="Times New Roman" w:hAnsi="Times New Roman" w:cs="Times New Roman" w:hint="eastAsia"/>
          <w:spacing w:val="10"/>
          <w:sz w:val="21"/>
          <w:szCs w:val="21"/>
          <w:lang w:val="en-US" w:eastAsia="zh-CN"/>
        </w:rPr>
        <w:t>【答案】</w:t>
      </w:r>
      <w:r>
        <w:rPr>
          <w:rFonts w:ascii="Times New Roman" w:hAnsi="Times New Roman" w:cs="Times New Roman" w:hint="eastAsia"/>
          <w:spacing w:val="10"/>
          <w:sz w:val="21"/>
          <w:szCs w:val="21"/>
        </w:rPr>
        <w:t>①每个人所处的岗位不同，从事不同的劳动，但都在为国家和社会发展作出贡献。</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②教师、医护人员、军人、环卫工人、外卖员、消防员、农民等劳动者，他们用辛勤的劳动为社会创造了物质财富和精神财富。</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③劳动是财富的源泉，也是幸福的源泉，是他们的劳动让社会文明进步、人民生活幸福、社会和谐稳定。</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④无论是脑力劳动者还是体力劳动者，都是国家的建设者，都值得我们尊敬和学习。</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eastAsia="Times New Roman" w:hAnsi="Times New Roman" w:cs="Times New Roman"/>
          <w:sz w:val="21"/>
        </w:rPr>
        <w:t>16．</w:t>
      </w:r>
      <w:r>
        <w:rPr>
          <w:rFonts w:ascii="Times New Roman" w:hAnsi="Times New Roman" w:cs="Times New Roman" w:hint="eastAsia"/>
          <w:spacing w:val="10"/>
          <w:sz w:val="21"/>
          <w:szCs w:val="21"/>
          <w:lang w:val="en-US" w:eastAsia="zh-CN"/>
        </w:rPr>
        <w:t>【答案】</w:t>
      </w:r>
      <w:r>
        <w:rPr>
          <w:rFonts w:ascii="Times New Roman" w:hAnsi="Times New Roman" w:cs="Times New Roman"/>
          <w:spacing w:val="10"/>
          <w:sz w:val="21"/>
          <w:szCs w:val="21"/>
        </w:rPr>
        <w:t>(1)</w:t>
      </w:r>
      <w:r>
        <w:rPr>
          <w:rFonts w:ascii="宋体" w:eastAsia="宋体" w:hAnsi="宋体" w:cs="宋体" w:hint="eastAsia"/>
          <w:spacing w:val="10"/>
          <w:sz w:val="21"/>
          <w:szCs w:val="21"/>
        </w:rPr>
        <w:t>①</w:t>
      </w:r>
      <w:r>
        <w:rPr>
          <w:rFonts w:ascii="Times New Roman" w:hAnsi="Times New Roman" w:cs="Times New Roman"/>
          <w:spacing w:val="10"/>
          <w:sz w:val="21"/>
          <w:szCs w:val="21"/>
        </w:rPr>
        <w:t>我国经济快速发展，综合国力显著增强，如交通、科技等方面取得巨大进步，让人们生活更加便捷。</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②我国在社会建设方面不断推进，人民生活水平大幅提高，社会保障体系不断完善，人民的幸福感、获得感不断提升。</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③我国在科技创新领域成果丰硕，科技实力不断提升，在国际舞台上的影响力日益扩大，民族自豪感油然而生。</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spacing w:val="10"/>
          <w:sz w:val="21"/>
          <w:szCs w:val="21"/>
        </w:rPr>
        <w:t>(2)</w:t>
      </w:r>
      <w:r>
        <w:rPr>
          <w:rFonts w:ascii="宋体" w:eastAsia="宋体" w:hAnsi="宋体" w:cs="宋体" w:hint="eastAsia"/>
          <w:spacing w:val="10"/>
          <w:sz w:val="21"/>
          <w:szCs w:val="21"/>
        </w:rPr>
        <w:t>①</w:t>
      </w:r>
      <w:r>
        <w:rPr>
          <w:rFonts w:ascii="Times New Roman" w:hAnsi="Times New Roman" w:cs="Times New Roman"/>
          <w:spacing w:val="10"/>
          <w:sz w:val="21"/>
          <w:szCs w:val="21"/>
        </w:rPr>
        <w:t>国家利益与人民利益在根本上是一致的。国家利益反映广大人民的共同需求，是人民利益的集中表现。过去75年我国的发展成果让人民群众共享，体现了国家利益保障人民利益的实现。</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②人民利益的维护离不开国家利益的保障。国家繁荣昌盛，人民才能幸福安康。我国</w:t>
      </w:r>
      <w:r>
        <w:rPr>
          <w:rFonts w:ascii="Times New Roman" w:hAnsi="Times New Roman" w:cs="Times New Roman"/>
          <w:spacing w:val="10"/>
          <w:sz w:val="21"/>
          <w:szCs w:val="21"/>
        </w:rPr>
        <w:t>75年来的发展，为人民创造了良好的生活条件，让人民感到幸福。</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③国家利益和人民利益紧密相连，相辅相成。人民为国家发展贡献力量，国家发展又保障人民利益，二者共同推动国家不断向前发展。</w:t>
      </w:r>
    </w:p>
    <w:p>
      <w:pPr>
        <w:pStyle w:val="a"/>
        <w:spacing w:line="320" w:lineRule="auto"/>
        <w:ind w:left="20"/>
        <w:textAlignment w:val="baseline"/>
        <w:rPr>
          <w:rFonts w:ascii="Times New Roman" w:hAnsi="Times New Roman" w:cs="Times New Roman"/>
          <w:szCs w:val="21"/>
        </w:rPr>
      </w:pPr>
      <w:r>
        <w:rPr>
          <w:rFonts w:ascii="Times New Roman" w:hAnsi="Times New Roman" w:cs="Times New Roman"/>
          <w:color w:val="000000"/>
          <w:spacing w:val="10"/>
          <w:sz w:val="21"/>
          <w:szCs w:val="21"/>
        </w:rPr>
        <w:t>(2)结合上述材料，运用“国家利益与人民利益的关系”的有关知识。</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eastAsia="Times New Roman" w:hAnsi="Times New Roman" w:cs="Times New Roman"/>
          <w:sz w:val="21"/>
        </w:rPr>
        <w:t>17．</w:t>
      </w:r>
      <w:r>
        <w:rPr>
          <w:rFonts w:ascii="Times New Roman" w:hAnsi="Times New Roman" w:cs="Times New Roman" w:hint="eastAsia"/>
          <w:spacing w:val="10"/>
          <w:sz w:val="21"/>
          <w:szCs w:val="21"/>
          <w:lang w:val="en-US" w:eastAsia="zh-CN"/>
        </w:rPr>
        <w:t>【答案】</w:t>
      </w:r>
      <w:r>
        <w:rPr>
          <w:rFonts w:ascii="Times New Roman" w:hAnsi="Times New Roman" w:cs="Times New Roman"/>
          <w:spacing w:val="10"/>
          <w:sz w:val="21"/>
          <w:szCs w:val="21"/>
        </w:rPr>
        <w:t>(1)</w:t>
      </w:r>
      <w:r>
        <w:rPr>
          <w:rFonts w:ascii="宋体" w:eastAsia="宋体" w:hAnsi="宋体" w:cs="宋体" w:hint="eastAsia"/>
          <w:spacing w:val="10"/>
          <w:sz w:val="21"/>
          <w:szCs w:val="21"/>
        </w:rPr>
        <w:t>①</w:t>
      </w:r>
      <w:r>
        <w:rPr>
          <w:rFonts w:ascii="Times New Roman" w:hAnsi="Times New Roman" w:cs="Times New Roman"/>
          <w:spacing w:val="10"/>
          <w:sz w:val="21"/>
          <w:szCs w:val="21"/>
        </w:rPr>
        <w:t>作为青年学生代表，在天安门广场向党许下誓言，承担着表达青年对党的忠诚、为党和国家事业奋斗的责任。</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②作为优秀冬奥志愿者代表，在首都机场展现国门第一微笑，承担着展示国家形象、为冬奥会服务的责任。</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③作为志愿者，在新冠疫情期间活跃在志愿服务第一线，承担着帮助他人、共克时艰的责任。</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④作为暑期实践团队负责人，带领团队深入边远乡村，承担着传播知识、助力乡村发展的责任。</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spacing w:val="10"/>
          <w:sz w:val="21"/>
          <w:szCs w:val="21"/>
        </w:rPr>
        <w:t>(2)</w:t>
      </w:r>
      <w:r>
        <w:rPr>
          <w:rFonts w:ascii="宋体" w:eastAsia="宋体" w:hAnsi="宋体" w:cs="宋体" w:hint="eastAsia"/>
          <w:spacing w:val="10"/>
          <w:sz w:val="21"/>
          <w:szCs w:val="21"/>
        </w:rPr>
        <w:t>①</w:t>
      </w:r>
      <w:r>
        <w:rPr>
          <w:rFonts w:ascii="Times New Roman" w:hAnsi="Times New Roman" w:cs="Times New Roman"/>
          <w:spacing w:val="10"/>
          <w:sz w:val="21"/>
          <w:szCs w:val="21"/>
        </w:rPr>
        <w:t>服务和奉献社会，需要我们青年担当责任，树立责任意识，积极主动承担社会责任。</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②要积极参与社会公益活动，如参加志愿服务活动，为他人和社会提供帮助。</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③要热爱劳动，爱岗敬业，努力学习，提高自身素质，为将来服务社会打下坚实基础。</w:t>
      </w:r>
    </w:p>
    <w:p>
      <w:pPr>
        <w:pStyle w:val="a"/>
        <w:keepNext w:val="0"/>
        <w:keepLines w:val="0"/>
        <w:pageBreakBefore w:val="0"/>
        <w:widowControl w:val="0"/>
        <w:kinsoku/>
        <w:wordWrap/>
        <w:overflowPunct/>
        <w:topLinePunct w:val="0"/>
        <w:autoSpaceDN/>
        <w:bidi w:val="0"/>
        <w:snapToGrid/>
        <w:spacing w:line="320" w:lineRule="auto"/>
        <w:ind w:left="0" w:leftChars="0"/>
        <w:jc w:val="left"/>
        <w:textAlignment w:val="baseline"/>
        <w:rPr>
          <w:rFonts w:ascii="Times New Roman" w:eastAsia="宋体" w:hAnsi="Times New Roman" w:cs="Times New Roman" w:hint="eastAsia"/>
          <w:szCs w:val="21"/>
          <w:lang w:eastAsia="zh-CN"/>
        </w:rPr>
      </w:pPr>
      <w:r>
        <w:rPr>
          <w:rFonts w:ascii="Times New Roman" w:hAnsi="Times New Roman" w:cs="Times New Roman" w:hint="eastAsia"/>
          <w:spacing w:val="10"/>
          <w:sz w:val="21"/>
          <w:szCs w:val="21"/>
        </w:rPr>
        <w:t>④要以国家利益为重，把个人梦想融入国家和民族的事业中，在服务国家和人民中实现自己的人生价值。</w:t>
      </w:r>
    </w:p>
    <w:p>
      <w:pPr>
        <w:pStyle w:val="a"/>
        <w:keepNext w:val="0"/>
        <w:keepLines w:val="0"/>
        <w:pageBreakBefore w:val="0"/>
        <w:widowControl w:val="0"/>
        <w:kinsoku/>
        <w:wordWrap/>
        <w:overflowPunct/>
        <w:topLinePunct w:val="0"/>
        <w:autoSpaceDN/>
        <w:bidi w:val="0"/>
        <w:snapToGrid/>
        <w:spacing w:line="320" w:lineRule="auto"/>
        <w:ind w:left="0" w:leftChars="0"/>
        <w:jc w:val="left"/>
      </w:pPr>
      <w:r>
        <w:rPr>
          <w:rFonts w:ascii="Times New Roman" w:eastAsia="宋体" w:hAnsi="Times New Roman" w:cs="Times New Roman" w:hint="default"/>
          <w:color w:val="000000"/>
          <w:spacing w:val="10"/>
          <w:sz w:val="21"/>
          <w:szCs w:val="21"/>
          <w:lang w:val="en-US" w:eastAsia="zh-CN"/>
        </w:rPr>
        <w:t xml:space="preserve">                 </w:t>
      </w:r>
    </w:p>
    <w:p>
      <w:pPr>
        <w:pStyle w:val="a"/>
        <w:spacing w:line="320" w:lineRule="auto"/>
        <w:ind w:left="20"/>
        <w:textAlignment w:val="baseline"/>
        <w:rPr>
          <w:rFonts w:ascii="Times New Roman" w:hAnsi="Times New Roman" w:cs="Times New Roman"/>
          <w:color w:val="000000"/>
          <w:szCs w:val="21"/>
        </w:rPr>
      </w:pPr>
    </w:p>
    <w:sectPr>
      <w:headerReference w:type="even" r:id="rId7"/>
      <w:headerReference w:type="default" r:id="rId8"/>
      <w:footerReference w:type="even" r:id="rId9"/>
      <w:footerReference w:type="default" r:id="rId10"/>
      <w:headerReference w:type="first" r:id="rId11"/>
      <w:pgSz w:w="11900" w:h="16840" w:orient="portrait"/>
      <w:pgMar w:top="1000" w:right="1800" w:bottom="1200" w:left="1800"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8b53466d-b653-4f55-827a-0282bbde3f84">
    <w:name w:val="Normal_8b53466d-b653-4f55-827a-0282bbde3f84"/>
    <w:qFormat/>
    <w:rPr>
      <w:rFonts w:ascii="Times New Roman" w:eastAsia="Times New Roman" w:hAnsi="Times New Roman"/>
      <w:sz w:val="24"/>
      <w:szCs w:val="24"/>
      <w:lang w:val="en-US" w:eastAsia="uk-UA" w:bidi="ar-SA"/>
    </w:rPr>
  </w:style>
  <w:style w:type="paragraph" w:customStyle="1" w:styleId="paraStyle">
    <w:name w:val="paraStyle"/>
    <w:basedOn w:val="Normal"/>
    <w:qFormat/>
    <w:rPr>
      <w:rFonts w:ascii="宋体" w:eastAsia="宋体" w:hAnsi="宋体" w:cs="宋体"/>
      <w:b/>
      <w:sz w:val="21"/>
    </w:rPr>
  </w:style>
  <w:style w:type="paragraph" w:customStyle="1" w:styleId="a">
    <w:name w:val="正文"/>
    <w:basedOn w:val="Normal"/>
    <w:qFormat/>
    <w:rPr>
      <w:sz w:val="21"/>
    </w:rPr>
  </w:style>
  <w:style w:type="paragraph" w:customStyle="1" w:styleId="subTitleStyle5bf54e1f-1b36-4ff6-b547-5202281a7535">
    <w:name w:val="subTitleStyle_5bf54e1f-1b36-4ff6-b547-5202281a7535"/>
    <w:basedOn w:val="Normal8b53466d-b653-4f55-827a-0282bbde3f84"/>
    <w:qFormat/>
    <w:rPr>
      <w:rFonts w:ascii="宋体" w:eastAsia="宋体" w:hAnsi="宋体" w:cs="宋体"/>
      <w:b/>
      <w:color w:val="000000"/>
      <w:sz w:val="32"/>
    </w:rPr>
  </w:style>
  <w:style w:type="table" w:styleId="TableGrid">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2025-04-27T11:59:28Z</dcterms:created>
  <dcterms:modified xsi:type="dcterms:W3CDTF">2025-04-27T11:59:28Z</dcterms:modified>
  <cp:category>试题</cp:category>
</cp:coreProperties>
</file>