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7D9D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66078EDA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原子结构与元素周期表</w:t>
      </w:r>
    </w:p>
    <w:p w14:paraId="1692E9D7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3原子结构与元素的性质</w:t>
      </w:r>
    </w:p>
    <w:p w14:paraId="3EAFEA16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一、碱金属元素</w:t>
      </w:r>
    </w:p>
    <w:p w14:paraId="22BC5A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元素化学性质与原子结构的关系</w:t>
      </w:r>
    </w:p>
    <w:p w14:paraId="649E927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根据初中所学原子结构的知识，填写下表：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971"/>
        <w:gridCol w:w="1770"/>
        <w:gridCol w:w="2511"/>
      </w:tblGrid>
      <w:tr w14:paraId="0EA6D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50B275F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569D17E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最外层电子数特点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78B0A8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得失电子情况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3F8EE9B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化学性质</w:t>
            </w:r>
          </w:p>
        </w:tc>
      </w:tr>
      <w:tr w14:paraId="13E57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3338610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稀有气体元素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631D0E0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都为8(氦为2)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AE6BB5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不易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7AEAD93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  <w:tr w14:paraId="3401E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0DF1C30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金属元素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0C7FF0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一般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C9214B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5CB6C4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  <w:tr w14:paraId="186AA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95" w:type="dxa"/>
            <w:shd w:val="clear" w:color="auto" w:fill="auto"/>
            <w:vAlign w:val="center"/>
          </w:tcPr>
          <w:p w14:paraId="1302E67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非金属元素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315A52E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一般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8F59D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易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E8414F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</w:tbl>
    <w:p w14:paraId="34B2377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FD2A1B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由上表可知，原子结构决定元素的</w:t>
      </w:r>
      <w:r>
        <w:rPr>
          <w:rFonts w:hint="eastAsia" w:ascii="Times New Roman" w:hAnsi="Times New Roman" w:cs="Times New Roman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</w:t>
      </w:r>
      <w:r>
        <w:rPr>
          <w:rFonts w:ascii="Times New Roman" w:hAnsi="Times New Roman" w:cs="Times New Roman"/>
        </w:rPr>
        <w:t>。</w:t>
      </w:r>
    </w:p>
    <w:p w14:paraId="538981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碱金属元素的原子结构</w:t>
      </w:r>
    </w:p>
    <w:p w14:paraId="4202084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填写下表中的信息，并思考和讨论下列问题：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436"/>
        <w:gridCol w:w="1436"/>
        <w:gridCol w:w="1436"/>
        <w:gridCol w:w="1436"/>
        <w:gridCol w:w="1436"/>
      </w:tblGrid>
      <w:tr w14:paraId="6AA21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214FF8F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元素名称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009E56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锂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69B2AC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钠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537D7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钾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8E0D0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铷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8E3078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铯</w:t>
            </w:r>
          </w:p>
        </w:tc>
      </w:tr>
      <w:tr w14:paraId="1E349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1FBEF43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元素符号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02CDB2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061FF25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0284E1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C185CD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9277A9B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5C484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578E41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原子结构示意图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E15F2C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必修第一册(人教版)\\C4-27.TIF"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8140" cy="388620"/>
                  <wp:effectExtent l="0" t="0" r="3810" b="11430"/>
                  <wp:docPr id="121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56CB9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19100" cy="495300"/>
                  <wp:effectExtent l="0" t="0" r="0" b="0"/>
                  <wp:docPr id="116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BFF2AB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必修第一册(人教版)\\C4-29.TIF"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元素周期律\\C4-29.TIF"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518160" cy="518160"/>
                  <wp:effectExtent l="0" t="0" r="15240" b="15240"/>
                  <wp:docPr id="114" name="图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图片 58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1C8D3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必修第一册(人教版)\\C4-30.TIF"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元素周期律\\C4-30.TIF"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01980" cy="670560"/>
                  <wp:effectExtent l="0" t="0" r="7620" b="15240"/>
                  <wp:docPr id="113" name="图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 59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980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A93B58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必修第一册(人教版)\\C4-31.TIF"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元素周期律\\C4-31.TIF"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6280" cy="754380"/>
                  <wp:effectExtent l="0" t="0" r="7620" b="7620"/>
                  <wp:docPr id="115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图片 60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5F934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6" w:type="dxa"/>
            <w:shd w:val="clear" w:color="auto" w:fill="auto"/>
            <w:vAlign w:val="center"/>
          </w:tcPr>
          <w:p w14:paraId="2CF740F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原子半径/nm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24127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0.152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5246E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0.186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863218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0.227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AEDD6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0.248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37553E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0.265</w:t>
            </w:r>
          </w:p>
        </w:tc>
      </w:tr>
    </w:tbl>
    <w:p w14:paraId="0B9615D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</w:p>
    <w:p w14:paraId="4CA6EC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碱金属元素物理性质的相似性和递变性</w:t>
      </w:r>
    </w:p>
    <w:p w14:paraId="5F9102EE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2260" cy="910590"/>
            <wp:effectExtent l="0" t="0" r="15240" b="3810"/>
            <wp:docPr id="117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6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3C6DEABA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二、卤族元素</w:t>
      </w:r>
    </w:p>
    <w:p w14:paraId="1DC20C7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卤族元素简称卤素，包括(填名称及符号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____________________</w:t>
      </w:r>
      <w:r>
        <w:rPr>
          <w:rFonts w:ascii="Times New Roman" w:hAnsi="Times New Roman" w:cs="Times New Roman"/>
        </w:rPr>
        <w:t>和砹(At)、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必修第一册(人教版)\\石田.TIF"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元素周期律\\石田.TIF"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6680" cy="91440"/>
            <wp:effectExtent l="0" t="0" r="7620" b="3810"/>
            <wp:docPr id="11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62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9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(Ts)。</w:t>
      </w:r>
    </w:p>
    <w:p w14:paraId="312F20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卤素单质的物理性质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796"/>
        <w:gridCol w:w="1586"/>
        <w:gridCol w:w="1026"/>
        <w:gridCol w:w="1026"/>
      </w:tblGrid>
      <w:tr w14:paraId="67BD2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44E3C5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14:paraId="0BD7B9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052F010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40DA54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4855FFD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5EAB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2394B8B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颜色(常态)</w:t>
            </w:r>
          </w:p>
        </w:tc>
        <w:tc>
          <w:tcPr>
            <w:tcW w:w="1796" w:type="dxa"/>
            <w:shd w:val="clear" w:color="auto" w:fill="auto"/>
            <w:vAlign w:val="center"/>
          </w:tcPr>
          <w:p w14:paraId="678313F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色</w:t>
            </w:r>
            <w:r>
              <w:rPr>
                <w:rFonts w:ascii="Times New Roman" w:hAnsi="Times New Roman" w:cs="Times New Roman"/>
              </w:rPr>
              <w:t>(气体)</w:t>
            </w:r>
          </w:p>
        </w:tc>
        <w:tc>
          <w:tcPr>
            <w:tcW w:w="1586" w:type="dxa"/>
            <w:shd w:val="clear" w:color="auto" w:fill="auto"/>
            <w:vAlign w:val="center"/>
          </w:tcPr>
          <w:p w14:paraId="767D5E2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色(气体)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592CE3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色(液体)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7470E8C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色(固体)</w:t>
            </w:r>
          </w:p>
        </w:tc>
      </w:tr>
      <w:tr w14:paraId="0BEE6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6E16F6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密度</w:t>
            </w:r>
          </w:p>
        </w:tc>
        <w:tc>
          <w:tcPr>
            <w:tcW w:w="5434" w:type="dxa"/>
            <w:gridSpan w:val="4"/>
            <w:shd w:val="clear" w:color="auto" w:fill="auto"/>
            <w:vAlign w:val="center"/>
          </w:tcPr>
          <w:p w14:paraId="60DA095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逐渐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  <w:tr w14:paraId="1638F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44CBE10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熔、沸点</w:t>
            </w:r>
          </w:p>
        </w:tc>
        <w:tc>
          <w:tcPr>
            <w:tcW w:w="5434" w:type="dxa"/>
            <w:gridSpan w:val="4"/>
            <w:shd w:val="clear" w:color="auto" w:fill="auto"/>
            <w:vAlign w:val="center"/>
          </w:tcPr>
          <w:p w14:paraId="50E88E7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逐渐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</w:tbl>
    <w:p w14:paraId="06C347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408A581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2.卤族元素的原子结构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723"/>
        <w:gridCol w:w="1723"/>
        <w:gridCol w:w="1723"/>
        <w:gridCol w:w="1724"/>
      </w:tblGrid>
      <w:tr w14:paraId="7303E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7DFB436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元素名称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DF617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氟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B7D56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1F62758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溴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0985EB4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碘</w:t>
            </w:r>
          </w:p>
        </w:tc>
      </w:tr>
      <w:tr w14:paraId="45E94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0E7A9A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元素符号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0DC6348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B96E0C9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3EC758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2ED2845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5AE8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3A84F87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原子结构示意图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471AF5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必修第一册(人教版)\\4-58.TIF"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元素周期律\\4-58.TIF"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358140" cy="388620"/>
                  <wp:effectExtent l="0" t="0" r="3810" b="11430"/>
                  <wp:docPr id="120" name="图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63"/>
                          <pic:cNvPicPr>
                            <a:picLocks noChangeAspect="1"/>
                          </pic:cNvPicPr>
                        </pic:nvPicPr>
                        <pic:blipFill>
                          <a:blip r:embed="rId18" r:link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14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75E2992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必修第一册(人教版)\\4-59.TIF"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元素周期律\\4-59.TIF"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26720" cy="495300"/>
                  <wp:effectExtent l="0" t="0" r="11430" b="0"/>
                  <wp:docPr id="111" name="图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64"/>
                          <pic:cNvPicPr>
                            <a:picLocks noChangeAspect="1"/>
                          </pic:cNvPicPr>
                        </pic:nvPicPr>
                        <pic:blipFill>
                          <a:blip r:embed="rId20"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7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4843A1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必修第一册(人教版)\\4-60.TIF"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元素周期律\\4-60.TIF"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525780" cy="533400"/>
                  <wp:effectExtent l="0" t="0" r="7620" b="0"/>
                  <wp:docPr id="118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22" r:link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24" w:type="dxa"/>
            <w:shd w:val="clear" w:color="auto" w:fill="auto"/>
            <w:vAlign w:val="center"/>
          </w:tcPr>
          <w:p w14:paraId="4B13230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必修第一册(人教版)\\4-61.TIF"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元素周期律\\4-61.TIF"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92480" cy="647700"/>
                  <wp:effectExtent l="0" t="0" r="7620" b="0"/>
                  <wp:docPr id="119" name="图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 66"/>
                          <pic:cNvPicPr>
                            <a:picLocks noChangeAspect="1"/>
                          </pic:cNvPicPr>
                        </pic:nvPicPr>
                        <pic:blipFill>
                          <a:blip r:embed="rId24" r:link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48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4A54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7091FCD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相似性</w:t>
            </w:r>
          </w:p>
        </w:tc>
        <w:tc>
          <w:tcPr>
            <w:tcW w:w="6893" w:type="dxa"/>
            <w:gridSpan w:val="4"/>
            <w:shd w:val="clear" w:color="auto" w:fill="auto"/>
            <w:vAlign w:val="center"/>
          </w:tcPr>
          <w:p w14:paraId="65DAA97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最外层电子数均为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48E5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3" w:type="dxa"/>
            <w:shd w:val="clear" w:color="auto" w:fill="auto"/>
            <w:vAlign w:val="center"/>
          </w:tcPr>
          <w:p w14:paraId="0A39A13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递变性</w:t>
            </w:r>
          </w:p>
        </w:tc>
        <w:tc>
          <w:tcPr>
            <w:tcW w:w="6893" w:type="dxa"/>
            <w:gridSpan w:val="4"/>
            <w:shd w:val="clear" w:color="auto" w:fill="auto"/>
            <w:vAlign w:val="center"/>
          </w:tcPr>
          <w:p w14:paraId="1952BE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电子层数逐渐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，原子半径逐渐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</w:tr>
    </w:tbl>
    <w:p w14:paraId="5AABEB2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54AA017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3.卤素单质的化学性质</w:t>
      </w:r>
    </w:p>
    <w:p w14:paraId="32C5842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(1)卤素单质与氢气反应</w:t>
      </w:r>
    </w:p>
    <w:tbl>
      <w:tblPr>
        <w:tblStyle w:val="4"/>
        <w:tblW w:w="7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984"/>
        <w:gridCol w:w="2268"/>
        <w:gridCol w:w="2127"/>
      </w:tblGrid>
      <w:tr w14:paraId="3839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3BC396D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卤素单质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A1A99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反应条件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A3BB6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化学方程式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F1BA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产物稳定性</w:t>
            </w:r>
          </w:p>
        </w:tc>
      </w:tr>
      <w:tr w14:paraId="38DC7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1A9FED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9BB31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在暗处剧烈化合并发生爆炸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216DC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2C63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很稳定</w:t>
            </w:r>
          </w:p>
        </w:tc>
      </w:tr>
      <w:tr w14:paraId="2647E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796EFBB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C20B6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光照或点燃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A3B7F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8424D8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较稳定</w:t>
            </w:r>
          </w:p>
        </w:tc>
      </w:tr>
      <w:tr w14:paraId="0D839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7E6A99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E57FC9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B338B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5E70F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不如氯化氢稳定</w:t>
            </w:r>
          </w:p>
        </w:tc>
      </w:tr>
      <w:tr w14:paraId="6D9DF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4C2F213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D2E90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不断加热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78C0C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  <w:u w:val="single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A4D186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不稳定，同一条件下同时分解</w:t>
            </w:r>
          </w:p>
        </w:tc>
      </w:tr>
      <w:tr w14:paraId="5B7D7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  <w:vAlign w:val="center"/>
          </w:tcPr>
          <w:p w14:paraId="5138687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14:paraId="6E5F671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从F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到I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，与H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化合越来越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  <w:r>
              <w:rPr>
                <w:rFonts w:ascii="Times New Roman" w:hAnsi="Times New Roman" w:cs="Times New Roman"/>
              </w:rPr>
              <w:t>，生成的氢化物稳定性逐渐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，元素的非金属性逐渐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6E1B629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9E990E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(2)卤素单质间的置换反应的实验探究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154"/>
        <w:gridCol w:w="2154"/>
        <w:gridCol w:w="2154"/>
      </w:tblGrid>
      <w:tr w14:paraId="788E0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63B6403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0F32B2F3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184D416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离子方程式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D375EE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</w:tr>
      <w:tr w14:paraId="24CCC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2A13D4A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必修第一册(人教版)\\4-62.TIF"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元素周期律\\4-62.TIF"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72440" cy="944880"/>
                  <wp:effectExtent l="0" t="0" r="3810" b="7620"/>
                  <wp:docPr id="110" name="图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图片 67"/>
                          <pic:cNvPicPr>
                            <a:picLocks noChangeAspect="1"/>
                          </pic:cNvPicPr>
                        </pic:nvPicPr>
                        <pic:blipFill>
                          <a:blip r:embed="rId26" r:link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FC748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振荡静置后，溶液由无色变为橙黄色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AF159C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2Br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＋2Cl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25A8AFD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氧化性：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23127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232E45E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必修第一册(人教版)\\4-63.TIF"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元素周期律\\4-63.TIF"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72440" cy="929640"/>
                  <wp:effectExtent l="0" t="0" r="3810" b="3810"/>
                  <wp:docPr id="109" name="图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 68"/>
                          <pic:cNvPicPr>
                            <a:picLocks noChangeAspect="1"/>
                          </pic:cNvPicPr>
                        </pic:nvPicPr>
                        <pic:blipFill>
                          <a:blip r:embed="rId28" r:link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44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58F842D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振荡静置后，溶液由无色变为棕褐色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384F3B2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2I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</w:rPr>
              <w:t>＋Cl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＋2Cl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</w:p>
        </w:tc>
        <w:tc>
          <w:tcPr>
            <w:tcW w:w="2154" w:type="dxa"/>
            <w:vMerge w:val="continue"/>
            <w:shd w:val="clear" w:color="auto" w:fill="auto"/>
            <w:vAlign w:val="center"/>
          </w:tcPr>
          <w:p w14:paraId="35CAE91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</w:tr>
      <w:tr w14:paraId="6BB62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shd w:val="clear" w:color="auto" w:fill="auto"/>
            <w:vAlign w:val="center"/>
          </w:tcPr>
          <w:p w14:paraId="4B58F39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必修第一册(人教版)\\4-64.TIF"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元素周期律\\4-64.TIF"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95300" cy="929640"/>
                  <wp:effectExtent l="0" t="0" r="0" b="3810"/>
                  <wp:docPr id="108" name="图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 69"/>
                          <pic:cNvPicPr>
                            <a:picLocks noChangeAspect="1"/>
                          </pic:cNvPicPr>
                        </pic:nvPicPr>
                        <pic:blipFill>
                          <a:blip r:embed="rId30" r:link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929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6C5BD0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振荡静置后，溶液由无色变为褐色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B82C06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2I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  <w:r>
              <w:rPr>
                <w:rFonts w:ascii="Times New Roman" w:hAnsi="Times New Roman" w:cs="Times New Roman"/>
              </w:rPr>
              <w:t>＋Br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＋2Br</w:t>
            </w:r>
            <w:r>
              <w:rPr>
                <w:rFonts w:ascii="Times New Roman" w:hAnsi="Times New Roman" w:cs="Times New Roman"/>
                <w:vertAlign w:val="superscript"/>
              </w:rPr>
              <w:t>－</w:t>
            </w:r>
          </w:p>
        </w:tc>
        <w:tc>
          <w:tcPr>
            <w:tcW w:w="2154" w:type="dxa"/>
            <w:vMerge w:val="continue"/>
            <w:shd w:val="clear" w:color="auto" w:fill="auto"/>
            <w:vAlign w:val="center"/>
          </w:tcPr>
          <w:p w14:paraId="43D7769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D66C3E9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64A50D5C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1F46DAD"/>
    <w:rsid w:val="62B84B01"/>
    <w:rsid w:val="69D5469B"/>
    <w:rsid w:val="6D734995"/>
    <w:rsid w:val="72F86CBC"/>
    <w:rsid w:val="72FD6EA3"/>
    <w:rsid w:val="7B373454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C4-28.TIF" TargetMode="External"/><Relationship Id="rId7" Type="http://schemas.openxmlformats.org/officeDocument/2006/relationships/image" Target="media/image3.png"/><Relationship Id="rId6" Type="http://schemas.openxmlformats.org/officeDocument/2006/relationships/image" Target="C4-27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image" Target="4-64.TIF" TargetMode="External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4-63.TIF" TargetMode="External"/><Relationship Id="rId28" Type="http://schemas.openxmlformats.org/officeDocument/2006/relationships/image" Target="media/image14.png"/><Relationship Id="rId27" Type="http://schemas.openxmlformats.org/officeDocument/2006/relationships/image" Target="4-62.TIF" TargetMode="External"/><Relationship Id="rId26" Type="http://schemas.openxmlformats.org/officeDocument/2006/relationships/image" Target="media/image13.png"/><Relationship Id="rId25" Type="http://schemas.openxmlformats.org/officeDocument/2006/relationships/image" Target="4-61.TIF" TargetMode="External"/><Relationship Id="rId24" Type="http://schemas.openxmlformats.org/officeDocument/2006/relationships/image" Target="media/image12.png"/><Relationship Id="rId23" Type="http://schemas.openxmlformats.org/officeDocument/2006/relationships/image" Target="4-60.TIF" TargetMode="External"/><Relationship Id="rId22" Type="http://schemas.openxmlformats.org/officeDocument/2006/relationships/image" Target="media/image11.png"/><Relationship Id="rId21" Type="http://schemas.openxmlformats.org/officeDocument/2006/relationships/image" Target="4-59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4-58.TIF" TargetMode="External"/><Relationship Id="rId18" Type="http://schemas.openxmlformats.org/officeDocument/2006/relationships/image" Target="media/image9.png"/><Relationship Id="rId17" Type="http://schemas.openxmlformats.org/officeDocument/2006/relationships/image" Target="&#30707;&#30000;.TIF" TargetMode="Externa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C4-31.TIF" TargetMode="External"/><Relationship Id="rId13" Type="http://schemas.openxmlformats.org/officeDocument/2006/relationships/image" Target="media/image6.png"/><Relationship Id="rId12" Type="http://schemas.openxmlformats.org/officeDocument/2006/relationships/image" Target="C4-30.TIF" TargetMode="External"/><Relationship Id="rId11" Type="http://schemas.openxmlformats.org/officeDocument/2006/relationships/image" Target="media/image5.png"/><Relationship Id="rId10" Type="http://schemas.openxmlformats.org/officeDocument/2006/relationships/image" Target="C4-2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629</Words>
  <Characters>877</Characters>
  <Lines>0</Lines>
  <Paragraphs>0</Paragraphs>
  <TotalTime>0</TotalTime>
  <ScaleCrop>false</ScaleCrop>
  <LinksUpToDate>false</LinksUpToDate>
  <CharactersWithSpaces>880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2025-04-28T03:17:27Z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972CA0E4695D41FEBE1FC564DBE325E5_13</vt:lpwstr>
  </property>
</Properties>
</file>