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90113">
      <w:pPr>
        <w:numPr>
          <w:numId w:val="0"/>
        </w:numPr>
        <w:shd w:val="clear" w:color="auto" w:fill="auto"/>
        <w:spacing w:line="360" w:lineRule="auto"/>
        <w:jc w:val="center"/>
        <w:textAlignment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1.2 集合的基本关系</w:t>
      </w:r>
    </w:p>
    <w:p w14:paraId="00BD2D9B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子集：如果集合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A</m:t>
        </m:r>
      </m:oMath>
      <w:r>
        <w:rPr>
          <w:rFonts w:hint="eastAsia"/>
          <w:lang w:val="en-US" w:eastAsia="zh-CN"/>
        </w:rPr>
        <w:t>的</w:t>
      </w:r>
      <w:r>
        <w:rPr>
          <w:rFonts w:hint="eastAsia"/>
          <w:color w:val="0000FF"/>
          <w:u w:val="single"/>
          <w:lang w:val="en-US" w:eastAsia="zh-CN"/>
        </w:rPr>
        <w:t>任意</w:t>
      </w:r>
      <w:r>
        <w:rPr>
          <w:rFonts w:hint="eastAsia"/>
          <w:lang w:val="en-US" w:eastAsia="zh-CN"/>
        </w:rPr>
        <w:t>一个元素都是集合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/>
          <w:lang w:val="en-US" w:eastAsia="zh-CN"/>
        </w:rPr>
        <w:t>的元素（若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a∈A</m:t>
        </m:r>
      </m:oMath>
      <w:r>
        <w:rPr>
          <w:rFonts w:hint="eastAsia"/>
          <w:lang w:val="en-US" w:eastAsia="zh-CN"/>
        </w:rPr>
        <w:t>，则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a∈B</m:t>
        </m:r>
      </m:oMath>
      <w:r>
        <w:rPr>
          <w:rFonts w:hint="eastAsia"/>
          <w:lang w:val="en-US" w:eastAsia="zh-CN"/>
        </w:rPr>
        <w:t>），那么集合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A</m:t>
        </m:r>
      </m:oMath>
      <w:r>
        <w:rPr>
          <w:rFonts w:hint="eastAsia"/>
          <w:lang w:val="en-US" w:eastAsia="zh-CN"/>
        </w:rPr>
        <w:t>称为集合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/>
          <w:lang w:val="en-US" w:eastAsia="zh-CN"/>
        </w:rPr>
        <w:t>的</w:t>
      </w:r>
      <w:r>
        <w:rPr>
          <w:rFonts w:hint="eastAsia"/>
          <w:color w:val="0000FF"/>
          <w:u w:val="single"/>
          <w:lang w:val="en-US" w:eastAsia="zh-CN"/>
        </w:rPr>
        <w:t>子集</w:t>
      </w:r>
      <w:r>
        <w:rPr>
          <w:rFonts w:hint="eastAsia"/>
          <w:lang w:val="en-US" w:eastAsia="zh-CN"/>
        </w:rPr>
        <w:t>，记为</w:t>
      </w:r>
      <m:oMath>
        <m:r>
          <m:rPr>
            <m:sty m:val="p"/>
          </m:rPr>
          <w:rPr>
            <w:rFonts w:hint="default" w:ascii="Cambria Math" w:hAnsi="Cambria Math"/>
            <w:u w:val="single"/>
            <w:lang w:val="en-US" w:eastAsia="zh-CN"/>
          </w:rPr>
          <m:t>A</m:t>
        </m:r>
        <m:r>
          <m:rPr>
            <m:sty m:val="p"/>
          </m:rPr>
          <w:rPr>
            <w:rFonts w:hint="eastAsia" w:ascii="Cambria Math" w:hAnsi="Cambria Math"/>
            <w:u w:val="single"/>
            <w:lang w:val="en-US" w:eastAsia="zh-CN"/>
          </w:rPr>
          <m:t>⊆</m:t>
        </m:r>
        <m:r>
          <m:rPr>
            <m:sty m:val="p"/>
          </m:rPr>
          <w:rPr>
            <w:rFonts w:hint="default" w:ascii="Cambria Math" w:hAnsi="Cambria Math"/>
            <w:u w:val="single"/>
            <w:lang w:val="en-US" w:eastAsia="zh-CN"/>
          </w:rPr>
          <m:t>B</m:t>
        </m:r>
      </m:oMath>
      <w:r>
        <w:rPr>
          <w:rFonts w:hint="eastAsia"/>
          <w:u w:val="single"/>
          <w:lang w:val="en-US" w:eastAsia="zh-CN"/>
        </w:rPr>
        <w:t>（或</w:t>
      </w:r>
      <m:oMath>
        <m:r>
          <m:rPr>
            <m:sty m:val="p"/>
          </m:rPr>
          <w:rPr>
            <w:rFonts w:hint="default" w:ascii="Cambria Math" w:hAnsi="Cambria Math"/>
            <w:u w:val="single"/>
            <w:lang w:val="en-US" w:eastAsia="zh-CN"/>
          </w:rPr>
          <m:t>B⊇A</m:t>
        </m:r>
      </m:oMath>
      <w:r>
        <w:rPr>
          <w:rFonts w:hint="eastAsia"/>
          <w:u w:val="single"/>
          <w:lang w:val="en-US" w:eastAsia="zh-CN"/>
        </w:rPr>
        <w:t>）</w:t>
      </w:r>
      <w:r>
        <w:rPr>
          <w:rFonts w:hint="eastAsia"/>
          <w:lang w:val="en-US" w:eastAsia="zh-CN"/>
        </w:rPr>
        <w:t>，读作</w:t>
      </w:r>
      <w:r>
        <w:rPr>
          <w:rFonts w:hint="eastAsia"/>
          <w:color w:val="0000FF"/>
          <w:u w:val="single"/>
          <w:lang w:val="en-US" w:eastAsia="zh-CN"/>
        </w:rPr>
        <w:t>“集合</w:t>
      </w:r>
      <m:oMath>
        <m:r>
          <m:rPr>
            <m:sty m:val="p"/>
          </m:rPr>
          <w:rPr>
            <w:rFonts w:hint="default" w:ascii="Cambria Math" w:hAnsi="Cambria Math"/>
            <w:color w:val="0000FF"/>
            <w:u w:val="single"/>
            <w:lang w:val="en-US" w:eastAsia="zh-CN"/>
          </w:rPr>
          <m:t>A</m:t>
        </m:r>
      </m:oMath>
      <w:r>
        <w:rPr>
          <w:rFonts w:hint="eastAsia"/>
          <w:color w:val="0000FF"/>
          <w:u w:val="single"/>
          <w:lang w:val="en-US" w:eastAsia="zh-CN"/>
        </w:rPr>
        <w:t>包含于集合</w:t>
      </w:r>
      <m:oMath>
        <m:r>
          <m:rPr>
            <m:sty m:val="p"/>
          </m:rPr>
          <w:rPr>
            <w:rFonts w:hint="default" w:ascii="Cambria Math" w:hAnsi="Cambria Math"/>
            <w:color w:val="0000FF"/>
            <w:u w:val="single"/>
            <w:lang w:val="en-US" w:eastAsia="zh-CN"/>
          </w:rPr>
          <m:t>B</m:t>
        </m:r>
      </m:oMath>
      <w:r>
        <w:rPr>
          <w:rFonts w:hint="eastAsia"/>
          <w:color w:val="0000FF"/>
          <w:u w:val="single"/>
          <w:lang w:val="en-US" w:eastAsia="zh-CN"/>
        </w:rPr>
        <w:t>”</w:t>
      </w:r>
      <w:r>
        <w:rPr>
          <w:rFonts w:hint="eastAsia"/>
          <w:lang w:val="en-US" w:eastAsia="zh-CN"/>
        </w:rPr>
        <w:t>或</w:t>
      </w:r>
      <w:r>
        <w:rPr>
          <w:rFonts w:hint="eastAsia"/>
          <w:color w:val="0000FF"/>
          <w:u w:val="single"/>
          <w:lang w:val="en-US" w:eastAsia="zh-CN"/>
        </w:rPr>
        <w:t>“集合</w:t>
      </w:r>
      <m:oMath>
        <m:r>
          <m:rPr>
            <m:sty m:val="p"/>
          </m:rPr>
          <w:rPr>
            <w:rFonts w:hint="default" w:ascii="Cambria Math" w:hAnsi="Cambria Math"/>
            <w:color w:val="0000FF"/>
            <w:u w:val="single"/>
            <w:lang w:val="en-US" w:eastAsia="zh-CN"/>
          </w:rPr>
          <m:t>B</m:t>
        </m:r>
      </m:oMath>
      <w:r>
        <w:rPr>
          <w:rFonts w:hint="eastAsia"/>
          <w:color w:val="0000FF"/>
          <w:u w:val="single"/>
          <w:lang w:val="en-US" w:eastAsia="zh-CN"/>
        </w:rPr>
        <w:t>包含集合</w:t>
      </w:r>
      <m:oMath>
        <m:r>
          <m:rPr>
            <m:sty m:val="p"/>
          </m:rPr>
          <w:rPr>
            <w:rFonts w:hint="default" w:ascii="Cambria Math" w:hAnsi="Cambria Math"/>
            <w:color w:val="0000FF"/>
            <w:u w:val="single"/>
            <w:lang w:val="en-US" w:eastAsia="zh-CN"/>
          </w:rPr>
          <m:t>A</m:t>
        </m:r>
      </m:oMath>
      <w:r>
        <w:rPr>
          <w:rFonts w:hint="eastAsia"/>
          <w:color w:val="0000FF"/>
          <w:u w:val="single"/>
          <w:lang w:val="en-US" w:eastAsia="zh-CN"/>
        </w:rPr>
        <w:t>”</w:t>
      </w:r>
      <w:r>
        <w:rPr>
          <w:rFonts w:hint="eastAsia"/>
          <w:lang w:val="en-US" w:eastAsia="zh-CN"/>
        </w:rPr>
        <w:t>.</w:t>
      </w:r>
    </w:p>
    <w:p w14:paraId="308F05F1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规定：①</w:t>
      </w:r>
      <w:r>
        <w:rPr>
          <w:rFonts w:hint="eastAsia"/>
          <w:color w:val="0000FF"/>
          <w:u w:val="single"/>
        </w:rPr>
        <w:object>
          <v:shape id="_x0000_i1025" o:spt="75" alt="eqIdc2ad78dc8b8aed907b4fe9640c997454" type="#_x0000_t75" style="height:13.6pt;width:29.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/>
        </w:rPr>
        <w:t>，即任意集合A都是它自身的</w:t>
      </w:r>
      <w:r>
        <w:rPr>
          <w:rFonts w:hint="eastAsia"/>
          <w:color w:val="0000FF"/>
          <w:u w:val="single"/>
        </w:rPr>
        <w:t>子集</w:t>
      </w:r>
      <w:r>
        <w:rPr>
          <w:rFonts w:hint="eastAsia"/>
          <w:color w:val="0000FF"/>
          <w:u w:val="single"/>
          <w:lang w:val="en-US" w:eastAsia="zh-CN"/>
        </w:rPr>
        <w:t>.</w:t>
      </w:r>
    </w:p>
    <w:p w14:paraId="6F17CBF4">
      <w:pPr>
        <w:numPr>
          <w:ilvl w:val="0"/>
          <w:numId w:val="0"/>
        </w:numPr>
        <w:shd w:val="clear" w:color="auto" w:fill="auto"/>
        <w:spacing w:line="360" w:lineRule="auto"/>
        <w:ind w:firstLine="630" w:firstLineChars="30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 w:hAnsi="Cambria Math" w:eastAsia="微软雅黑" w:cs="微软雅黑"/>
          <w:i w:val="0"/>
          <w:kern w:val="2"/>
          <w:sz w:val="21"/>
          <w:szCs w:val="24"/>
          <w:lang w:val="en-US" w:eastAsia="zh-CN" w:bidi="ar-SA"/>
        </w:rPr>
        <w:t>②</w:t>
      </w:r>
      <m:oMath>
        <m:r>
          <m:rPr/>
          <w:rPr>
            <w:rFonts w:hint="eastAsia" w:ascii="Cambria Math" w:hAnsi="Cambria Math" w:eastAsia="微软雅黑" w:cs="微软雅黑"/>
            <w:kern w:val="2"/>
            <w:sz w:val="21"/>
            <w:szCs w:val="24"/>
            <w:lang w:val="en-US" w:eastAsia="zh-CN" w:bidi="ar-SA"/>
          </w:rPr>
          <m:t>∅</m:t>
        </m:r>
        <m:r>
          <m:rPr/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，即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空集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是任何集合的子集.</w:t>
      </w:r>
      <w:bookmarkStart w:id="0" w:name="_GoBack"/>
      <w:bookmarkEnd w:id="0"/>
    </w:p>
    <w:p w14:paraId="5740943B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真子集：如果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kern w:val="2"/>
            <w:sz w:val="21"/>
            <w:szCs w:val="24"/>
            <w:lang w:val="en-US" w:bidi="ar-SA"/>
          </w:rPr>
          <m:t>⊆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，并且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u w:val="single"/>
            <w:lang w:val="en-US" w:eastAsia="zh-CN" w:bidi="ar-SA"/>
          </w:rPr>
          <m:t>A</m:t>
        </m:r>
        <m:r>
          <m:rPr/>
          <w:rPr>
            <w:rFonts w:ascii="Cambria Math" w:hAnsi="Cambria Math" w:cstheme="minorBidi"/>
            <w:kern w:val="2"/>
            <w:sz w:val="21"/>
            <w:szCs w:val="24"/>
            <w:u w:val="single"/>
            <w:lang w:val="en-US" w:bidi="ar-SA"/>
          </w:rPr>
          <m:t>≠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u w:val="single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，那么集合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称为集合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B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的真子集，记为</w:t>
      </w:r>
      <w:r>
        <w:rPr>
          <w:rFonts w:hint="eastAsia"/>
        </w:rPr>
        <w:t>记作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rFonts w:ascii="Euclid Math Two" w:hAnsi="Euclid Math Two" w:eastAsia="Euclid Math Two" w:cs="Euclid Math Two"/>
          <w:sz w:val="21"/>
        </w:rPr>
        <w:t>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rFonts w:hint="eastAsia"/>
          <w:color w:val="0000FF"/>
          <w:u w:val="single"/>
          <w:lang w:eastAsia="zh-CN"/>
        </w:rPr>
        <w:t>（</w:t>
      </w:r>
      <w:r>
        <w:rPr>
          <w:rFonts w:hint="eastAsia"/>
          <w:color w:val="0000FF"/>
          <w:u w:val="single"/>
          <w:lang w:val="en-US" w:eastAsia="zh-CN"/>
        </w:rPr>
        <w:t>或B</w:t>
      </w:r>
      <w:r>
        <w:rPr>
          <w:rFonts w:hint="eastAsia"/>
          <w:color w:val="0000FF"/>
          <w:u w:val="single"/>
          <w:lang w:val="en-US" w:eastAsia="zh-CN"/>
        </w:rPr>
        <w:object>
          <v:shape id="_x0000_i1026" o:spt="75" type="#_x0000_t75" style="height:34pt;width:13pt;" o:ole="t" filled="f" o:preferrelative="t" stroked="f" coordsize="21600,21600">
            <v:path/>
            <v:fill on="f" focussize="0,0"/>
            <v:stroke on="f"/>
            <v:imagedata r:id="rId8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/>
          <w:color w:val="0000FF"/>
          <w:u w:val="single"/>
          <w:lang w:val="en-US" w:eastAsia="zh-CN"/>
        </w:rPr>
        <w:t>A</w:t>
      </w:r>
      <w:r>
        <w:rPr>
          <w:rFonts w:hint="eastAsia"/>
          <w:color w:val="0000FF"/>
          <w:u w:val="single"/>
          <w:lang w:eastAsia="zh-CN"/>
        </w:rPr>
        <w:t>）</w:t>
      </w:r>
      <w:r>
        <w:rPr>
          <w:rFonts w:hint="eastAsia"/>
        </w:rPr>
        <w:t>，读作</w:t>
      </w:r>
      <w:r>
        <w:rPr>
          <w:rFonts w:hint="eastAsia"/>
          <w:b w:val="0"/>
          <w:bCs w:val="0"/>
          <w:color w:val="0000FF"/>
          <w:u w:val="single"/>
        </w:rPr>
        <w:object>
          <v:shape id="_x0000_i102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" o:title="eqId5963abe8f421bd99a2aaa94831a951e9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/>
          <w:b w:val="0"/>
          <w:bCs w:val="0"/>
          <w:color w:val="0000FF"/>
          <w:u w:val="single"/>
        </w:rPr>
        <w:t>真包含于</w:t>
      </w:r>
      <w:r>
        <w:rPr>
          <w:rFonts w:hint="eastAsia"/>
          <w:b w:val="0"/>
          <w:bCs w:val="0"/>
          <w:color w:val="0000FF"/>
          <w:u w:val="single"/>
        </w:rPr>
        <w:object>
          <v:shape id="_x0000_i102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" o:title="eqId7f9e8449aad35c5d840a3395ea86df6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/>
          <w:b w:val="0"/>
          <w:bCs w:val="0"/>
          <w:color w:val="0000FF"/>
          <w:u w:val="single"/>
          <w:lang w:eastAsia="zh-CN"/>
        </w:rPr>
        <w:t>（</w:t>
      </w:r>
      <w:r>
        <w:rPr>
          <w:rFonts w:hint="eastAsia"/>
          <w:b w:val="0"/>
          <w:bCs w:val="0"/>
          <w:color w:val="0000FF"/>
          <w:u w:val="single"/>
          <w:lang w:val="en-US" w:eastAsia="zh-CN"/>
        </w:rPr>
        <w:t>或B真包含A</w:t>
      </w:r>
      <w:r>
        <w:rPr>
          <w:rFonts w:hint="eastAsia"/>
          <w:b w:val="0"/>
          <w:bCs w:val="0"/>
          <w:color w:val="0000FF"/>
          <w:u w:val="single"/>
          <w:lang w:eastAsia="zh-CN"/>
        </w:rPr>
        <w:t>）</w:t>
      </w:r>
      <w:r>
        <w:rPr>
          <w:rFonts w:hint="eastAsia"/>
          <w:b w:val="0"/>
          <w:bCs w:val="0"/>
          <w:color w:val="0000FF"/>
          <w:u w:val="single"/>
          <w:lang w:val="en-US" w:eastAsia="zh-CN"/>
        </w:rPr>
        <w:t>.</w:t>
      </w:r>
    </w:p>
    <w:p w14:paraId="2B8A6EC7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</w:rPr>
        <w:t>用平面上</w:t>
      </w:r>
      <w:r>
        <w:rPr>
          <w:rFonts w:hint="eastAsia"/>
          <w:color w:val="0000FF"/>
          <w:u w:val="single"/>
        </w:rPr>
        <w:t>封闭曲线的内部</w:t>
      </w:r>
      <w:r>
        <w:rPr>
          <w:rFonts w:hint="eastAsia"/>
        </w:rPr>
        <w:t>表示集合</w:t>
      </w:r>
      <w:r>
        <w:rPr>
          <w:rFonts w:hint="eastAsia"/>
          <w:lang w:eastAsia="zh-CN"/>
        </w:rPr>
        <w:t>，</w:t>
      </w:r>
      <w:r>
        <w:rPr>
          <w:rFonts w:hint="eastAsia"/>
        </w:rPr>
        <w:t>称为 Venn 图.</w:t>
      </w:r>
    </w:p>
    <w:p w14:paraId="1478509E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集合相等：如果两个集合A与B，如果集合A是集合B的</w:t>
      </w:r>
      <w:r>
        <w:rPr>
          <w:rFonts w:hint="eastAsia"/>
          <w:color w:val="0000FF"/>
          <w:u w:val="single"/>
          <w:lang w:val="en-US" w:eastAsia="zh-CN"/>
        </w:rPr>
        <w:t>子集</w:t>
      </w:r>
      <w:r>
        <w:rPr>
          <w:rFonts w:hint="eastAsia"/>
          <w:lang w:val="en-US" w:eastAsia="zh-CN"/>
        </w:rPr>
        <w:t>,且集合B也是集合A的</w:t>
      </w:r>
      <w:r>
        <w:rPr>
          <w:rFonts w:hint="eastAsia"/>
          <w:color w:val="0000FF"/>
          <w:u w:val="single"/>
          <w:lang w:val="en-US" w:eastAsia="zh-CN"/>
        </w:rPr>
        <w:t>子集</w:t>
      </w:r>
      <w:r>
        <w:rPr>
          <w:rFonts w:hint="eastAsia"/>
          <w:lang w:val="en-US" w:eastAsia="zh-CN"/>
        </w:rPr>
        <w:t>，那么称这两个集合相等，记作</w:t>
      </w:r>
      <w:r>
        <w:rPr>
          <w:rFonts w:hint="eastAsia"/>
          <w:color w:val="0000FF"/>
          <w:u w:val="single"/>
          <w:lang w:val="en-US" w:eastAsia="zh-CN"/>
        </w:rPr>
        <w:t>A=B</w:t>
      </w:r>
      <w:r>
        <w:rPr>
          <w:rFonts w:hint="eastAsia"/>
          <w:lang w:val="en-US" w:eastAsia="zh-CN"/>
        </w:rPr>
        <w:t>.</w:t>
      </w:r>
    </w:p>
    <w:p w14:paraId="2FBC45D9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子集、真子集的性质</w:t>
      </w:r>
    </w:p>
    <w:p w14:paraId="45BCF272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>对于集合A、B、C，如果</w:t>
      </w:r>
      <w:r>
        <w:rPr>
          <w:b/>
          <w:bCs/>
        </w:rPr>
        <w:object>
          <v:shape id="_x0000_i1029" o:spt="75" alt="eqIdc2ad78dc8b8aed907b4fe9640c997454" type="#_x0000_t75" style="height:13.6pt;width:29.9pt;" o:ole="t" filled="f" o:preferrelative="t" stroked="f" coordsize="21600,21600">
            <v:path/>
            <v:fill on="f" focussize="0,0"/>
            <v:stroke on="f" joinstyle="miter"/>
            <v:imagedata r:id="rId14" o:title="eqIdc2ad78dc8b8aed907b4fe9640c99745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/>
          <w:b w:val="0"/>
          <w:bCs w:val="0"/>
          <w:lang w:eastAsia="zh-CN"/>
        </w:rPr>
        <w:t>，</w:t>
      </w:r>
      <w:r>
        <w:rPr>
          <w:b/>
          <w:bCs/>
        </w:rPr>
        <w:object>
          <v:shape id="_x0000_i1030" o:spt="75" alt="eqIdc2ad78dc8b8aed907b4fe9640c997454" type="#_x0000_t75" style="height:13.6pt;width:29.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/>
          <w:b w:val="0"/>
          <w:bCs w:val="0"/>
          <w:lang w:eastAsia="zh-CN"/>
        </w:rPr>
        <w:t>，</w:t>
      </w:r>
      <w:r>
        <w:rPr>
          <w:rFonts w:hint="eastAsia"/>
          <w:b w:val="0"/>
          <w:bCs w:val="0"/>
          <w:lang w:val="en-US" w:eastAsia="zh-CN"/>
        </w:rPr>
        <w:t>则</w:t>
      </w:r>
      <w:r>
        <w:rPr>
          <w:b/>
          <w:bCs/>
          <w:color w:val="0000FF"/>
          <w:u w:val="single"/>
        </w:rPr>
        <w:object>
          <v:shape id="_x0000_i1031" o:spt="75" alt="eqIdc2ad78dc8b8aed907b4fe9640c997454" type="#_x0000_t75" style="height:13.6pt;width:29.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/>
          <w:b w:val="0"/>
          <w:bCs w:val="0"/>
          <w:color w:val="0000FF"/>
          <w:u w:val="single"/>
          <w:lang w:val="en-US" w:eastAsia="zh-CN"/>
        </w:rPr>
        <w:t>;</w:t>
      </w:r>
    </w:p>
    <w:p w14:paraId="6A51BC82"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对于集合A、B、C，如果</w:t>
      </w:r>
      <w:r>
        <w:rPr>
          <w:rFonts w:hint="eastAsia"/>
          <w:lang w:val="en-US" w:eastAsia="zh-CN"/>
        </w:rPr>
        <w:object>
          <v:shape id="_x0000_i1032" o:spt="75" alt="eqId6b62d2ca0826606a568c8775c6730e74" type="#_x0000_t75" style="height:29.9pt;width:27.25pt;" o:ole="t" filled="f" o:preferrelative="t" stroked="f" coordsize="21600,21600">
            <v:path/>
            <v:fill on="f" focussize="0,0"/>
            <v:stroke on="f" joinstyle="miter"/>
            <v:imagedata r:id="rId20" o:title="eqId6b62d2ca0826606a568c8775c6730e74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lang w:val="en-US" w:eastAsia="zh-CN"/>
        </w:rPr>
        <w:object>
          <v:shape id="_x0000_i1033" o:spt="75" alt="eqId6b62d2ca0826606a568c8775c6730e74" type="#_x0000_t75" style="height:29.9pt;width:28.1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color w:val="0000FF"/>
          <w:u w:val="single"/>
          <w:lang w:val="en-US" w:eastAsia="zh-CN"/>
        </w:rPr>
        <w:object>
          <v:shape id="_x0000_i1034" o:spt="75" alt="eqId6b62d2ca0826606a568c8775c6730e74" type="#_x0000_t75" style="height:29.9pt;width:28.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/>
          <w:color w:val="0000FF"/>
          <w:u w:val="single"/>
          <w:lang w:val="en-US" w:eastAsia="zh-CN"/>
        </w:rPr>
        <w:t>.</w:t>
      </w:r>
    </w:p>
    <w:p w14:paraId="6C68D673">
      <w:pPr>
        <w:numPr>
          <w:ilvl w:val="0"/>
          <w:numId w:val="1"/>
        </w:numPr>
        <w:spacing w:line="360" w:lineRule="auto"/>
        <w:ind w:left="0" w:leftChars="0" w:firstLine="0" w:firstLineChars="0"/>
      </w:pPr>
      <w:r>
        <w:rPr>
          <w:rFonts w:hint="eastAsia"/>
          <w:sz w:val="21"/>
          <w:lang w:val="en-US" w:eastAsia="zh-CN"/>
        </w:rPr>
        <w:t>子集个数：</w:t>
      </w:r>
      <w:r>
        <w:rPr>
          <w:sz w:val="21"/>
        </w:rPr>
        <w:t>如果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中有</w:t>
      </w:r>
      <m:oMath>
        <m:r>
          <m:rPr/>
          <w:rPr>
            <w:rFonts w:ascii="Cambria Math" w:hAnsi="Cambria Math" w:eastAsia="宋体" w:cs="Cambria Math"/>
          </w:rPr>
          <m:t>n</m:t>
        </m:r>
      </m:oMath>
      <w:r>
        <w:rPr>
          <w:sz w:val="21"/>
        </w:rPr>
        <w:t>个元素，则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的所有子集的个数为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p>
          <m:sSupPr>
            <m:ctrlPr>
              <w:rPr>
                <w:u w:val="singl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u w:val="single"/>
              </w:rPr>
              <m:t>2</m:t>
            </m:r>
            <m:ctrlPr>
              <w:rPr>
                <w:u w:val="singl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single"/>
              </w:rPr>
              <m:t>n</m:t>
            </m:r>
            <m:ctrlPr>
              <w:rPr>
                <w:u w:val="single"/>
              </w:rPr>
            </m:ctrlPr>
          </m:sup>
        </m:sSup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，所有非空子集的个数为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sSup>
          <m:sSupPr>
            <m:ctrlPr>
              <w:rPr>
                <w:u w:val="singl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u w:val="single"/>
              </w:rPr>
              <m:t>2</m:t>
            </m:r>
            <m:ctrlPr>
              <w:rPr>
                <w:u w:val="singl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single"/>
              </w:rPr>
              <m:t>n</m:t>
            </m:r>
            <m:ctrlPr>
              <w:rPr>
                <w:u w:val="single"/>
              </w:rPr>
            </m:ctrlPr>
          </m:sup>
        </m:sSup>
        <m:r>
          <m:rPr/>
          <w:rPr>
            <w:rFonts w:ascii="Cambria Math" w:hAnsi="Cambria Math" w:eastAsia="宋体" w:cs="Cambria Math"/>
            <w:u w:val="single"/>
          </w:rPr>
          <m:t>−1</m:t>
        </m:r>
      </m:oMath>
      <w:r>
        <w:rPr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sz w:val="21"/>
        </w:rPr>
        <w:t>，所有非空真子集的个数为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m:oMath>
        <m:sSup>
          <m:sSupPr>
            <m:ctrlPr>
              <w:rPr>
                <w:u w:val="singl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u w:val="single"/>
              </w:rPr>
              <m:t>2</m:t>
            </m:r>
            <m:ctrlPr>
              <w:rPr>
                <w:u w:val="singl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single"/>
              </w:rPr>
              <m:t>n</m:t>
            </m:r>
            <m:ctrlPr>
              <w:rPr>
                <w:u w:val="single"/>
              </w:rPr>
            </m:ctrlPr>
          </m:sup>
        </m:sSup>
        <m:r>
          <m:rPr/>
          <w:rPr>
            <w:rFonts w:ascii="Cambria Math" w:hAnsi="Cambria Math" w:eastAsia="宋体" w:cs="Cambria Math"/>
            <w:u w:val="single"/>
          </w:rPr>
          <m:t>−2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.</w:t>
      </w:r>
    </w:p>
    <w:p w14:paraId="14E35D23">
      <w:pPr>
        <w:widowControl w:val="0"/>
        <w:numPr>
          <w:numId w:val="0"/>
        </w:numPr>
        <w:spacing w:line="360" w:lineRule="auto"/>
        <w:jc w:val="both"/>
        <w:rPr>
          <w:sz w:val="21"/>
        </w:rPr>
      </w:pPr>
    </w:p>
    <w:p w14:paraId="629BA80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19F1F660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rFonts w:hint="eastAsia" w:ascii="Times New Roman" w:hAnsi="Cambria Math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判断下列结论是否正确.（请在括号内打“√”或“×”）</w:t>
      </w:r>
    </w:p>
    <w:p w14:paraId="42BCEFE2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sz w:val="21"/>
        </w:rPr>
        <w:t>任何一个集合都至少有</w:t>
      </w:r>
      <w:r>
        <w:rPr>
          <w:rFonts w:hint="eastAsia"/>
          <w:sz w:val="21"/>
          <w:lang w:val="en-US" w:eastAsia="zh-CN"/>
        </w:rPr>
        <w:t>一</w:t>
      </w:r>
      <w:r>
        <w:rPr>
          <w:sz w:val="21"/>
        </w:rPr>
        <w:t>个子集．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√</w:t>
      </w:r>
      <w:r>
        <w:rPr>
          <w:rFonts w:hint="eastAsia"/>
          <w:sz w:val="21"/>
          <w:lang w:eastAsia="zh-CN"/>
        </w:rPr>
        <w:t>）</w:t>
      </w:r>
    </w:p>
    <w:p w14:paraId="4D2D7870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空集没有子集．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×</w:t>
      </w:r>
      <w:r>
        <w:rPr>
          <w:rFonts w:hint="eastAsia"/>
          <w:sz w:val="21"/>
          <w:lang w:eastAsia="zh-CN"/>
        </w:rPr>
        <w:t>）</w:t>
      </w:r>
    </w:p>
    <w:p w14:paraId="0D6C4027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2是集合</w:t>
      </w:r>
      <w:r>
        <w:object>
          <v:shape id="_x0000_i1035" o:spt="75" alt="eqIdb26bbb11e932ddb26a9088e7fc33e87b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26" o:title="eqIdb26bbb11e932ddb26a9088e7fc33e87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sz w:val="21"/>
        </w:rPr>
        <w:t>的子集</w:t>
      </w:r>
      <w:r>
        <w:rPr>
          <w:rFonts w:hint="eastAsia"/>
          <w:sz w:val="21"/>
          <w:lang w:val="en-US" w:eastAsia="zh-CN"/>
        </w:rPr>
        <w:t>.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>（×）</w:t>
      </w:r>
    </w:p>
    <w:p w14:paraId="75817E09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两元素集合是三元素集合的子集．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×</w:t>
      </w:r>
      <w:r>
        <w:rPr>
          <w:rFonts w:hint="eastAsia"/>
          <w:sz w:val="21"/>
          <w:lang w:eastAsia="zh-CN"/>
        </w:rPr>
        <w:t>）</w:t>
      </w:r>
    </w:p>
    <w:p w14:paraId="4C7DB799">
      <w:pPr>
        <w:spacing w:line="360" w:lineRule="auto"/>
        <w:jc w:val="both"/>
        <w:rPr>
          <w:rFonts w:hint="eastAsia"/>
          <w:b/>
          <w:bCs/>
          <w:lang w:val="en-US" w:eastAsia="zh-CN"/>
        </w:rPr>
      </w:pPr>
    </w:p>
    <w:p w14:paraId="14D8866C">
      <w:pPr>
        <w:widowControl w:val="0"/>
        <w:numPr>
          <w:numId w:val="0"/>
        </w:numPr>
        <w:spacing w:line="360" w:lineRule="auto"/>
        <w:jc w:val="both"/>
        <w:rPr>
          <w:sz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uclid Math Two">
    <w:panose1 w:val="02050601010101010101"/>
    <w:charset w:val="00"/>
    <w:family w:val="auto"/>
    <w:pitch w:val="default"/>
    <w:sig w:usb0="8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CD432C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15599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5599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AFECC"/>
    <w:multiLevelType w:val="singleLevel"/>
    <w:tmpl w:val="C7CAFEC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D25D62E"/>
    <w:multiLevelType w:val="singleLevel"/>
    <w:tmpl w:val="FD25D62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668268"/>
    <w:multiLevelType w:val="singleLevel"/>
    <w:tmpl w:val="42668268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6C3C660"/>
    <w:multiLevelType w:val="singleLevel"/>
    <w:tmpl w:val="56C3C66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2BFD37AF"/>
    <w:rsid w:val="508A7FD4"/>
    <w:rsid w:val="513F75BF"/>
    <w:rsid w:val="52E141EC"/>
    <w:rsid w:val="551E34D6"/>
    <w:rsid w:val="58FC4D89"/>
    <w:rsid w:val="63F95EE6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2025-04-30T07:45:54Z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