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CC522">
      <w:pPr>
        <w:spacing w:line="360" w:lineRule="auto"/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2 常用逻辑用语</w:t>
      </w:r>
    </w:p>
    <w:p w14:paraId="7A7C8F11">
      <w:pPr>
        <w:spacing w:line="360" w:lineRule="auto"/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2.1 必要条件与充分条件</w:t>
      </w:r>
    </w:p>
    <w:p w14:paraId="3C12A457">
      <w:pPr>
        <w:numPr>
          <w:ilvl w:val="0"/>
          <w:numId w:val="1"/>
        </w:numPr>
        <w:shd w:val="clear" w:color="auto" w:fill="auto"/>
        <w:spacing w:line="360" w:lineRule="auto"/>
        <w:ind w:leftChars="0"/>
        <w:jc w:val="both"/>
        <w:textAlignment w:val="center"/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若“如果</w:t>
      </w:r>
      <w:r>
        <w:rPr>
          <w:rFonts w:hint="eastAsia"/>
          <w:b w:val="0"/>
          <w:bCs/>
          <w:i/>
          <w:iCs/>
          <w:sz w:val="21"/>
          <w:szCs w:val="21"/>
          <w:lang w:val="en-US" w:eastAsia="zh-CN"/>
        </w:rPr>
        <w:t>p</w:t>
      </w:r>
      <w:r>
        <w:rPr>
          <w:rFonts w:hint="eastAsia"/>
          <w:b w:val="0"/>
          <w:bCs/>
          <w:sz w:val="21"/>
          <w:szCs w:val="21"/>
          <w:lang w:val="en-US" w:eastAsia="zh-CN"/>
        </w:rPr>
        <w:t>，那么</w:t>
      </w:r>
      <w:r>
        <w:rPr>
          <w:rFonts w:hint="eastAsia"/>
          <w:b w:val="0"/>
          <w:bCs/>
          <w:i/>
          <w:iCs/>
          <w:sz w:val="21"/>
          <w:szCs w:val="21"/>
          <w:lang w:val="en-US" w:eastAsia="zh-CN"/>
        </w:rPr>
        <w:t>q</w:t>
      </w:r>
      <w:r>
        <w:rPr>
          <w:rFonts w:hint="eastAsia"/>
          <w:b w:val="0"/>
          <w:bCs/>
          <w:sz w:val="21"/>
          <w:szCs w:val="21"/>
          <w:lang w:val="en-US" w:eastAsia="zh-CN"/>
        </w:rPr>
        <w:t>”是一个真命题，则</w:t>
      </w:r>
      <w:r>
        <w:object>
          <v:shape id="_x0000_i1026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6" o:title="eqIdb1010846eeec6c9da29640f5aa3f8738"/>
            <o:lock v:ext="edit" aspectratio="t"/>
            <w10:wrap type="none"/>
            <w10:anchorlock/>
          </v:shape>
          <o:OLEObject Type="Embed" ProgID="Equation.DSMT4" ShapeID="_x0000_i1026" DrawAspect="Content" ObjectID="_1468075725" r:id="rId5">
            <o:LockedField>false</o:LockedField>
          </o:OLEObject>
        </w:object>
      </w:r>
      <w:r>
        <w:rPr>
          <w:sz w:val="21"/>
        </w:rPr>
        <w:t>是</w:t>
      </w:r>
      <w:r>
        <w:object>
          <v:shape id="_x0000_i1027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8" o:title="eqId9aa8a716a31b0f51b70fdf9bdb257909"/>
            <o:lock v:ext="edit" aspectratio="t"/>
            <w10:wrap type="none"/>
            <w10:anchorlock/>
          </v:shape>
          <o:OLEObject Type="Embed" ProgID="Equation.DSMT4" ShapeID="_x0000_i1027" DrawAspect="Content" ObjectID="_1468075726" r:id="rId7">
            <o:LockedField>false</o:LockedField>
          </o:OLEObject>
        </w:object>
      </w:r>
      <w:r>
        <w:rPr>
          <w:sz w:val="21"/>
        </w:rPr>
        <w:t>的</w:t>
      </w:r>
      <w:r>
        <w:rPr>
          <w:color w:val="0000FF"/>
          <w:sz w:val="21"/>
          <w:u w:val="single"/>
        </w:rPr>
        <w:t>充</w:t>
      </w:r>
      <w:r>
        <w:rPr>
          <w:rFonts w:hint="eastAsia"/>
          <w:color w:val="0000FF"/>
          <w:sz w:val="21"/>
          <w:u w:val="single"/>
          <w:lang w:val="en-US" w:eastAsia="zh-CN"/>
        </w:rPr>
        <w:t>分</w:t>
      </w:r>
      <w:r>
        <w:rPr>
          <w:color w:val="0000FF"/>
          <w:sz w:val="21"/>
          <w:u w:val="single"/>
        </w:rPr>
        <w:t>条件</w:t>
      </w:r>
      <w:r>
        <w:rPr>
          <w:rFonts w:hint="eastAsia"/>
          <w:sz w:val="21"/>
          <w:lang w:eastAsia="zh-CN"/>
        </w:rPr>
        <w:t>，</w:t>
      </w:r>
      <w:r>
        <w:object>
          <v:shape id="_x0000_i1028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8" o:title="eqId9aa8a716a31b0f51b70fdf9bdb257909"/>
            <o:lock v:ext="edit" aspectratio="t"/>
            <w10:wrap type="none"/>
            <w10:anchorlock/>
          </v:shape>
          <o:OLEObject Type="Embed" ProgID="Equation.DSMT4" ShapeID="_x0000_i1028" DrawAspect="Content" ObjectID="_1468075727" r:id="rId9">
            <o:LockedField>false</o:LockedField>
          </o:OLEObject>
        </w:object>
      </w:r>
      <w:r>
        <w:rPr>
          <w:sz w:val="21"/>
        </w:rPr>
        <w:t>是</w:t>
      </w:r>
      <w:r>
        <w:object>
          <v:shape id="_x0000_i1029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6" o:title="eqIdb1010846eeec6c9da29640f5aa3f8738"/>
            <o:lock v:ext="edit" aspectratio="t"/>
            <w10:wrap type="none"/>
            <w10:anchorlock/>
          </v:shape>
          <o:OLEObject Type="Embed" ProgID="Equation.DSMT4" ShapeID="_x0000_i1029" DrawAspect="Content" ObjectID="_1468075728" r:id="rId10">
            <o:LockedField>false</o:LockedField>
          </o:OLEObject>
        </w:object>
      </w:r>
      <w:r>
        <w:rPr>
          <w:sz w:val="21"/>
        </w:rPr>
        <w:t>的</w:t>
      </w:r>
      <w:r>
        <w:rPr>
          <w:rFonts w:hint="eastAsia"/>
          <w:color w:val="0000FF"/>
          <w:sz w:val="21"/>
          <w:u w:val="single"/>
          <w:lang w:val="en-US" w:eastAsia="zh-CN"/>
        </w:rPr>
        <w:t>必</w:t>
      </w:r>
      <w:r>
        <w:rPr>
          <w:color w:val="0000FF"/>
          <w:sz w:val="21"/>
          <w:u w:val="single"/>
        </w:rPr>
        <w:t>要条件</w:t>
      </w:r>
      <w:r>
        <w:rPr>
          <w:rFonts w:hint="eastAsia"/>
          <w:lang w:val="en-US" w:eastAsia="zh-CN"/>
        </w:rPr>
        <w:t>；否则</w:t>
      </w:r>
      <w:r>
        <w:object>
          <v:shape id="_x0000_i1031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6" o:title="eqIdb1010846eeec6c9da29640f5aa3f8738"/>
            <o:lock v:ext="edit" aspectratio="t"/>
            <w10:wrap type="none"/>
            <w10:anchorlock/>
          </v:shape>
          <o:OLEObject Type="Embed" ProgID="Equation.DSMT4" ShapeID="_x0000_i1031" DrawAspect="Content" ObjectID="_1468075729" r:id="rId11">
            <o:LockedField>false</o:LockedField>
          </o:OLEObject>
        </w:object>
      </w:r>
      <w:r>
        <w:rPr>
          <w:rFonts w:hint="eastAsia"/>
          <w:lang w:val="en-US" w:eastAsia="zh-CN"/>
        </w:rPr>
        <w:t>不</w:t>
      </w:r>
      <w:r>
        <w:rPr>
          <w:sz w:val="21"/>
        </w:rPr>
        <w:t>是</w:t>
      </w:r>
      <w:r>
        <w:object>
          <v:shape id="_x0000_i1032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8" o:title="eqId9aa8a716a31b0f51b70fdf9bdb257909"/>
            <o:lock v:ext="edit" aspectratio="t"/>
            <w10:wrap type="none"/>
            <w10:anchorlock/>
          </v:shape>
          <o:OLEObject Type="Embed" ProgID="Equation.DSMT4" ShapeID="_x0000_i1032" DrawAspect="Content" ObjectID="_1468075730" r:id="rId12">
            <o:LockedField>false</o:LockedField>
          </o:OLEObject>
        </w:object>
      </w:r>
      <w:r>
        <w:rPr>
          <w:sz w:val="21"/>
        </w:rPr>
        <w:t>的</w:t>
      </w:r>
      <w:r>
        <w:rPr>
          <w:color w:val="0000FF"/>
          <w:sz w:val="21"/>
          <w:u w:val="single"/>
        </w:rPr>
        <w:t>充</w:t>
      </w:r>
      <w:r>
        <w:rPr>
          <w:rFonts w:hint="eastAsia"/>
          <w:color w:val="0000FF"/>
          <w:sz w:val="21"/>
          <w:u w:val="single"/>
          <w:lang w:val="en-US" w:eastAsia="zh-CN"/>
        </w:rPr>
        <w:t>分</w:t>
      </w:r>
      <w:r>
        <w:rPr>
          <w:color w:val="0000FF"/>
          <w:sz w:val="21"/>
          <w:u w:val="single"/>
        </w:rPr>
        <w:t>条件</w:t>
      </w:r>
      <w:r>
        <w:rPr>
          <w:rFonts w:hint="eastAsia"/>
          <w:sz w:val="21"/>
          <w:lang w:eastAsia="zh-CN"/>
        </w:rPr>
        <w:t>，</w:t>
      </w:r>
      <w:r>
        <w:object>
          <v:shape id="_x0000_i1033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8" o:title="eqId9aa8a716a31b0f51b70fdf9bdb257909"/>
            <o:lock v:ext="edit" aspectratio="t"/>
            <w10:wrap type="none"/>
            <w10:anchorlock/>
          </v:shape>
          <o:OLEObject Type="Embed" ProgID="Equation.DSMT4" ShapeID="_x0000_i1033" DrawAspect="Content" ObjectID="_1468075731" r:id="rId13">
            <o:LockedField>false</o:LockedField>
          </o:OLEObject>
        </w:object>
      </w:r>
      <w:r>
        <w:rPr>
          <w:rFonts w:hint="eastAsia"/>
          <w:lang w:val="en-US" w:eastAsia="zh-CN"/>
        </w:rPr>
        <w:t>不</w:t>
      </w:r>
      <w:r>
        <w:rPr>
          <w:sz w:val="21"/>
        </w:rPr>
        <w:t>是</w:t>
      </w:r>
      <w:r>
        <w:object>
          <v:shape id="_x0000_i1034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6" o:title="eqIdb1010846eeec6c9da29640f5aa3f8738"/>
            <o:lock v:ext="edit" aspectratio="t"/>
            <w10:wrap type="none"/>
            <w10:anchorlock/>
          </v:shape>
          <o:OLEObject Type="Embed" ProgID="Equation.DSMT4" ShapeID="_x0000_i1034" DrawAspect="Content" ObjectID="_1468075732" r:id="rId14">
            <o:LockedField>false</o:LockedField>
          </o:OLEObject>
        </w:object>
      </w:r>
      <w:r>
        <w:rPr>
          <w:sz w:val="21"/>
        </w:rPr>
        <w:t>的</w:t>
      </w:r>
      <w:r>
        <w:rPr>
          <w:rFonts w:hint="eastAsia"/>
          <w:color w:val="0000FF"/>
          <w:sz w:val="21"/>
          <w:u w:val="single"/>
          <w:lang w:val="en-US" w:eastAsia="zh-CN"/>
        </w:rPr>
        <w:t>必</w:t>
      </w:r>
      <w:r>
        <w:rPr>
          <w:color w:val="0000FF"/>
          <w:sz w:val="21"/>
          <w:u w:val="single"/>
        </w:rPr>
        <w:t>要条件</w:t>
      </w: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.</w:t>
      </w:r>
      <w:bookmarkStart w:id="0" w:name="_GoBack"/>
      <w:bookmarkEnd w:id="0"/>
    </w:p>
    <w:p w14:paraId="6A6CB8FC">
      <w:pPr>
        <w:numPr>
          <w:numId w:val="0"/>
        </w:numPr>
        <w:shd w:val="clear" w:color="auto" w:fill="auto"/>
        <w:spacing w:line="360" w:lineRule="auto"/>
        <w:jc w:val="both"/>
        <w:textAlignment w:val="center"/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注：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我们说</w:t>
      </w:r>
      <w:r>
        <w:rPr>
          <w:rFonts w:hint="default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p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是</w:t>
      </w:r>
      <w:r>
        <w:rPr>
          <w:rFonts w:hint="eastAsia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q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的充分条件，是指由条件</w:t>
      </w:r>
      <w:r>
        <w:rPr>
          <w:rFonts w:hint="eastAsia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可以推出结论</w:t>
      </w:r>
      <w:r>
        <w:rPr>
          <w:rFonts w:hint="eastAsia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q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，但这并不意味着只能由这个条件</w:t>
      </w:r>
      <w:r>
        <w:rPr>
          <w:rFonts w:hint="default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p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才能推出结论</w:t>
      </w:r>
      <w:r>
        <w:rPr>
          <w:rFonts w:hint="eastAsia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q.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一般来说，对给定结论</w:t>
      </w:r>
      <w:r>
        <w:rPr>
          <w:rFonts w:hint="eastAsia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q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，使得</w:t>
      </w:r>
      <w:r>
        <w:rPr>
          <w:rFonts w:hint="eastAsia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q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成立的条件</w:t>
      </w:r>
      <w:r>
        <w:rPr>
          <w:rFonts w:hint="default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p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是不唯一的.</w:t>
      </w: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同样的，</w:t>
      </w:r>
      <w:r>
        <w:object>
          <v:shape id="_x0000_i1035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8" o:title="eqId9aa8a716a31b0f51b70fdf9bdb257909"/>
            <o:lock v:ext="edit" aspectratio="t"/>
            <w10:wrap type="none"/>
            <w10:anchorlock/>
          </v:shape>
          <o:OLEObject Type="Embed" ProgID="Equation.DSMT4" ShapeID="_x0000_i1035" DrawAspect="Content" ObjectID="_1468075733" r:id="rId15">
            <o:LockedField>false</o:LockedField>
          </o:OLEObject>
        </w:object>
      </w:r>
      <w:r>
        <w:rPr>
          <w:sz w:val="21"/>
        </w:rPr>
        <w:t>是</w:t>
      </w:r>
      <w:r>
        <w:object>
          <v:shape id="_x0000_i1036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6" o:title="eqIdb1010846eeec6c9da29640f5aa3f8738"/>
            <o:lock v:ext="edit" aspectratio="t"/>
            <w10:wrap type="none"/>
            <w10:anchorlock/>
          </v:shape>
          <o:OLEObject Type="Embed" ProgID="Equation.DSMT4" ShapeID="_x0000_i1036" DrawAspect="Content" ObjectID="_1468075734" r:id="rId16">
            <o:LockedField>false</o:LockedField>
          </o:OLEObject>
        </w:object>
      </w:r>
      <w:r>
        <w:rPr>
          <w:sz w:val="21"/>
        </w:rPr>
        <w:t>的</w:t>
      </w:r>
      <w:r>
        <w:rPr>
          <w:rFonts w:hint="eastAsia"/>
          <w:color w:val="auto"/>
          <w:sz w:val="21"/>
          <w:u w:val="none"/>
          <w:lang w:val="en-US" w:eastAsia="zh-CN"/>
        </w:rPr>
        <w:t>必</w:t>
      </w:r>
      <w:r>
        <w:rPr>
          <w:color w:val="auto"/>
          <w:sz w:val="21"/>
          <w:u w:val="none"/>
        </w:rPr>
        <w:t>要条件</w:t>
      </w:r>
      <w:r>
        <w:rPr>
          <w:rFonts w:hint="eastAsia"/>
          <w:color w:val="auto"/>
          <w:sz w:val="21"/>
          <w:u w:val="none"/>
          <w:lang w:eastAsia="zh-CN"/>
        </w:rPr>
        <w:t>，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由</w:t>
      </w:r>
      <w:r>
        <w:rPr>
          <w:rFonts w:hint="eastAsia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可以推出</w:t>
      </w:r>
      <w:r>
        <w:rPr>
          <w:rFonts w:hint="eastAsia" w:ascii="Times New Roman" w:hAnsi="Times New Roman" w:eastAsia="宋体"/>
          <w:b w:val="0"/>
          <w:bCs/>
          <w:i/>
          <w:iCs w:val="0"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/>
          <w:b w:val="0"/>
          <w:bCs/>
          <w:i w:val="0"/>
          <w:iCs/>
          <w:sz w:val="21"/>
          <w:szCs w:val="21"/>
          <w:lang w:val="en-US" w:eastAsia="zh-CN"/>
        </w:rPr>
        <w:t>也</w:t>
      </w:r>
      <w:r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  <w:t>是不唯一的</w:t>
      </w: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.</w:t>
      </w:r>
    </w:p>
    <w:p w14:paraId="3E60E930">
      <w:pPr>
        <w:numPr>
          <w:ilvl w:val="0"/>
          <w:numId w:val="1"/>
        </w:numPr>
        <w:shd w:val="clear" w:color="auto" w:fill="auto"/>
        <w:spacing w:line="360" w:lineRule="auto"/>
        <w:ind w:leftChars="0"/>
        <w:jc w:val="both"/>
        <w:textAlignment w:val="center"/>
        <w:rPr>
          <w:rFonts w:hint="default" w:ascii="Times New Roman" w:hAnsi="Times New Roman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若</w:t>
      </w:r>
      <w:r>
        <w:object>
          <v:shape id="_x0000_i1037" o:spt="75" alt="eqId286271b0f732fd78cd4ef9f8bd4038de" type="#_x0000_t75" style="height:12.3pt;width:30.75pt;" o:ole="t" filled="f" o:preferrelative="t" stroked="f" coordsize="21600,21600">
            <v:path/>
            <v:fill on="f" focussize="0,0"/>
            <v:stroke on="f" joinstyle="miter"/>
            <v:imagedata r:id="rId18" o:title="eqId286271b0f732fd78cd4ef9f8bd4038de"/>
            <o:lock v:ext="edit" aspectratio="t"/>
            <w10:wrap type="none"/>
            <w10:anchorlock/>
          </v:shape>
          <o:OLEObject Type="Embed" ProgID="Equation.DSMT4" ShapeID="_x0000_i1037" DrawAspect="Content" ObjectID="_1468075735" r:id="rId17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又有</w:t>
      </w:r>
      <w:r>
        <w:object>
          <v:shape id="_x0000_i1038" o:spt="75" alt="eqId30a963a3f0fa3a439ab3b525ae85bd31" type="#_x0000_t75" style="height:13.2pt;width:30.75pt;" o:ole="t" filled="f" o:preferrelative="t" stroked="f" coordsize="21600,21600">
            <v:path/>
            <v:fill on="f" focussize="0,0"/>
            <v:stroke on="f" joinstyle="miter"/>
            <v:imagedata r:id="rId20" o:title="eqId30a963a3f0fa3a439ab3b525ae85bd31"/>
            <o:lock v:ext="edit" aspectratio="t"/>
            <w10:wrap type="none"/>
            <w10:anchorlock/>
          </v:shape>
          <o:OLEObject Type="Embed" ProgID="Equation.DSMT4" ShapeID="_x0000_i1038" DrawAspect="Content" ObjectID="_1468075736" r:id="rId19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那么</w:t>
      </w:r>
      <w:r>
        <w:object>
          <v:shape id="_x0000_i1040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6" o:title="eqIdb1010846eeec6c9da29640f5aa3f8738"/>
            <o:lock v:ext="edit" aspectratio="t"/>
            <w10:wrap type="none"/>
            <w10:anchorlock/>
          </v:shape>
          <o:OLEObject Type="Embed" ProgID="Equation.DSMT4" ShapeID="_x0000_i1040" DrawAspect="Content" ObjectID="_1468075737" r:id="rId21">
            <o:LockedField>false</o:LockedField>
          </o:OLEObject>
        </w:object>
      </w:r>
      <w:r>
        <w:rPr>
          <w:rFonts w:hint="eastAsia"/>
          <w:lang w:val="en-US" w:eastAsia="zh-CN"/>
        </w:rPr>
        <w:t>既</w:t>
      </w:r>
      <w:r>
        <w:rPr>
          <w:sz w:val="21"/>
        </w:rPr>
        <w:t>是</w:t>
      </w:r>
      <w:r>
        <w:object>
          <v:shape id="_x0000_i1041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8" o:title="eqId9aa8a716a31b0f51b70fdf9bdb257909"/>
            <o:lock v:ext="edit" aspectratio="t"/>
            <w10:wrap type="none"/>
            <w10:anchorlock/>
          </v:shape>
          <o:OLEObject Type="Embed" ProgID="Equation.DSMT4" ShapeID="_x0000_i1041" DrawAspect="Content" ObjectID="_1468075738" r:id="rId22">
            <o:LockedField>false</o:LockedField>
          </o:OLEObject>
        </w:object>
      </w:r>
      <w:r>
        <w:rPr>
          <w:sz w:val="21"/>
        </w:rPr>
        <w:t>的</w:t>
      </w:r>
      <w:r>
        <w:rPr>
          <w:color w:val="0000FF"/>
          <w:sz w:val="21"/>
          <w:u w:val="single"/>
        </w:rPr>
        <w:t>充</w:t>
      </w:r>
      <w:r>
        <w:rPr>
          <w:rFonts w:hint="eastAsia"/>
          <w:color w:val="0000FF"/>
          <w:sz w:val="21"/>
          <w:u w:val="single"/>
          <w:lang w:val="en-US" w:eastAsia="zh-CN"/>
        </w:rPr>
        <w:t>分</w:t>
      </w:r>
      <w:r>
        <w:rPr>
          <w:color w:val="0000FF"/>
          <w:sz w:val="21"/>
          <w:u w:val="single"/>
        </w:rPr>
        <w:t>条件</w:t>
      </w: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，又是</w:t>
      </w:r>
      <w:r>
        <w:object>
          <v:shape id="_x0000_i1042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6" o:title="eqIdb1010846eeec6c9da29640f5aa3f8738"/>
            <o:lock v:ext="edit" aspectratio="t"/>
            <w10:wrap type="none"/>
            <w10:anchorlock/>
          </v:shape>
          <o:OLEObject Type="Embed" ProgID="Equation.DSMT4" ShapeID="_x0000_i1042" DrawAspect="Content" ObjectID="_1468075739" r:id="rId23">
            <o:LockedField>false</o:LockedField>
          </o:OLEObject>
        </w:object>
      </w:r>
      <w:r>
        <w:rPr>
          <w:sz w:val="21"/>
        </w:rPr>
        <w:t>的</w:t>
      </w:r>
      <w:r>
        <w:rPr>
          <w:rFonts w:hint="eastAsia"/>
          <w:color w:val="0000FF"/>
          <w:sz w:val="21"/>
          <w:u w:val="single"/>
          <w:lang w:val="en-US" w:eastAsia="zh-CN"/>
        </w:rPr>
        <w:t>必</w:t>
      </w:r>
      <w:r>
        <w:rPr>
          <w:color w:val="0000FF"/>
          <w:sz w:val="21"/>
          <w:u w:val="single"/>
        </w:rPr>
        <w:t>要条件</w:t>
      </w:r>
      <w:r>
        <w:rPr>
          <w:rFonts w:hint="eastAsia" w:ascii="Times New Roman" w:hAnsi="Times New Roman" w:eastAsia="宋体"/>
          <w:b w:val="0"/>
          <w:bCs/>
          <w:sz w:val="21"/>
          <w:szCs w:val="21"/>
          <w:lang w:val="en-US" w:eastAsia="zh-CN"/>
        </w:rPr>
        <w:t>，</w:t>
      </w:r>
      <w:r>
        <w:rPr>
          <w:sz w:val="21"/>
        </w:rPr>
        <w:t>则</w:t>
      </w:r>
      <w:r>
        <w:object>
          <v:shape id="_x0000_i1043" o:spt="75" alt="eqIdb1010846eeec6c9da29640f5aa3f8738" type="#_x0000_t75" style="height:11.9pt;width:10.55pt;" o:ole="t" filled="f" o:preferrelative="t" stroked="f" coordsize="21600,21600">
            <v:path/>
            <v:fill on="f" focussize="0,0"/>
            <v:stroke on="f" joinstyle="miter"/>
            <v:imagedata r:id="rId6" o:title="eqIdb1010846eeec6c9da29640f5aa3f8738"/>
            <o:lock v:ext="edit" aspectratio="t"/>
            <w10:wrap type="none"/>
            <w10:anchorlock/>
          </v:shape>
          <o:OLEObject Type="Embed" ProgID="Equation.DSMT4" ShapeID="_x0000_i1043" DrawAspect="Content" ObjectID="_1468075740" r:id="rId24">
            <o:LockedField>false</o:LockedField>
          </o:OLEObject>
        </w:object>
      </w:r>
      <w:r>
        <w:rPr>
          <w:sz w:val="21"/>
        </w:rPr>
        <w:t>是</w:t>
      </w:r>
      <w:r>
        <w:object>
          <v:shape id="_x0000_i1044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8" o:title="eqId9aa8a716a31b0f51b70fdf9bdb257909"/>
            <o:lock v:ext="edit" aspectratio="t"/>
            <w10:wrap type="none"/>
            <w10:anchorlock/>
          </v:shape>
          <o:OLEObject Type="Embed" ProgID="Equation.DSMT4" ShapeID="_x0000_i1044" DrawAspect="Content" ObjectID="_1468075741" r:id="rId25">
            <o:LockedField>false</o:LockedField>
          </o:OLEObject>
        </w:object>
      </w:r>
      <w:r>
        <w:rPr>
          <w:sz w:val="21"/>
        </w:rPr>
        <w:t>的</w:t>
      </w:r>
      <w:r>
        <w:rPr>
          <w:color w:val="0000FF"/>
          <w:sz w:val="21"/>
          <w:u w:val="single"/>
        </w:rPr>
        <w:t>充</w:t>
      </w:r>
      <w:r>
        <w:rPr>
          <w:rFonts w:hint="eastAsia"/>
          <w:color w:val="0000FF"/>
          <w:sz w:val="21"/>
          <w:u w:val="single"/>
          <w:lang w:val="en-US" w:eastAsia="zh-CN"/>
        </w:rPr>
        <w:t>分必要</w:t>
      </w:r>
      <w:r>
        <w:rPr>
          <w:color w:val="0000FF"/>
          <w:sz w:val="21"/>
          <w:u w:val="single"/>
        </w:rPr>
        <w:t>条件</w:t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简称</w:t>
      </w:r>
      <w:r>
        <w:rPr>
          <w:rFonts w:hint="eastAsia"/>
          <w:color w:val="0000FF"/>
          <w:sz w:val="21"/>
          <w:u w:val="single"/>
          <w:lang w:val="en-US" w:eastAsia="zh-CN"/>
        </w:rPr>
        <w:t>充要条</w:t>
      </w:r>
      <w:r>
        <w:rPr>
          <w:rFonts w:hint="eastAsia"/>
          <w:sz w:val="21"/>
          <w:lang w:val="en-US" w:eastAsia="zh-CN"/>
        </w:rPr>
        <w:t>件</w:t>
      </w:r>
      <w:r>
        <w:rPr>
          <w:rFonts w:hint="eastAsia"/>
          <w:sz w:val="21"/>
          <w:lang w:eastAsia="zh-CN"/>
        </w:rPr>
        <w:t>）</w:t>
      </w:r>
      <w:r>
        <w:rPr>
          <w:rFonts w:hint="eastAsia"/>
          <w:sz w:val="21"/>
          <w:lang w:val="en-US" w:eastAsia="zh-CN"/>
        </w:rPr>
        <w:t>.</w:t>
      </w:r>
    </w:p>
    <w:p w14:paraId="74BC77B1"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both"/>
        <w:textAlignment w:val="center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充分条件与必要条件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57"/>
        <w:gridCol w:w="6189"/>
      </w:tblGrid>
      <w:tr w14:paraId="5AD45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1138A02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对于若</w:t>
            </w:r>
            <w:r>
              <w:rPr>
                <w:sz w:val="21"/>
              </w:rPr>
              <w:object>
                <v:shape id="_x0000_i1045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2" r:id="rId26">
                  <o:LockedField>false</o:LockedField>
                </o:OLEObject>
              </w:object>
            </w:r>
            <w:r>
              <w:rPr>
                <w:sz w:val="21"/>
              </w:rPr>
              <w:t>则</w:t>
            </w:r>
            <w:r>
              <w:rPr>
                <w:sz w:val="21"/>
              </w:rPr>
              <w:object>
                <v:shape id="_x0000_i1046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3" r:id="rId27">
                  <o:LockedField>false</o:LockedField>
                </o:OLEObject>
              </w:object>
            </w:r>
            <w:r>
              <w:rPr>
                <w:sz w:val="21"/>
              </w:rPr>
              <w:t>类型中，</w:t>
            </w:r>
          </w:p>
          <w:p w14:paraId="3556C4D6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object>
                <v:shape id="_x0000_i1047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4" r:id="rId28">
                  <o:LockedField>false</o:LockedField>
                </o:OLEObject>
              </w:object>
            </w:r>
            <w:r>
              <w:rPr>
                <w:sz w:val="21"/>
              </w:rPr>
              <w:t>为条件，</w:t>
            </w:r>
            <w:r>
              <w:rPr>
                <w:sz w:val="21"/>
              </w:rPr>
              <w:object>
                <v:shape id="_x0000_i1048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5" r:id="rId29">
                  <o:LockedField>false</o:LockedField>
                </o:OLEObject>
              </w:object>
            </w:r>
            <w:r>
              <w:rPr>
                <w:sz w:val="21"/>
              </w:rPr>
              <w:t>为结论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6A0E99D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eastAsia" w:eastAsia="宋体"/>
                <w:lang w:eastAsia="zh-CN"/>
              </w:rPr>
            </w:pPr>
            <w:r>
              <w:rPr>
                <w:sz w:val="21"/>
              </w:rPr>
              <w:t>若</w:t>
            </w:r>
            <w:r>
              <w:object>
                <v:shape id="_x0000_i1049" o:spt="75" alt="eqId286271b0f732fd78cd4ef9f8bd4038de" type="#_x0000_t75" style="height:12.3pt;width:30.75pt;" o:ole="t" filled="f" o:preferrelative="t" stroked="f" coordsize="21600,21600">
                  <v:path/>
                  <v:fill on="f" focussize="0,0"/>
                  <v:stroke on="f" joinstyle="miter"/>
                  <v:imagedata r:id="rId18" o:title="eqId286271b0f732fd78cd4ef9f8bd4038de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6" r:id="rId30">
                  <o:LockedField>false</o:LockedField>
                </o:OLEObject>
              </w:object>
            </w:r>
            <w:r>
              <w:rPr>
                <w:rFonts w:hint="eastAsia"/>
                <w:sz w:val="21"/>
                <w:lang w:eastAsia="zh-CN"/>
              </w:rPr>
              <w:t>，</w:t>
            </w:r>
            <w:r>
              <w:rPr>
                <w:sz w:val="21"/>
              </w:rPr>
              <w:t>则</w:t>
            </w:r>
            <w:r>
              <w:object>
                <v:shape id="_x0000_i1050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47" r:id="rId31">
                  <o:LockedField>false</o:LockedField>
                </o:OLEObject>
              </w:object>
            </w:r>
            <w:r>
              <w:rPr>
                <w:sz w:val="21"/>
              </w:rPr>
              <w:t>是</w:t>
            </w:r>
            <w:r>
              <w:object>
                <v:shape id="_x0000_i1051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48" r:id="rId32">
                  <o:LockedField>false</o:LockedField>
                </o:OLEObject>
              </w:object>
            </w:r>
            <w:r>
              <w:rPr>
                <w:sz w:val="21"/>
              </w:rPr>
              <w:t>的</w:t>
            </w:r>
            <w:r>
              <w:rPr>
                <w:color w:val="0000FF"/>
                <w:sz w:val="21"/>
                <w:u w:val="single"/>
              </w:rPr>
              <w:t>充</w:t>
            </w:r>
            <w:r>
              <w:rPr>
                <w:rFonts w:hint="eastAsia"/>
                <w:color w:val="0000FF"/>
                <w:sz w:val="21"/>
                <w:u w:val="single"/>
                <w:lang w:val="en-US" w:eastAsia="zh-CN"/>
              </w:rPr>
              <w:t>分</w:t>
            </w:r>
            <w:r>
              <w:rPr>
                <w:color w:val="0000FF"/>
                <w:sz w:val="21"/>
                <w:u w:val="single"/>
              </w:rPr>
              <w:t>条件</w:t>
            </w:r>
            <w:r>
              <w:rPr>
                <w:rFonts w:hint="eastAsia"/>
                <w:sz w:val="21"/>
                <w:lang w:eastAsia="zh-CN"/>
              </w:rPr>
              <w:t>，</w:t>
            </w:r>
            <w:r>
              <w:object>
                <v:shape id="_x0000_i1052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49" r:id="rId33">
                  <o:LockedField>false</o:LockedField>
                </o:OLEObject>
              </w:object>
            </w:r>
            <w:r>
              <w:rPr>
                <w:sz w:val="21"/>
              </w:rPr>
              <w:t>是</w:t>
            </w:r>
            <w:r>
              <w:object>
                <v:shape id="_x0000_i1053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53" DrawAspect="Content" ObjectID="_1468075750" r:id="rId34">
                  <o:LockedField>false</o:LockedField>
                </o:OLEObject>
              </w:object>
            </w:r>
            <w:r>
              <w:rPr>
                <w:sz w:val="21"/>
              </w:rPr>
              <w:t>的</w:t>
            </w:r>
            <w:r>
              <w:rPr>
                <w:rFonts w:hint="eastAsia"/>
                <w:color w:val="0000FF"/>
                <w:sz w:val="21"/>
                <w:u w:val="single"/>
                <w:lang w:val="en-US" w:eastAsia="zh-CN"/>
              </w:rPr>
              <w:t>必</w:t>
            </w:r>
            <w:r>
              <w:rPr>
                <w:color w:val="0000FF"/>
                <w:sz w:val="21"/>
                <w:u w:val="single"/>
              </w:rPr>
              <w:t>要条件</w:t>
            </w:r>
          </w:p>
        </w:tc>
      </w:tr>
      <w:tr w14:paraId="215F8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left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C254A4F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B09900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若</w:t>
            </w:r>
            <w:r>
              <w:object>
                <v:shape id="_x0000_i1054" o:spt="75" alt="eqIdd7eb678c82c4cb1ed107719831bccb3f" type="#_x0000_t75" style="height:13.2pt;width:30.75pt;" o:ole="t" filled="f" o:preferrelative="t" stroked="f" coordsize="21600,21600">
                  <v:path/>
                  <v:fill on="f" focussize="0,0"/>
                  <v:stroke on="f" joinstyle="miter"/>
                  <v:imagedata r:id="rId36" o:title="eqIdd7eb678c82c4cb1ed107719831bccb3f"/>
                  <o:lock v:ext="edit" aspectratio="t"/>
                  <w10:wrap type="none"/>
                  <w10:anchorlock/>
                </v:shape>
                <o:OLEObject Type="Embed" ProgID="Equation.DSMT4" ShapeID="_x0000_i1054" DrawAspect="Content" ObjectID="_1468075751" r:id="rId35">
                  <o:LockedField>false</o:LockedField>
                </o:OLEObject>
              </w:objec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则</w:t>
            </w:r>
            <w:r>
              <w:object>
                <v:shape id="_x0000_i1055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52" r:id="rId37">
                  <o:LockedField>false</o:LockedField>
                </o:OLEObject>
              </w:object>
            </w:r>
            <w:r>
              <w:rPr>
                <w:rFonts w:hint="eastAsia"/>
                <w:lang w:val="en-US" w:eastAsia="zh-CN"/>
              </w:rPr>
              <w:t>不</w:t>
            </w:r>
            <w:r>
              <w:rPr>
                <w:sz w:val="21"/>
              </w:rPr>
              <w:t>是</w:t>
            </w:r>
            <w:r>
              <w:object>
                <v:shape id="_x0000_i1056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53" r:id="rId38">
                  <o:LockedField>false</o:LockedField>
                </o:OLEObject>
              </w:object>
            </w:r>
            <w:r>
              <w:rPr>
                <w:sz w:val="21"/>
              </w:rPr>
              <w:t>的</w:t>
            </w:r>
            <w:r>
              <w:rPr>
                <w:color w:val="0000FF"/>
                <w:sz w:val="21"/>
                <w:u w:val="single"/>
              </w:rPr>
              <w:t>充</w:t>
            </w:r>
            <w:r>
              <w:rPr>
                <w:rFonts w:hint="eastAsia"/>
                <w:color w:val="0000FF"/>
                <w:sz w:val="21"/>
                <w:u w:val="single"/>
                <w:lang w:val="en-US" w:eastAsia="zh-CN"/>
              </w:rPr>
              <w:t>分</w:t>
            </w:r>
            <w:r>
              <w:rPr>
                <w:color w:val="0000FF"/>
                <w:sz w:val="21"/>
                <w:u w:val="single"/>
              </w:rPr>
              <w:t>条件</w:t>
            </w:r>
            <w:r>
              <w:rPr>
                <w:rFonts w:hint="eastAsia"/>
                <w:sz w:val="21"/>
                <w:lang w:eastAsia="zh-CN"/>
              </w:rPr>
              <w:t>，</w:t>
            </w:r>
            <w:r>
              <w:object>
                <v:shape id="_x0000_i1057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4" r:id="rId39">
                  <o:LockedField>false</o:LockedField>
                </o:OLEObject>
              </w:object>
            </w:r>
            <w:r>
              <w:rPr>
                <w:rFonts w:hint="eastAsia"/>
                <w:lang w:val="en-US" w:eastAsia="zh-CN"/>
              </w:rPr>
              <w:t>不</w:t>
            </w:r>
            <w:r>
              <w:rPr>
                <w:sz w:val="21"/>
              </w:rPr>
              <w:t>是</w:t>
            </w:r>
            <w:r>
              <w:object>
                <v:shape id="_x0000_i1058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5" r:id="rId40">
                  <o:LockedField>false</o:LockedField>
                </o:OLEObject>
              </w:object>
            </w:r>
            <w:r>
              <w:rPr>
                <w:sz w:val="21"/>
              </w:rPr>
              <w:t>的</w:t>
            </w:r>
            <w:r>
              <w:rPr>
                <w:rFonts w:hint="eastAsia"/>
                <w:color w:val="0000FF"/>
                <w:sz w:val="21"/>
                <w:u w:val="single"/>
                <w:lang w:val="en-US" w:eastAsia="zh-CN"/>
              </w:rPr>
              <w:t>必</w:t>
            </w:r>
            <w:r>
              <w:rPr>
                <w:color w:val="0000FF"/>
                <w:sz w:val="21"/>
                <w:u w:val="single"/>
              </w:rPr>
              <w:t>要条件</w:t>
            </w:r>
          </w:p>
        </w:tc>
      </w:tr>
      <w:tr w14:paraId="6E028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8FA908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6B80F81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若</w:t>
            </w:r>
            <w:r>
              <w:object>
                <v:shape id="_x0000_i1059" o:spt="75" alt="eqId286271b0f732fd78cd4ef9f8bd4038de" type="#_x0000_t75" style="height:12.3pt;width:30.75pt;" o:ole="t" filled="f" o:preferrelative="t" stroked="f" coordsize="21600,21600">
                  <v:path/>
                  <v:fill on="f" focussize="0,0"/>
                  <v:stroke on="f" joinstyle="miter"/>
                  <v:imagedata r:id="rId18" o:title="eqId286271b0f732fd78cd4ef9f8bd4038de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6" r:id="rId41">
                  <o:LockedField>false</o:LockedField>
                </o:OLEObject>
              </w:object>
            </w:r>
            <w:r>
              <w:rPr>
                <w:sz w:val="21"/>
              </w:rPr>
              <w:t>，</w:t>
            </w:r>
            <w:r>
              <w:object>
                <v:shape id="_x0000_i1060" o:spt="75" alt="eqId30a963a3f0fa3a439ab3b525ae85bd31" type="#_x0000_t75" style="height:13.2pt;width:30.75pt;" o:ole="t" filled="f" o:preferrelative="t" stroked="f" coordsize="21600,21600">
                  <v:path/>
                  <v:fill on="f" focussize="0,0"/>
                  <v:stroke on="f" joinstyle="miter"/>
                  <v:imagedata r:id="rId20" o:title="eqId30a963a3f0fa3a439ab3b525ae85bd31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57" r:id="rId42">
                  <o:LockedField>false</o:LockedField>
                </o:OLEObject>
              </w:object>
            </w:r>
            <w:r>
              <w:rPr>
                <w:sz w:val="21"/>
              </w:rPr>
              <w:t>，则</w:t>
            </w:r>
            <w:r>
              <w:object>
                <v:shape id="_x0000_i1061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58" r:id="rId43">
                  <o:LockedField>false</o:LockedField>
                </o:OLEObject>
              </w:object>
            </w:r>
            <w:r>
              <w:rPr>
                <w:sz w:val="21"/>
              </w:rPr>
              <w:t>是</w:t>
            </w:r>
            <w:r>
              <w:object>
                <v:shape id="_x0000_i1062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59" r:id="rId44">
                  <o:LockedField>false</o:LockedField>
                </o:OLEObject>
              </w:object>
            </w:r>
            <w:r>
              <w:rPr>
                <w:sz w:val="21"/>
              </w:rPr>
              <w:t>的</w:t>
            </w:r>
            <w:r>
              <w:rPr>
                <w:color w:val="0000FF"/>
                <w:sz w:val="21"/>
                <w:u w:val="single"/>
              </w:rPr>
              <w:t>充分不必要条件</w:t>
            </w:r>
          </w:p>
        </w:tc>
      </w:tr>
      <w:tr w14:paraId="73C74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14C3D4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293D11E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若</w:t>
            </w:r>
            <w:r>
              <w:object>
                <v:shape id="_x0000_i1063" o:spt="75" alt="eqIdd7eb678c82c4cb1ed107719831bccb3f" type="#_x0000_t75" style="height:13.2pt;width:30.75pt;" o:ole="t" filled="f" o:preferrelative="t" stroked="f" coordsize="21600,21600">
                  <v:path/>
                  <v:fill on="f" focussize="0,0"/>
                  <v:stroke on="f" joinstyle="miter"/>
                  <v:imagedata r:id="rId36" o:title="eqIdd7eb678c82c4cb1ed107719831bccb3f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0" r:id="rId45">
                  <o:LockedField>false</o:LockedField>
                </o:OLEObject>
              </w:object>
            </w:r>
            <w:r>
              <w:rPr>
                <w:sz w:val="21"/>
              </w:rPr>
              <w:t>，</w:t>
            </w:r>
            <w:r>
              <w:object>
                <v:shape id="_x0000_i1064" o:spt="75" alt="eqId0b566aefb2f2a8fd1a5d8828e1e178ae" type="#_x0000_t75" style="height:12.25pt;width:30.75pt;" o:ole="t" filled="f" o:preferrelative="t" stroked="f" coordsize="21600,21600">
                  <v:path/>
                  <v:fill on="f" focussize="0,0"/>
                  <v:stroke on="f" joinstyle="miter"/>
                  <v:imagedata r:id="rId47" o:title="eqId0b566aefb2f2a8fd1a5d8828e1e178ae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1" r:id="rId46">
                  <o:LockedField>false</o:LockedField>
                </o:OLEObject>
              </w:object>
            </w:r>
            <w:r>
              <w:rPr>
                <w:sz w:val="21"/>
              </w:rPr>
              <w:t>，则</w:t>
            </w:r>
            <w:r>
              <w:object>
                <v:shape id="_x0000_i1065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2" r:id="rId48">
                  <o:LockedField>false</o:LockedField>
                </o:OLEObject>
              </w:object>
            </w:r>
            <w:r>
              <w:rPr>
                <w:sz w:val="21"/>
              </w:rPr>
              <w:t>是</w:t>
            </w:r>
            <w:r>
              <w:object>
                <v:shape id="_x0000_i1066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3" r:id="rId49">
                  <o:LockedField>false</o:LockedField>
                </o:OLEObject>
              </w:object>
            </w:r>
            <w:r>
              <w:rPr>
                <w:sz w:val="21"/>
              </w:rPr>
              <w:t>的</w:t>
            </w:r>
            <w:r>
              <w:rPr>
                <w:color w:val="0000FF"/>
                <w:sz w:val="21"/>
                <w:u w:val="single"/>
              </w:rPr>
              <w:t>必要不充分条件</w:t>
            </w:r>
          </w:p>
        </w:tc>
      </w:tr>
      <w:tr w14:paraId="0FB58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7F4D24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105EDB4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eastAsia"/>
                <w:sz w:val="21"/>
                <w:lang w:eastAsia="zh-CN"/>
              </w:rPr>
            </w:pPr>
            <w:r>
              <w:rPr>
                <w:sz w:val="21"/>
              </w:rPr>
              <w:t>若</w:t>
            </w:r>
            <w:r>
              <w:object>
                <v:shape id="_x0000_i1067" o:spt="75" alt="eqId286271b0f732fd78cd4ef9f8bd4038de" type="#_x0000_t75" style="height:12.3pt;width:30.75pt;" o:ole="t" filled="f" o:preferrelative="t" stroked="f" coordsize="21600,21600">
                  <v:path/>
                  <v:fill on="f" focussize="0,0"/>
                  <v:stroke on="f" joinstyle="miter"/>
                  <v:imagedata r:id="rId18" o:title="eqId286271b0f732fd78cd4ef9f8bd4038de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4" r:id="rId50">
                  <o:LockedField>false</o:LockedField>
                </o:OLEObject>
              </w:object>
            </w:r>
            <w:r>
              <w:rPr>
                <w:sz w:val="21"/>
              </w:rPr>
              <w:t>，</w:t>
            </w:r>
            <w:r>
              <w:object>
                <v:shape id="_x0000_i1068" o:spt="75" alt="eqId0b566aefb2f2a8fd1a5d8828e1e178ae" type="#_x0000_t75" style="height:12.25pt;width:30.75pt;" o:ole="t" filled="f" o:preferrelative="t" stroked="f" coordsize="21600,21600">
                  <v:path/>
                  <v:fill on="f" focussize="0,0"/>
                  <v:stroke on="f" joinstyle="miter"/>
                  <v:imagedata r:id="rId47" o:title="eqId0b566aefb2f2a8fd1a5d8828e1e178ae"/>
                  <o:lock v:ext="edit" aspectratio="t"/>
                  <w10:wrap type="none"/>
                  <w10:anchorlock/>
                </v:shape>
                <o:OLEObject Type="Embed" ProgID="Equation.DSMT4" ShapeID="_x0000_i1068" DrawAspect="Content" ObjectID="_1468075765" r:id="rId51">
                  <o:LockedField>false</o:LockedField>
                </o:OLEObject>
              </w:object>
            </w:r>
            <w:r>
              <w:rPr>
                <w:sz w:val="21"/>
              </w:rPr>
              <w:t>，则</w:t>
            </w:r>
            <w:r>
              <w:object>
                <v:shape id="_x0000_i1069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6" r:id="rId52">
                  <o:LockedField>false</o:LockedField>
                </o:OLEObject>
              </w:object>
            </w:r>
            <w:r>
              <w:rPr>
                <w:sz w:val="21"/>
              </w:rPr>
              <w:t>是</w:t>
            </w:r>
            <w:r>
              <w:object>
                <v:shape id="_x0000_i1070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67" r:id="rId53">
                  <o:LockedField>false</o:LockedField>
                </o:OLEObject>
              </w:object>
            </w:r>
            <w:r>
              <w:rPr>
                <w:sz w:val="21"/>
              </w:rPr>
              <w:t>的</w:t>
            </w:r>
            <w:r>
              <w:rPr>
                <w:color w:val="0000FF"/>
                <w:sz w:val="21"/>
                <w:u w:val="single"/>
              </w:rPr>
              <w:t>充</w:t>
            </w:r>
            <w:r>
              <w:rPr>
                <w:rFonts w:hint="eastAsia"/>
                <w:color w:val="0000FF"/>
                <w:sz w:val="21"/>
                <w:u w:val="single"/>
                <w:lang w:val="en-US" w:eastAsia="zh-CN"/>
              </w:rPr>
              <w:t>分必要</w:t>
            </w:r>
            <w:r>
              <w:rPr>
                <w:color w:val="0000FF"/>
                <w:sz w:val="21"/>
                <w:u w:val="single"/>
              </w:rPr>
              <w:t>条件</w:t>
            </w:r>
            <w:r>
              <w:rPr>
                <w:rFonts w:hint="eastAsia"/>
                <w:sz w:val="21"/>
                <w:lang w:eastAsia="zh-CN"/>
              </w:rPr>
              <w:t>（</w:t>
            </w:r>
            <w:r>
              <w:rPr>
                <w:rFonts w:hint="eastAsia"/>
                <w:sz w:val="21"/>
                <w:lang w:val="en-US" w:eastAsia="zh-CN"/>
              </w:rPr>
              <w:t>简称</w:t>
            </w:r>
            <w:r>
              <w:rPr>
                <w:rFonts w:hint="eastAsia"/>
                <w:color w:val="0000FF"/>
                <w:sz w:val="21"/>
                <w:u w:val="single"/>
                <w:lang w:val="en-US" w:eastAsia="zh-CN"/>
              </w:rPr>
              <w:t>充要条</w:t>
            </w:r>
            <w:r>
              <w:rPr>
                <w:rFonts w:hint="eastAsia"/>
                <w:sz w:val="21"/>
                <w:lang w:val="en-US" w:eastAsia="zh-CN"/>
              </w:rPr>
              <w:t>件</w:t>
            </w:r>
            <w:r>
              <w:rPr>
                <w:rFonts w:hint="eastAsia"/>
                <w:sz w:val="21"/>
                <w:lang w:eastAsia="zh-CN"/>
              </w:rPr>
              <w:t>）</w:t>
            </w:r>
          </w:p>
          <w:p w14:paraId="0D56B39B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记作</w:t>
            </w:r>
            <w:r>
              <w:rPr>
                <w:color w:val="0000FF"/>
                <w:u w:val="single"/>
              </w:rPr>
              <w:object>
                <v:shape id="_x0000_i1071" o:spt="75" alt="eqId286271b0f732fd78cd4ef9f8bd4038de" type="#_x0000_t75" style="height:12.3pt;width:31.7pt;" o:ole="t" filled="f" o:preferrelative="t" stroked="f" coordsize="21600,21600">
                  <v:path/>
                  <v:fill on="f" focussize="0,0"/>
                  <v:stroke on="f"/>
                  <v:imagedata r:id="rId55" o:title="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68" r:id="rId54">
                  <o:LockedField>false</o:LockedField>
                </o:OLEObject>
              </w:object>
            </w:r>
          </w:p>
        </w:tc>
      </w:tr>
      <w:tr w14:paraId="17500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E7CAFB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7C9FF6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若</w:t>
            </w:r>
            <w:r>
              <w:object>
                <v:shape id="_x0000_i1072" o:spt="75" alt="eqIdd7eb678c82c4cb1ed107719831bccb3f" type="#_x0000_t75" style="height:13.2pt;width:30.75pt;" o:ole="t" filled="f" o:preferrelative="t" stroked="f" coordsize="21600,21600">
                  <v:path/>
                  <v:fill on="f" focussize="0,0"/>
                  <v:stroke on="f" joinstyle="miter"/>
                  <v:imagedata r:id="rId36" o:title="eqIdd7eb678c82c4cb1ed107719831bccb3f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69" r:id="rId56">
                  <o:LockedField>false</o:LockedField>
                </o:OLEObject>
              </w:object>
            </w:r>
            <w:r>
              <w:rPr>
                <w:sz w:val="21"/>
              </w:rPr>
              <w:t>，</w:t>
            </w:r>
            <w:r>
              <w:object>
                <v:shape id="_x0000_i1073" o:spt="75" alt="eqId30a963a3f0fa3a439ab3b525ae85bd31" type="#_x0000_t75" style="height:13.2pt;width:30.75pt;" o:ole="t" filled="f" o:preferrelative="t" stroked="f" coordsize="21600,21600">
                  <v:path/>
                  <v:fill on="f" focussize="0,0"/>
                  <v:stroke on="f" joinstyle="miter"/>
                  <v:imagedata r:id="rId20" o:title="eqId30a963a3f0fa3a439ab3b525ae85bd31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70" r:id="rId57">
                  <o:LockedField>false</o:LockedField>
                </o:OLEObject>
              </w:object>
            </w:r>
            <w:r>
              <w:rPr>
                <w:sz w:val="21"/>
              </w:rPr>
              <w:t>，则</w:t>
            </w:r>
            <w:r>
              <w:object>
                <v:shape id="_x0000_i1074" o:spt="75" alt="eqIdb1010846eeec6c9da29640f5aa3f8738" type="#_x0000_t75" style="height:11.9pt;width:10.55pt;" o:ole="t" filled="f" o:preferrelative="t" stroked="f" coordsize="21600,21600">
                  <v:path/>
                  <v:fill on="f" focussize="0,0"/>
                  <v:stroke on="f" joinstyle="miter"/>
                  <v:imagedata r:id="rId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71" r:id="rId58">
                  <o:LockedField>false</o:LockedField>
                </o:OLEObject>
              </w:object>
            </w:r>
            <w:r>
              <w:rPr>
                <w:sz w:val="21"/>
              </w:rPr>
              <w:t>是</w:t>
            </w:r>
            <w:r>
              <w:object>
                <v:shape id="_x0000_i1075" o:spt="75" alt="eqId9aa8a716a31b0f51b70fdf9bdb257909" type="#_x0000_t75" style="height:11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9aa8a716a31b0f51b70fdf9bdb257909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2" r:id="rId59">
                  <o:LockedField>false</o:LockedField>
                </o:OLEObject>
              </w:object>
            </w:r>
            <w:r>
              <w:rPr>
                <w:sz w:val="21"/>
              </w:rPr>
              <w:t>的</w:t>
            </w:r>
            <w:r>
              <w:rPr>
                <w:color w:val="0000FF"/>
                <w:sz w:val="21"/>
                <w:u w:val="single"/>
              </w:rPr>
              <w:t>既不充分也不必要条件</w:t>
            </w:r>
          </w:p>
        </w:tc>
      </w:tr>
    </w:tbl>
    <w:p w14:paraId="3B3B021B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【自主诊断】</w:t>
      </w:r>
    </w:p>
    <w:p w14:paraId="21FBB053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1.判断下列说法是否正确（在括号内打“√”或“×”）.</w:t>
      </w:r>
    </w:p>
    <w:p w14:paraId="10FF5703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若</w:t>
      </w:r>
      <w:r>
        <w:rPr>
          <w:rFonts w:hint="eastAsia"/>
          <w:i/>
          <w:iCs w:val="0"/>
          <w:sz w:val="21"/>
          <w:lang w:val="en-US" w:eastAsia="zh-CN"/>
        </w:rPr>
        <w:t>p</w:t>
      </w:r>
      <w:r>
        <w:rPr>
          <w:rFonts w:hint="default"/>
          <w:lang w:val="en-US" w:eastAsia="zh-CN"/>
        </w:rPr>
        <w:t>是</w:t>
      </w:r>
      <w:r>
        <w:rPr>
          <w:rFonts w:hint="eastAsia"/>
          <w:i/>
          <w:iCs w:val="0"/>
          <w:lang w:val="en-US" w:eastAsia="zh-CN"/>
        </w:rPr>
        <w:t>q</w:t>
      </w:r>
      <w:r>
        <w:rPr>
          <w:rFonts w:hint="default"/>
          <w:lang w:val="en-US" w:eastAsia="zh-CN"/>
        </w:rPr>
        <w:t>的充要条件，则命题</w:t>
      </w:r>
      <w:r>
        <w:rPr>
          <w:rFonts w:hint="eastAsia"/>
          <w:i/>
          <w:iCs w:val="0"/>
          <w:lang w:val="en-US" w:eastAsia="zh-CN"/>
        </w:rPr>
        <w:t>p</w:t>
      </w:r>
      <w:r>
        <w:rPr>
          <w:rFonts w:hint="default"/>
          <w:lang w:val="en-US" w:eastAsia="zh-CN"/>
        </w:rPr>
        <w:t>和</w:t>
      </w:r>
      <w:r>
        <w:rPr>
          <w:rFonts w:hint="eastAsia"/>
          <w:i/>
          <w:iCs w:val="0"/>
          <w:lang w:val="en-US" w:eastAsia="zh-CN"/>
        </w:rPr>
        <w:t>q</w:t>
      </w:r>
      <w:r>
        <w:rPr>
          <w:rFonts w:hint="default"/>
          <w:lang w:val="en-US" w:eastAsia="zh-CN"/>
        </w:rPr>
        <w:t>是两个相互等价的命题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（√）</w:t>
      </w:r>
    </w:p>
    <w:p w14:paraId="6D327F12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（2）数学中的每一个定义都是一个充要条件.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（√）</w:t>
      </w:r>
    </w:p>
    <w:p w14:paraId="6848CEDE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（3）(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-1)(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-2)=0的充要条件是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=1且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=2.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（×）</w:t>
      </w:r>
    </w:p>
    <w:p w14:paraId="0B1D1503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eastAsia"/>
          <w:i/>
          <w:iCs w:val="0"/>
          <w:lang w:val="en-US" w:eastAsia="zh-CN"/>
        </w:rPr>
        <w:t>a</w:t>
      </w:r>
      <w:r>
        <w:rPr>
          <w:rFonts w:hint="eastAsia"/>
          <w:lang w:val="en-US" w:eastAsia="zh-CN"/>
        </w:rPr>
        <w:t>∈N是</w:t>
      </w:r>
      <w:r>
        <w:rPr>
          <w:rFonts w:hint="eastAsia"/>
          <w:i/>
          <w:iCs w:val="0"/>
          <w:lang w:val="en-US" w:eastAsia="zh-CN"/>
        </w:rPr>
        <w:t>a</w:t>
      </w:r>
      <w:r>
        <w:rPr>
          <w:rFonts w:hint="eastAsia"/>
          <w:lang w:val="en-US" w:eastAsia="zh-CN"/>
        </w:rPr>
        <w:t>∈Z的充分条件.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（√）</w:t>
      </w:r>
    </w:p>
    <w:p w14:paraId="66F600FA">
      <w:pPr>
        <w:spacing w:line="360" w:lineRule="auto"/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289FA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4E23F5"/>
    <w:multiLevelType w:val="multilevel"/>
    <w:tmpl w:val="414E23F5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D02FA"/>
    <w:rsid w:val="32417B60"/>
    <w:rsid w:val="551E34D6"/>
    <w:rsid w:val="58FC4D89"/>
    <w:rsid w:val="63F95EE6"/>
    <w:rsid w:val="71F05B61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1" Type="http://schemas.openxmlformats.org/officeDocument/2006/relationships/fontTable" Target="fontTable.xml"/><Relationship Id="rId60" Type="http://schemas.openxmlformats.org/officeDocument/2006/relationships/numbering" Target="numbering.xml"/><Relationship Id="rId6" Type="http://schemas.openxmlformats.org/officeDocument/2006/relationships/image" Target="media/image2.wmf"/><Relationship Id="rId59" Type="http://schemas.openxmlformats.org/officeDocument/2006/relationships/oleObject" Target="embeddings/oleObject48.bin"/><Relationship Id="rId58" Type="http://schemas.openxmlformats.org/officeDocument/2006/relationships/oleObject" Target="embeddings/oleObject47.bin"/><Relationship Id="rId57" Type="http://schemas.openxmlformats.org/officeDocument/2006/relationships/oleObject" Target="embeddings/oleObject46.bin"/><Relationship Id="rId56" Type="http://schemas.openxmlformats.org/officeDocument/2006/relationships/oleObject" Target="embeddings/oleObject45.bin"/><Relationship Id="rId55" Type="http://schemas.openxmlformats.org/officeDocument/2006/relationships/image" Target="media/image8.wmf"/><Relationship Id="rId54" Type="http://schemas.openxmlformats.org/officeDocument/2006/relationships/oleObject" Target="embeddings/oleObject44.bin"/><Relationship Id="rId53" Type="http://schemas.openxmlformats.org/officeDocument/2006/relationships/oleObject" Target="embeddings/oleObject43.bin"/><Relationship Id="rId52" Type="http://schemas.openxmlformats.org/officeDocument/2006/relationships/oleObject" Target="embeddings/oleObject42.bin"/><Relationship Id="rId51" Type="http://schemas.openxmlformats.org/officeDocument/2006/relationships/oleObject" Target="embeddings/oleObject41.bin"/><Relationship Id="rId50" Type="http://schemas.openxmlformats.org/officeDocument/2006/relationships/oleObject" Target="embeddings/oleObject40.bin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39.bin"/><Relationship Id="rId48" Type="http://schemas.openxmlformats.org/officeDocument/2006/relationships/oleObject" Target="embeddings/oleObject38.bin"/><Relationship Id="rId47" Type="http://schemas.openxmlformats.org/officeDocument/2006/relationships/image" Target="media/image7.wmf"/><Relationship Id="rId46" Type="http://schemas.openxmlformats.org/officeDocument/2006/relationships/oleObject" Target="embeddings/oleObject37.bin"/><Relationship Id="rId45" Type="http://schemas.openxmlformats.org/officeDocument/2006/relationships/oleObject" Target="embeddings/oleObject36.bin"/><Relationship Id="rId44" Type="http://schemas.openxmlformats.org/officeDocument/2006/relationships/oleObject" Target="embeddings/oleObject35.bin"/><Relationship Id="rId43" Type="http://schemas.openxmlformats.org/officeDocument/2006/relationships/oleObject" Target="embeddings/oleObject34.bin"/><Relationship Id="rId42" Type="http://schemas.openxmlformats.org/officeDocument/2006/relationships/oleObject" Target="embeddings/oleObject33.bin"/><Relationship Id="rId41" Type="http://schemas.openxmlformats.org/officeDocument/2006/relationships/oleObject" Target="embeddings/oleObject32.bin"/><Relationship Id="rId40" Type="http://schemas.openxmlformats.org/officeDocument/2006/relationships/oleObject" Target="embeddings/oleObject31.bin"/><Relationship Id="rId4" Type="http://schemas.openxmlformats.org/officeDocument/2006/relationships/theme" Target="theme/theme1.xml"/><Relationship Id="rId39" Type="http://schemas.openxmlformats.org/officeDocument/2006/relationships/oleObject" Target="embeddings/oleObject30.bin"/><Relationship Id="rId38" Type="http://schemas.openxmlformats.org/officeDocument/2006/relationships/oleObject" Target="embeddings/oleObject29.bin"/><Relationship Id="rId37" Type="http://schemas.openxmlformats.org/officeDocument/2006/relationships/oleObject" Target="embeddings/oleObject28.bin"/><Relationship Id="rId36" Type="http://schemas.openxmlformats.org/officeDocument/2006/relationships/image" Target="media/image6.wmf"/><Relationship Id="rId35" Type="http://schemas.openxmlformats.org/officeDocument/2006/relationships/oleObject" Target="embeddings/oleObject27.bin"/><Relationship Id="rId34" Type="http://schemas.openxmlformats.org/officeDocument/2006/relationships/oleObject" Target="embeddings/oleObject26.bin"/><Relationship Id="rId33" Type="http://schemas.openxmlformats.org/officeDocument/2006/relationships/oleObject" Target="embeddings/oleObject25.bin"/><Relationship Id="rId32" Type="http://schemas.openxmlformats.org/officeDocument/2006/relationships/oleObject" Target="embeddings/oleObject24.bin"/><Relationship Id="rId31" Type="http://schemas.openxmlformats.org/officeDocument/2006/relationships/oleObject" Target="embeddings/oleObject23.bin"/><Relationship Id="rId30" Type="http://schemas.openxmlformats.org/officeDocument/2006/relationships/oleObject" Target="embeddings/oleObject22.bin"/><Relationship Id="rId3" Type="http://schemas.openxmlformats.org/officeDocument/2006/relationships/header" Target="header1.xml"/><Relationship Id="rId29" Type="http://schemas.openxmlformats.org/officeDocument/2006/relationships/oleObject" Target="embeddings/oleObject21.bin"/><Relationship Id="rId28" Type="http://schemas.openxmlformats.org/officeDocument/2006/relationships/oleObject" Target="embeddings/oleObject20.bin"/><Relationship Id="rId27" Type="http://schemas.openxmlformats.org/officeDocument/2006/relationships/oleObject" Target="embeddings/oleObject19.bin"/><Relationship Id="rId26" Type="http://schemas.openxmlformats.org/officeDocument/2006/relationships/oleObject" Target="embeddings/oleObject18.bin"/><Relationship Id="rId25" Type="http://schemas.openxmlformats.org/officeDocument/2006/relationships/oleObject" Target="embeddings/oleObject17.bin"/><Relationship Id="rId24" Type="http://schemas.openxmlformats.org/officeDocument/2006/relationships/oleObject" Target="embeddings/oleObject16.bin"/><Relationship Id="rId23" Type="http://schemas.openxmlformats.org/officeDocument/2006/relationships/oleObject" Target="embeddings/oleObject15.bin"/><Relationship Id="rId22" Type="http://schemas.openxmlformats.org/officeDocument/2006/relationships/oleObject" Target="embeddings/oleObject14.bin"/><Relationship Id="rId21" Type="http://schemas.openxmlformats.org/officeDocument/2006/relationships/oleObject" Target="embeddings/oleObject13.bin"/><Relationship Id="rId20" Type="http://schemas.openxmlformats.org/officeDocument/2006/relationships/image" Target="media/image5.wmf"/><Relationship Id="rId2" Type="http://schemas.openxmlformats.org/officeDocument/2006/relationships/settings" Target="settings.xml"/><Relationship Id="rId19" Type="http://schemas.openxmlformats.org/officeDocument/2006/relationships/oleObject" Target="embeddings/oleObject12.bin"/><Relationship Id="rId18" Type="http://schemas.openxmlformats.org/officeDocument/2006/relationships/image" Target="media/image4.wmf"/><Relationship Id="rId17" Type="http://schemas.openxmlformats.org/officeDocument/2006/relationships/oleObject" Target="embeddings/oleObject11.bin"/><Relationship Id="rId16" Type="http://schemas.openxmlformats.org/officeDocument/2006/relationships/oleObject" Target="embeddings/oleObject10.bin"/><Relationship Id="rId15" Type="http://schemas.openxmlformats.org/officeDocument/2006/relationships/oleObject" Target="embeddings/oleObject9.bin"/><Relationship Id="rId14" Type="http://schemas.openxmlformats.org/officeDocument/2006/relationships/oleObject" Target="embeddings/oleObject8.bin"/><Relationship Id="rId13" Type="http://schemas.openxmlformats.org/officeDocument/2006/relationships/oleObject" Target="embeddings/oleObject7.bin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2025-04-30T08:01:16Z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6FADA6FF2EE748F2A9D355740DFB6433_12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