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9AF19">
      <w:pPr>
        <w:spacing w:line="36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2.2 全称量词与存在量词</w:t>
      </w:r>
    </w:p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课时2 全称量词命题与存在量词命题的否定</w:t>
      </w:r>
    </w:p>
    <w:p w14:paraId="0C230F5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全称量词命题：</w:t>
      </w:r>
      <m:oMath>
        <m:r>
          <m:rPr/>
          <w:rPr>
            <w:rFonts w:ascii="Cambria Math" w:hAnsi="Cambria Math" w:eastAsia="宋体" w:cs="Cambria Math"/>
          </w:rPr>
          <m:t>∀x∈M,P(x)</m:t>
        </m:r>
      </m:oMath>
      <w:r>
        <w:rPr>
          <w:sz w:val="21"/>
        </w:rPr>
        <w:t>的否定</w:t>
      </w:r>
      <w:r>
        <w:rPr>
          <w:rFonts w:hint="eastAsia"/>
          <w:sz w:val="21"/>
          <w:lang w:val="en-US" w:eastAsia="zh-CN"/>
        </w:rPr>
        <w:t>为_____________________________</w:t>
      </w:r>
      <w:r>
        <w:rPr>
          <w:sz w:val="21"/>
        </w:rPr>
        <w:t>.</w:t>
      </w:r>
    </w:p>
    <w:p w14:paraId="012C949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存在量词命题：</w:t>
      </w:r>
      <m:oMath>
        <m:r>
          <m:rPr/>
          <w:rPr>
            <w:rFonts w:ascii="Cambria Math" w:hAnsi="Cambria Math" w:eastAsia="宋体" w:cs="Cambria Math"/>
          </w:rPr>
          <m:t>∃x∈M,P(x)</m:t>
        </m:r>
      </m:oMath>
      <w:r>
        <w:rPr>
          <w:sz w:val="21"/>
        </w:rPr>
        <w:t>的否定为</w:t>
      </w:r>
      <w:r>
        <w:rPr>
          <w:rFonts w:hint="eastAsia"/>
          <w:sz w:val="21"/>
          <w:lang w:val="en-US" w:eastAsia="zh-CN"/>
        </w:rPr>
        <w:t>_____________________________</w:t>
      </w:r>
      <w:r>
        <w:rPr>
          <w:sz w:val="21"/>
        </w:rPr>
        <w:t>.</w:t>
      </w:r>
    </w:p>
    <w:p w14:paraId="5CF9CBD1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28A22F0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．设命题</w:t>
      </w:r>
      <m:oMath>
        <m:r>
          <m:rPr/>
          <w:rPr>
            <w:rFonts w:ascii="Cambria Math" w:hAnsi="Cambria Math" w:eastAsia="宋体" w:cs="Cambria Math"/>
          </w:rPr>
          <m:t>p:∀x∈R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(x−2)(x+3)&gt;0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¬p</m:t>
        </m:r>
      </m:oMath>
      <w:r>
        <w:rPr>
          <w:sz w:val="21"/>
        </w:rPr>
        <w:t>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42083B8D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−2)(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+3)&gt;0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</w:p>
    <w:p w14:paraId="603B5EF0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C．</w:t>
      </w:r>
      <m:oMath>
        <m:r>
          <m:rPr/>
          <w:rPr>
            <w:rFonts w:ascii="Cambria Math" w:hAnsi="Cambria Math" w:eastAsia="宋体" w:cs="Cambria Math"/>
          </w:rPr>
          <m:t>∀x∈R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(x−2)(x+3)≤0</m:t>
        </m:r>
      </m:oMath>
      <w:r>
        <w:rPr>
          <w:sz w:val="21"/>
        </w:rPr>
        <w:tab/>
      </w:r>
      <w:r>
        <w:rPr>
          <w:sz w:val="21"/>
        </w:rPr>
        <w:t>D．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  <w:r>
        <w:rPr>
          <w:sz w:val="21"/>
        </w:rPr>
        <w:t>或</w:t>
      </w:r>
      <m:oMath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=−3</m:t>
        </m:r>
      </m:oMath>
    </w:p>
    <w:p w14:paraId="53C1AB27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</w:p>
    <w:p w14:paraId="345D0F28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</w:p>
    <w:p w14:paraId="251A9F61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．已知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为奇数集，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为偶数集，命题</w:t>
      </w:r>
      <m:oMath>
        <m:r>
          <m:rPr/>
          <w:rPr>
            <w:rFonts w:ascii="Cambria Math" w:hAnsi="Cambria Math" w:eastAsia="宋体" w:cs="Cambria Math"/>
          </w:rPr>
          <m:t>p:∀x∈A,2x∈B</m:t>
        </m:r>
      </m:oMath>
      <w:r>
        <w:rPr>
          <w:sz w:val="21"/>
        </w:rPr>
        <w:t>，则下列一定正确的选项为（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64D9571A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¬p:∀x∈A,2x∉B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¬p:∀x∉A,2x∉B</m:t>
        </m:r>
      </m:oMath>
    </w:p>
    <w:p w14:paraId="28A6C838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C．</w:t>
      </w:r>
      <m:oMath>
        <m:r>
          <m:rPr/>
          <w:rPr>
            <w:rFonts w:ascii="Cambria Math" w:hAnsi="Cambria Math" w:eastAsia="宋体" w:cs="Cambria Math"/>
          </w:rPr>
          <m:t>¬p:∃x∉A,2x∈B</m:t>
        </m:r>
      </m:oMath>
      <w:r>
        <w:rPr>
          <w:sz w:val="21"/>
        </w:rPr>
        <w:tab/>
      </w:r>
      <w:r>
        <w:rPr>
          <w:sz w:val="21"/>
        </w:rPr>
        <w:t>D．</w:t>
      </w:r>
      <m:oMath>
        <m:r>
          <m:rPr/>
          <w:rPr>
            <w:rFonts w:ascii="Cambria Math" w:hAnsi="Cambria Math" w:eastAsia="宋体" w:cs="Cambria Math"/>
          </w:rPr>
          <m:t>¬p:∃x∈A,2x∉B</m:t>
        </m:r>
      </m:oMath>
    </w:p>
    <w:p w14:paraId="46B4087D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</w:p>
    <w:p w14:paraId="0A116961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</w:p>
    <w:p w14:paraId="452A9464">
      <w:pPr>
        <w:shd w:val="clear" w:color="auto" w:fill="auto"/>
        <w:spacing w:line="360" w:lineRule="auto"/>
        <w:jc w:val="left"/>
        <w:rPr>
          <w:rFonts w:hint="eastAsia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．命题“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bSup>
          <m:sSub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bSup>
        <m:r>
          <m:rPr/>
          <w:rPr>
            <w:rFonts w:ascii="Cambria Math" w:hAnsi="Cambria Math" w:eastAsia="宋体" w:cs="Cambria Math"/>
          </w:rPr>
          <m:t>+2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+2&lt;0</m:t>
        </m:r>
      </m:oMath>
      <w:r>
        <w:rPr>
          <w:sz w:val="21"/>
        </w:rPr>
        <w:t>”的否定是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.</w:t>
      </w:r>
    </w:p>
    <w:p w14:paraId="59D58B94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</w:p>
    <w:p w14:paraId="2DEC7E6C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bookmarkStart w:id="0" w:name="_GoBack"/>
      <w:bookmarkEnd w:id="0"/>
    </w:p>
    <w:p w14:paraId="2AC55823">
      <w:pPr>
        <w:spacing w:line="360" w:lineRule="auto"/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2D6F38A5"/>
    <w:rsid w:val="32417B60"/>
    <w:rsid w:val="551E34D6"/>
    <w:rsid w:val="58FC4D89"/>
    <w:rsid w:val="5AA86B91"/>
    <w:rsid w:val="5F2C3231"/>
    <w:rsid w:val="619F599E"/>
    <w:rsid w:val="63F95EE6"/>
    <w:rsid w:val="6B403D4E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5C926A3788B34E1F8997A69507841809_13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