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73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outlineLvl w:val="2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6166F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测量直线运动物体的瞬时速度</w:t>
      </w:r>
    </w:p>
    <w:p w14:paraId="198A92D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两种打点计时器（如图</w:t>
      </w:r>
      <w:r>
        <w:rPr>
          <w:rFonts w:hint="default" w:ascii="Times New Roman" w:hAnsi="Times New Roman" w:cs="Times New Roman"/>
          <w:sz w:val="21"/>
          <w:lang w:val="en-US" w:eastAsia="zh-CN"/>
        </w:rPr>
        <w:t>所示</w:t>
      </w:r>
      <w:r>
        <w:rPr>
          <w:rFonts w:hint="default" w:ascii="Times New Roman" w:hAnsi="Times New Roman" w:cs="Times New Roman"/>
          <w:sz w:val="21"/>
        </w:rPr>
        <w:t>）</w:t>
      </w:r>
    </w:p>
    <w:p w14:paraId="1F5D806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62150" cy="1413510"/>
            <wp:effectExtent l="0" t="0" r="0" b="15240"/>
            <wp:docPr id="100011" name="图片 100011" descr="@@@a776ab2b-7584-4ce7-a465-e4c85f7e0c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a776ab2b-7584-4ce7-a465-e4c85f7e0c3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66925" cy="1429385"/>
            <wp:effectExtent l="0" t="0" r="9525" b="18415"/>
            <wp:docPr id="100013" name="图片 100013" descr="@@@77cc081c-00b0-4f70-a4c9-3c21ccc2da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77cc081c-00b0-4f70-a4c9-3c21ccc2da9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1B5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（1）电磁打点计时器：使用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>交变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电源的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>计时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仪器；工作电压</w:t>
      </w:r>
      <w:r>
        <w:rPr>
          <w:rFonts w:hint="default" w:ascii="Times New Roman" w:hAnsi="Times New Roman" w:cs="Times New Roman"/>
          <w:sz w:val="21"/>
          <w:lang w:val="en-US" w:eastAsia="zh-CN"/>
        </w:rPr>
        <w:t>约</w:t>
      </w:r>
      <w:r>
        <w:rPr>
          <w:rFonts w:hint="default" w:ascii="Times New Roman" w:hAnsi="Times New Roman" w:cs="Times New Roman"/>
          <w:sz w:val="21"/>
        </w:rPr>
        <w:t>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>8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V，当电源频率是50Hz时，每隔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>0.02 s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打一次点；</w:t>
      </w:r>
    </w:p>
    <w:p w14:paraId="7CB6B9C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（2）电火花打点计时器：使用220V交变电源，打点周期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>0.02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s；</w:t>
      </w:r>
    </w:p>
    <w:p w14:paraId="6A9149B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（3）时间的测量：从能够看清的某个点（起始点）开始，往后数出若干个点，例如数出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个点，则纸带从起始点到第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个点的运动时间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>0.02</w:t>
      </w:r>
      <w:r>
        <w:rPr>
          <w:rFonts w:hint="default" w:ascii="Times New Roman" w:hAnsi="Times New Roman" w:eastAsia="宋体" w:cs="Times New Roman"/>
          <w:b w:val="0"/>
          <w:i/>
          <w:iCs/>
          <w:sz w:val="21"/>
          <w:u w:val="single"/>
          <w:lang w:val="en-US" w:eastAsia="zh-CN"/>
        </w:rPr>
        <w:t>n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s；</w:t>
      </w:r>
    </w:p>
    <w:p w14:paraId="64F8C1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（4）位移的测量：用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>刻度尺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测量纸带上两个点之间的距离，即为相应时间间隔内物体的位移大小。</w:t>
      </w:r>
    </w:p>
    <w:p w14:paraId="1FF1F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079B17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示例</w:t>
      </w:r>
    </w:p>
    <w:p w14:paraId="556457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如图是实验中得到的一条纸带，从0点开始每5个点取一个计数点(打点计时器的电</w:t>
      </w:r>
      <w:r>
        <w:rPr>
          <w:rFonts w:ascii="Times New Roman" w:hAnsi="Times New Roman" w:cs="Times New Roman"/>
          <w:spacing w:val="-2"/>
        </w:rPr>
        <w:t>源频率是50 Hz)，依照打点的先后次序编为1、2、3、4、5、6，测得</w:t>
      </w:r>
      <w:r>
        <w:rPr>
          <w:rFonts w:ascii="Times New Roman" w:hAnsi="Times New Roman" w:cs="Times New Roman"/>
          <w:i/>
          <w:spacing w:val="-2"/>
        </w:rPr>
        <w:t>x</w:t>
      </w:r>
      <w:r>
        <w:rPr>
          <w:rFonts w:ascii="Times New Roman" w:hAnsi="Times New Roman" w:cs="Times New Roman"/>
          <w:spacing w:val="-2"/>
          <w:vertAlign w:val="subscript"/>
        </w:rPr>
        <w:t>1</w:t>
      </w:r>
      <w:r>
        <w:rPr>
          <w:rFonts w:ascii="Times New Roman" w:hAnsi="Times New Roman" w:cs="Times New Roman"/>
          <w:spacing w:val="-2"/>
        </w:rPr>
        <w:t>＝1.22 cm，</w:t>
      </w:r>
      <w:r>
        <w:rPr>
          <w:rFonts w:ascii="Times New Roman" w:hAnsi="Times New Roman" w:cs="Times New Roman"/>
          <w:i/>
          <w:spacing w:val="-2"/>
        </w:rPr>
        <w:t>x</w:t>
      </w:r>
      <w:r>
        <w:rPr>
          <w:rFonts w:ascii="Times New Roman" w:hAnsi="Times New Roman" w:cs="Times New Roman"/>
          <w:spacing w:val="-2"/>
          <w:vertAlign w:val="subscript"/>
        </w:rPr>
        <w:t>2</w:t>
      </w:r>
      <w:r>
        <w:rPr>
          <w:rFonts w:ascii="Times New Roman" w:hAnsi="Times New Roman" w:cs="Times New Roman"/>
          <w:spacing w:val="-2"/>
        </w:rPr>
        <w:t>＝2.00 cm，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＝2.78 cm，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＝3.62 cm，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＝4.40 cm，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＝5.18 cm。</w:t>
      </w:r>
    </w:p>
    <w:p w14:paraId="16A151A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"E:\\徐丹\\2023\\步步高\\物理人教必修一第一章~第四章　做word\\1-26.TIF"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"E:\\徐丹\\2023\\步步高\\物理人教必修一第一章~第四章　做word\\1-26.TIF"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"E:\\徐丹\\2023\\步步高\\物理人教必修一第一章~第四章　做word\\word\\1-26.TIF"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"E:\\徐丹\\2023\\步步高\\物理人教必修一第一章~第四章　做word\\word\\1-26.TIF"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"E:\\马珊珊\\2023\\同步\\看\\物理 人教版 必修第一册\\教师用书Word版文档\\1-26.TIF"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"E:\\马珊珊\\2023\\同步\\看\\物理 人教版 必修第一册\\教师用书Word版文档\\1-26.TIF"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15185" cy="257810"/>
            <wp:effectExtent l="0" t="0" r="18415" b="8890"/>
            <wp:docPr id="14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518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080C0E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(1)相邻两计数点间的时间间隔为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＝________s。</w:t>
      </w:r>
    </w:p>
    <w:p w14:paraId="61B2960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(2)计数点2、4之间的平均速度大小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24</w:t>
      </w:r>
      <w:r>
        <w:rPr>
          <w:rFonts w:ascii="Times New Roman" w:hAnsi="Times New Roman" w:cs="Times New Roman"/>
        </w:rPr>
        <w:t>＝________m/s。</w:t>
      </w:r>
    </w:p>
    <w:p w14:paraId="72AE22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(3)打点计时器打下计数点3时，纸带的速度大小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＝________m/s。</w:t>
      </w:r>
    </w:p>
    <w:p w14:paraId="5A0537C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eastAsia="黑体" w:cs="Times New Roman"/>
          <w:color w:val="FF0000"/>
        </w:rPr>
        <w:t>答案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  <w:color w:val="FF0000"/>
        </w:rPr>
        <w:t>(1)0.1　(2)0.32　(3)0.32</w:t>
      </w:r>
    </w:p>
    <w:p w14:paraId="3B0299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  <w:color w:val="FF0000"/>
        </w:rPr>
      </w:pPr>
      <w:r>
        <w:rPr>
          <w:rFonts w:ascii="Times New Roman" w:hAnsi="Times New Roman" w:eastAsia="黑体" w:cs="Times New Roman"/>
          <w:color w:val="FF0000"/>
        </w:rPr>
        <w:t>解析</w:t>
      </w:r>
      <w:r>
        <w:rPr>
          <w:rFonts w:ascii="Times New Roman" w:hAnsi="Times New Roman" w:eastAsia="楷体_GB2312" w:cs="Times New Roman"/>
          <w:color w:val="FF0000"/>
        </w:rPr>
        <w:t>　(1)因为相邻两计数点间还有4个计时点，所以相邻两计数点之间的时间间隔为</w:t>
      </w:r>
      <w:r>
        <w:rPr>
          <w:rFonts w:ascii="Times New Roman" w:hAnsi="Times New Roman" w:eastAsia="楷体_GB2312" w:cs="Times New Roman"/>
          <w:i/>
          <w:color w:val="FF0000"/>
        </w:rPr>
        <w:t>T</w:t>
      </w:r>
      <w:r>
        <w:rPr>
          <w:rFonts w:ascii="Times New Roman" w:hAnsi="Times New Roman" w:eastAsia="楷体_GB2312" w:cs="Times New Roman"/>
          <w:color w:val="FF0000"/>
        </w:rPr>
        <w:t>＝5</w:t>
      </w:r>
      <w:r>
        <w:rPr>
          <w:rFonts w:hAnsi="宋体" w:cs="Times New Roman"/>
          <w:color w:val="FF0000"/>
        </w:rPr>
        <w:t>×</w:t>
      </w:r>
      <w:r>
        <w:rPr>
          <w:rFonts w:ascii="Times New Roman" w:hAnsi="Times New Roman" w:eastAsia="楷体_GB2312" w:cs="Times New Roman"/>
          <w:color w:val="FF0000"/>
        </w:rPr>
        <w:t>0.02 s＝0.1 s。</w:t>
      </w:r>
    </w:p>
    <w:p w14:paraId="03C13F0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  <w:color w:val="FF0000"/>
        </w:rPr>
      </w:pPr>
      <w:r>
        <w:rPr>
          <w:rFonts w:ascii="Times New Roman" w:hAnsi="Times New Roman" w:eastAsia="楷体_GB2312" w:cs="Times New Roman"/>
          <w:color w:val="FF0000"/>
        </w:rPr>
        <w:t>(2)(3)计数点3的瞬时速度近似等于计数点2、4之间的平均速度大小，则</w:t>
      </w:r>
      <w:r>
        <w:rPr>
          <w:rFonts w:ascii="Book Antiqua" w:hAnsi="Book Antiqua" w:eastAsia="楷体_GB2312" w:cs="Times New Roman"/>
          <w:i/>
          <w:color w:val="FF0000"/>
        </w:rPr>
        <w:t>v</w:t>
      </w:r>
      <w:r>
        <w:rPr>
          <w:rFonts w:ascii="Times New Roman" w:hAnsi="Times New Roman" w:eastAsia="楷体_GB2312" w:cs="Times New Roman"/>
          <w:color w:val="FF0000"/>
          <w:vertAlign w:val="subscript"/>
        </w:rPr>
        <w:t>24</w:t>
      </w:r>
      <w:r>
        <w:rPr>
          <w:rFonts w:ascii="Times New Roman" w:hAnsi="Times New Roman" w:eastAsia="楷体_GB2312" w:cs="Times New Roman"/>
          <w:color w:val="FF0000"/>
        </w:rPr>
        <w:t>＝</w:t>
      </w:r>
      <w:r>
        <w:rPr>
          <w:rFonts w:ascii="Book Antiqua" w:hAnsi="Book Antiqua" w:eastAsia="楷体_GB2312" w:cs="Times New Roman"/>
          <w:i/>
          <w:color w:val="FF0000"/>
        </w:rPr>
        <w:t>v</w:t>
      </w:r>
      <w:r>
        <w:rPr>
          <w:rFonts w:ascii="Times New Roman" w:hAnsi="Times New Roman" w:eastAsia="楷体_GB2312" w:cs="Times New Roman"/>
          <w:color w:val="FF0000"/>
          <w:vertAlign w:val="subscript"/>
        </w:rPr>
        <w:t>3</w:t>
      </w:r>
      <w:r>
        <w:rPr>
          <w:rFonts w:ascii="Times New Roman" w:hAnsi="Times New Roman" w:eastAsia="楷体_GB2312" w:cs="Times New Roman"/>
          <w:color w:val="FF0000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FF000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FF0000"/>
        </w:rPr>
        <w:instrText xml:space="preserve">eq \</w:instrText>
      </w:r>
      <w:r>
        <w:rPr>
          <w:rFonts w:ascii="Times New Roman" w:hAnsi="Times New Roman" w:eastAsia="楷体_GB2312" w:cs="Times New Roman"/>
          <w:color w:val="FF0000"/>
        </w:rPr>
        <w:instrText xml:space="preserve">f(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x</w:instrText>
      </w:r>
      <w:r>
        <w:rPr>
          <w:rFonts w:ascii="Times New Roman" w:hAnsi="Times New Roman" w:eastAsia="楷体_GB2312" w:cs="Times New Roman"/>
          <w:color w:val="FF0000"/>
          <w:vertAlign w:val="subscript"/>
        </w:rPr>
        <w:instrText xml:space="preserve">3</w:instrText>
      </w:r>
      <w:r>
        <w:rPr>
          <w:rFonts w:ascii="Times New Roman" w:hAnsi="Times New Roman" w:eastAsia="楷体_GB2312" w:cs="Times New Roman"/>
          <w:color w:val="FF0000"/>
        </w:rPr>
        <w:instrText xml:space="preserve">＋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x</w:instrText>
      </w:r>
      <w:r>
        <w:rPr>
          <w:rFonts w:ascii="Times New Roman" w:hAnsi="Times New Roman" w:eastAsia="楷体_GB2312" w:cs="Times New Roman"/>
          <w:color w:val="FF0000"/>
          <w:vertAlign w:val="subscript"/>
        </w:rPr>
        <w:instrText xml:space="preserve">4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,</w:instrText>
      </w:r>
      <w:r>
        <w:rPr>
          <w:rFonts w:ascii="Times New Roman" w:hAnsi="Times New Roman" w:eastAsia="楷体_GB2312" w:cs="Times New Roman"/>
          <w:color w:val="FF0000"/>
        </w:rPr>
        <w:instrText xml:space="preserve">2</w:instrText>
      </w:r>
      <w:r>
        <w:rPr>
          <w:rFonts w:ascii="Times New Roman" w:hAnsi="Times New Roman" w:eastAsia="楷体_GB2312" w:cs="Times New Roman"/>
          <w:i/>
          <w:color w:val="FF0000"/>
        </w:rPr>
        <w:instrText xml:space="preserve">T</w:instrText>
      </w:r>
      <w:r>
        <w:rPr>
          <w:rFonts w:ascii="Times New Roman" w:hAnsi="Times New Roman" w:eastAsia="楷体_GB2312" w:cs="Times New Roman"/>
          <w:color w:val="FF0000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FF0000"/>
        </w:rPr>
        <w:fldChar w:fldCharType="end"/>
      </w:r>
      <w:r>
        <w:rPr>
          <w:rFonts w:ascii="Times New Roman" w:hAnsi="Times New Roman" w:eastAsia="楷体_GB2312" w:cs="Times New Roman"/>
          <w:color w:val="FF0000"/>
        </w:rPr>
        <w:t>＝0.32 m/s。</w:t>
      </w:r>
    </w:p>
    <w:p w14:paraId="1C96C09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/>
          <w:color w:val="FF0000"/>
        </w:rPr>
      </w:pPr>
    </w:p>
    <w:p w14:paraId="39C9FD3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/>
          <w:color w:val="FF0000"/>
        </w:rPr>
      </w:pPr>
    </w:p>
    <w:p w14:paraId="5D8924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/>
          <w:color w:val="FF0000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0CFEE8E7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E236A5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9128B3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1-26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609</Characters>
  <Lines>0</Lines>
  <Paragraphs>0</Paragraphs>
  <TotalTime>0</TotalTime>
  <ScaleCrop>false</ScaleCrop>
  <LinksUpToDate>false</LinksUpToDate>
  <CharactersWithSpaces>663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E3FE9B63E9D542B79C459A9A9188DDB4_13</vt:lpwstr>
  </property>
</Properties>
</file>