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DA3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outlineLvl w:val="0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第一章  运动的描述</w:t>
      </w:r>
      <w:bookmarkStart w:id="0" w:name="_GoBack"/>
      <w:bookmarkEnd w:id="0"/>
    </w:p>
    <w:p w14:paraId="00A68A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outlineLvl w:val="0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二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位置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  位移</w:t>
      </w:r>
    </w:p>
    <w:p w14:paraId="36E9E8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outlineLvl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lang w:val="en-US" w:eastAsia="zh-CN"/>
        </w:rPr>
        <w:t>.位置和位移</w:t>
      </w:r>
    </w:p>
    <w:p w14:paraId="5F168F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outlineLvl w:val="1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lang w:val="en-US" w:eastAsia="zh-CN"/>
        </w:rPr>
        <w:t>坐标系</w:t>
      </w:r>
    </w:p>
    <w:p w14:paraId="36959D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lang w:val="en-US" w:eastAsia="zh-CN"/>
        </w:rPr>
        <w:t>建立目的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定量地描述物体的位置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62C7C2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lang w:val="en-US" w:eastAsia="zh-CN"/>
        </w:rPr>
        <w:t>坐标系的三要素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原点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正方向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单位长度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3EB892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outlineLvl w:val="1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lang w:val="en-US" w:eastAsia="zh-CN"/>
        </w:rPr>
        <w:t>位移和路程</w:t>
      </w:r>
    </w:p>
    <w:p w14:paraId="6E2248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lang w:val="en-US" w:eastAsia="zh-CN"/>
        </w:rPr>
        <w:t>路程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物体运动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轨迹的长度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5CAFAC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lang w:val="en-US" w:eastAsia="zh-CN"/>
        </w:rPr>
        <w:t>位移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</w:p>
    <w:p w14:paraId="68C21E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a.</w:t>
      </w:r>
      <w:r>
        <w:rPr>
          <w:rFonts w:hint="default" w:ascii="Times New Roman" w:hAnsi="Times New Roman" w:eastAsia="宋体" w:cs="Times New Roman"/>
          <w:lang w:val="en-US" w:eastAsia="zh-CN"/>
        </w:rPr>
        <w:t>物理意义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描述物体</w:t>
      </w:r>
      <w:r>
        <w:rPr>
          <w:rFonts w:hint="eastAsia" w:ascii="Times New Roman" w:hAnsi="Times New Roman" w:eastAsia="宋体" w:cs="Times New Roman"/>
          <w:lang w:val="en-US" w:eastAsia="zh-CN"/>
        </w:rPr>
        <w:t>（质点）</w:t>
      </w:r>
      <w:r>
        <w:rPr>
          <w:rFonts w:hint="default" w:ascii="Times New Roman" w:hAnsi="Times New Roman" w:eastAsia="宋体" w:cs="Times New Roman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位置变化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084B95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b.</w:t>
      </w:r>
      <w:r>
        <w:rPr>
          <w:rFonts w:hint="default" w:ascii="Times New Roman" w:hAnsi="Times New Roman" w:eastAsia="宋体" w:cs="Times New Roman"/>
          <w:lang w:val="en-US" w:eastAsia="zh-CN"/>
        </w:rPr>
        <w:t>定义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由初位置指向末位置的有向线段。</w:t>
      </w:r>
    </w:p>
    <w:p w14:paraId="7B1B2A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</w:t>
      </w:r>
      <w:r>
        <w:rPr>
          <w:rFonts w:hint="default" w:ascii="Times New Roman" w:hAnsi="Times New Roman" w:eastAsia="宋体" w:cs="Times New Roman"/>
          <w:lang w:val="en-US" w:eastAsia="zh-CN"/>
        </w:rPr>
        <w:t>一般情况下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运动物体的路程与位移大小是不同的。只有当质点做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单向直线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运动时，路程与位移的大小才相等。</w:t>
      </w:r>
    </w:p>
    <w:p w14:paraId="0CB3A9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outlineLvl w:val="1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</w:t>
      </w:r>
      <w:r>
        <w:rPr>
          <w:rFonts w:hint="default" w:ascii="Times New Roman" w:hAnsi="Times New Roman" w:eastAsia="宋体" w:cs="Times New Roman"/>
          <w:lang w:val="en-US" w:eastAsia="zh-CN"/>
        </w:rPr>
        <w:t>矢量和标量</w:t>
      </w:r>
    </w:p>
    <w:p w14:paraId="3CF8DD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lang w:val="en-US" w:eastAsia="zh-CN"/>
        </w:rPr>
        <w:t>矢量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既有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大小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lang w:val="en-US" w:eastAsia="zh-CN"/>
        </w:rPr>
        <w:t>又有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方向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lang w:val="en-US" w:eastAsia="zh-CN"/>
        </w:rPr>
        <w:t>的物理量，例如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位移等，</w:t>
      </w:r>
    </w:p>
    <w:p w14:paraId="048F09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lang w:val="en-US" w:eastAsia="zh-CN"/>
        </w:rPr>
        <w:t>标量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只有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大小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lang w:val="en-US" w:eastAsia="zh-CN"/>
        </w:rPr>
        <w:t>没有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方向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lang w:val="en-US" w:eastAsia="zh-CN"/>
        </w:rPr>
        <w:t>的物理量，例如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时间、温度、质量、路程等。</w:t>
      </w:r>
    </w:p>
    <w:p w14:paraId="1B025E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216608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判断</w:t>
      </w:r>
    </w:p>
    <w:p w14:paraId="7C90BE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lang w:val="en-US" w:eastAsia="zh-CN"/>
        </w:rPr>
        <w:t>.在800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m田径比赛中，李明以2分01秒46的成绩获得冠军，其中的2分01秒46指的是时间间隔，800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m指位移           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AFDFF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.一个物体的位移为零，路程也一定为零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A6551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.物体在一条直线上运动时，路程和位移总是大小相等，且位移是矢量，路程是标量。（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0F4D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lang w:val="en-US" w:eastAsia="zh-CN"/>
        </w:rPr>
        <w:t>.一个物体的位移为零，路程也一定为零。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D0692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lang w:val="en-US" w:eastAsia="zh-CN"/>
        </w:rPr>
        <w:t>.位移是描述直线运动的，路程是描述曲线运动的。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09E1A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161A66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示例</w:t>
      </w:r>
    </w:p>
    <w:p w14:paraId="4ECDF1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cs="Times New Roman" w:eastAsiaTheme="minorEastAsia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</w:rPr>
        <w:t>研究直线运动时，在物体运动的直线上建立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轴，如图</w:t>
      </w:r>
      <w:r>
        <w:rPr>
          <w:rFonts w:hint="default" w:ascii="Times New Roman" w:hAnsi="Times New Roman" w:cs="Times New Roman"/>
          <w:sz w:val="21"/>
          <w:lang w:val="en-US" w:eastAsia="zh-CN"/>
        </w:rPr>
        <w:t>所示。</w:t>
      </w:r>
    </w:p>
    <w:p w14:paraId="0A3448B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849120" cy="361950"/>
            <wp:effectExtent l="0" t="0" r="17780" b="0"/>
            <wp:docPr id="100015" name="图片 100015" descr="@@@fc47a402-e40d-4821-890e-cb047e06df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@@@fc47a402-e40d-4821-890e-cb047e06df4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912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11C6A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</w:rPr>
        <w:t>（1）物体的初、末位置：可用位置坐标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1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</w:rPr>
        <w:t>表示</w:t>
      </w:r>
      <w:r>
        <w:rPr>
          <w:rFonts w:hint="default" w:ascii="Times New Roman" w:hAnsi="Times New Roman" w:cs="Times New Roman"/>
          <w:sz w:val="21"/>
          <w:lang w:eastAsia="zh-CN"/>
        </w:rPr>
        <w:t>；</w:t>
      </w:r>
    </w:p>
    <w:p w14:paraId="094EC4D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left"/>
        <w:textAlignment w:val="center"/>
        <w:rPr>
          <w:rFonts w:hint="default" w:ascii="Times New Roman" w:hAnsi="Times New Roman" w:eastAsia="宋体" w:cs="Times New Roman"/>
          <w:i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</w:rPr>
        <w:t>（2）物体的位移大小等于末位置与初位置的坐标之差，即：Δ</w:t>
      </w:r>
      <w:r>
        <w:rPr>
          <w:rFonts w:hint="default" w:ascii="Times New Roman" w:hAnsi="Times New Roman" w:eastAsia="Times New Roman" w:cs="Times New Roman"/>
          <w:i/>
          <w:sz w:val="21"/>
        </w:rPr>
        <w:t>x=</w:t>
      </w:r>
      <w:r>
        <w:rPr>
          <w:rFonts w:hint="default"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  <w:u w:val="single"/>
        </w:rPr>
        <w:t>x</w:t>
      </w:r>
      <w:r>
        <w:rPr>
          <w:rFonts w:hint="default" w:ascii="Times New Roman" w:hAnsi="Times New Roman" w:eastAsia="Times New Roman" w:cs="Times New Roman"/>
          <w:i w:val="0"/>
          <w:iCs/>
          <w:color w:val="FF0000"/>
          <w:sz w:val="21"/>
          <w:u w:val="single"/>
          <w:vertAlign w:val="subscript"/>
        </w:rPr>
        <w:t>2</w:t>
      </w:r>
      <w:r>
        <w:rPr>
          <w:rFonts w:hint="default" w:ascii="Times New Roman" w:hAnsi="Times New Roman" w:cs="Times New Roman"/>
          <w:color w:val="FF0000"/>
          <w:sz w:val="21"/>
          <w:u w:val="single"/>
        </w:rPr>
        <w:t>－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  <w:u w:val="single"/>
        </w:rPr>
        <w:t>x</w:t>
      </w:r>
      <w:r>
        <w:rPr>
          <w:rFonts w:hint="default" w:ascii="Times New Roman" w:hAnsi="Times New Roman" w:eastAsia="Times New Roman" w:cs="Times New Roman"/>
          <w:i w:val="0"/>
          <w:iCs/>
          <w:color w:val="FF0000"/>
          <w:sz w:val="21"/>
          <w:u w:val="single"/>
          <w:vertAlign w:val="subscript"/>
        </w:rPr>
        <w:t>1</w:t>
      </w:r>
      <w:r>
        <w:rPr>
          <w:rFonts w:hint="default" w:ascii="Times New Roman" w:hAnsi="Times New Roman" w:eastAsia="Times New Roman" w:cs="Times New Roman"/>
          <w:b w:val="0"/>
          <w:i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i w:val="0"/>
          <w:iCs/>
          <w:sz w:val="21"/>
          <w:u w:val="none"/>
          <w:lang w:eastAsia="zh-CN"/>
        </w:rPr>
        <w:t>；</w:t>
      </w:r>
    </w:p>
    <w:p w14:paraId="7CEC78C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</w:rPr>
        <w:t>（3）若Δ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为正，则位移的方向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color w:val="FF0000"/>
          <w:sz w:val="21"/>
          <w:u w:val="single"/>
        </w:rPr>
        <w:t>指向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  <w:u w:val="single"/>
        </w:rPr>
        <w:t>x</w:t>
      </w:r>
      <w:r>
        <w:rPr>
          <w:rFonts w:hint="default" w:ascii="Times New Roman" w:hAnsi="Times New Roman" w:cs="Times New Roman"/>
          <w:color w:val="FF0000"/>
          <w:sz w:val="21"/>
          <w:u w:val="single"/>
        </w:rPr>
        <w:t>轴的正方向</w:t>
      </w:r>
      <w:r>
        <w:rPr>
          <w:rFonts w:hint="default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none"/>
          <w:lang w:eastAsia="zh-CN"/>
        </w:rPr>
        <w:t>；</w:t>
      </w:r>
    </w:p>
    <w:p w14:paraId="34E3FB9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sz w:val="21"/>
          <w:u w:val="none"/>
          <w:lang w:eastAsia="zh-CN"/>
        </w:rPr>
      </w:pPr>
      <w:r>
        <w:rPr>
          <w:rFonts w:hint="default" w:ascii="Times New Roman" w:hAnsi="Times New Roman" w:cs="Times New Roman"/>
          <w:sz w:val="21"/>
        </w:rPr>
        <w:t>（4）若Δ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为负，则位移的方向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color w:val="FF0000"/>
          <w:sz w:val="21"/>
          <w:u w:val="single"/>
        </w:rPr>
        <w:t>指向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  <w:u w:val="single"/>
        </w:rPr>
        <w:t>x</w:t>
      </w:r>
      <w:r>
        <w:rPr>
          <w:rFonts w:hint="default" w:ascii="Times New Roman" w:hAnsi="Times New Roman" w:cs="Times New Roman"/>
          <w:color w:val="FF0000"/>
          <w:sz w:val="21"/>
          <w:u w:val="single"/>
        </w:rPr>
        <w:t>轴的负方向</w:t>
      </w:r>
      <w:r>
        <w:rPr>
          <w:rFonts w:hint="default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宋体" w:cs="Times New Roman"/>
          <w:b w:val="0"/>
          <w:sz w:val="21"/>
          <w:u w:val="none"/>
          <w:lang w:eastAsia="zh-CN"/>
        </w:rPr>
        <w:t>。</w:t>
      </w:r>
    </w:p>
    <w:p w14:paraId="7FB0B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lang w:val="en-US" w:eastAsia="zh-CN"/>
        </w:rPr>
        <w:t>如果一位同学从操场中点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点出发向北走了40 m到达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lang w:val="en-US" w:eastAsia="zh-CN"/>
        </w:rPr>
        <w:t>点，然后又向西走了30 m到达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lang w:val="en-US" w:eastAsia="zh-CN"/>
        </w:rPr>
        <w:t>点，则他从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到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lang w:val="en-US" w:eastAsia="zh-CN"/>
        </w:rPr>
        <w:t>点的路程是多少？位移的大小是多少？</w:t>
      </w:r>
    </w:p>
    <w:p w14:paraId="098DA057">
      <w:pPr>
        <w:spacing w:line="24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2.70m  50m 【解析】该同学的路程是70 m；位移为从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点指向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点的有向线段，大小为50 m。</w:t>
      </w:r>
    </w:p>
    <w:p w14:paraId="57C061C4">
      <w:pPr>
        <w:spacing w:line="24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5F7AAA30">
      <w:pPr>
        <w:spacing w:line="24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14E9953C">
      <w:pPr>
        <w:spacing w:line="24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01EBA15F">
      <w:pPr>
        <w:spacing w:line="24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1195F0D9">
      <w:pPr>
        <w:spacing w:line="24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19B6A9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必修第一册YJ》使用</w:t>
    </w:r>
  </w:p>
  <w:p w14:paraId="30EC2841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062407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9167D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326A74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A80513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641</Words>
  <Characters>677</Characters>
  <Lines>0</Lines>
  <Paragraphs>0</Paragraphs>
  <TotalTime>0</TotalTime>
  <ScaleCrop>false</ScaleCrop>
  <LinksUpToDate>false</LinksUpToDate>
  <CharactersWithSpaces>922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2025-04-30T08:54:52Z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582C4C3E395A499190A114AA9A4A0956_13</vt:lpwstr>
  </property>
</Properties>
</file>