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86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  <w:bookmarkStart w:id="0" w:name="_GoBack"/>
      <w:bookmarkEnd w:id="0"/>
    </w:p>
    <w:p w14:paraId="56E9B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匀变速直线运动的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规律</w:t>
      </w:r>
    </w:p>
    <w:p w14:paraId="75C0B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课时2 匀变速直线运动的位移与时间的关系</w:t>
      </w:r>
    </w:p>
    <w:p w14:paraId="22EBC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1.匀变速直线运动的位移</w:t>
      </w:r>
    </w:p>
    <w:p w14:paraId="7480B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982470" cy="942975"/>
            <wp:effectExtent l="0" t="0" r="17780" b="9525"/>
            <wp:docPr id="1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12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图像与时间轴所围的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面积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表示位移，如图所示，在图乙中，匀变速直线运动的位移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C2D5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2.位移与时间的关系式：</w:t>
      </w:r>
    </w:p>
    <w:p w14:paraId="7DFB4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（1）公式：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26" o:spt="75" type="#_x0000_t75" style="height:25.75pt;width:57.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603EB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（2）两种特殊形式：</w:t>
      </w:r>
    </w:p>
    <w:p w14:paraId="25E1B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7" o:spt="75" type="#_x0000_t75" style="height:11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（匀速直线运动）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5B2DC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8" o:spt="75" type="#_x0000_t75" style="height:11pt;width:1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9" o:spt="75" type="#_x0000_t75" style="height:22.75pt;width:20.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（由静止开始的匀加速直线运动）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3926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（3）对公式的理解</w:t>
      </w:r>
    </w:p>
    <w:p w14:paraId="5A564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①适用范围：位移—时间关系式说明匀变速直线运动的位移与时间是二次函数关系，此关系式适用于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加速度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恒定的直线运动。</w:t>
      </w:r>
    </w:p>
    <w:p w14:paraId="47FF5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②矢量性：公式中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都是矢量，应用时必须选取统一的正方向，若题目中未特殊说明，一般选取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初速度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方向为正方向。若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同向，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正值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，物体做匀加速直线运动；若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反向，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负值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，物体做匀减速直线运动，计算出位移的正负表示位移的方向。</w:t>
      </w:r>
    </w:p>
    <w:p w14:paraId="69F0F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③公式的基本应用：</w:t>
      </w:r>
      <w:r>
        <w:rPr>
          <w:rFonts w:hint="eastAsia" w:ascii="Times New Roman" w:hAnsi="Times New Roman" w:eastAsia="宋体" w:cs="Times New Roman"/>
          <w:lang w:val="en-US" w:eastAsia="zh-CN"/>
        </w:rPr>
        <w:t>公式中包含四个物理量，不涉及末速度，已知其中任意三个物理量时，可求出剩余的一个物理量。公式中各物理量应取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国际单位制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单位。</w:t>
      </w:r>
    </w:p>
    <w:p w14:paraId="4657E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5505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337415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一质点做匀加速直线运动，若该质点在时间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内位移为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，末速度变为时间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内初速度的5倍，则该质点的加速度为（　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</w:rPr>
        <w:t>　）</w:t>
      </w:r>
    </w:p>
    <w:p w14:paraId="10568A28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0" o:spt="75" alt="eqIdccf673a00bbffd758c6b3fef57ddeee8" type="#_x0000_t75" style="height:27.9pt;width:17.55pt;" o:ole="t" filled="f" o:preferrelative="t" stroked="f" coordsize="21600,21600">
            <v:path/>
            <v:fill on="f" focussize="0,0"/>
            <v:stroke on="f" joinstyle="miter"/>
            <v:imagedata r:id="rId17" o:title="eqIdccf673a00bbffd758c6b3fef57ddeee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1" o:spt="75" alt="eqId761e1a2ae7c75ee0e6f5e704a012261d" type="#_x0000_t75" style="height:24.6pt;width:15.8pt;" o:ole="t" filled="f" o:preferrelative="t" stroked="f" coordsize="21600,21600">
            <v:path/>
            <v:fill on="f" focussize="0,0"/>
            <v:stroke on="f" joinstyle="miter"/>
            <v:imagedata r:id="rId19" o:title="eqId761e1a2ae7c75ee0e6f5e704a012261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2" o:spt="75" alt="eqIdfe73a110b506c8e2c2029ef6bacbe5f2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1" o:title="eqIdfe73a110b506c8e2c2029ef6bacbe5f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3" o:spt="75" alt="eqIdd3d9114bbf0783723ae598981a1b68f1" type="#_x0000_t75" style="height:26.5pt;width:17.55pt;" o:ole="t" filled="f" o:preferrelative="t" stroked="f" coordsize="21600,21600">
            <v:path/>
            <v:fill on="f" focussize="0,0"/>
            <v:stroke on="f" joinstyle="miter"/>
            <v:imagedata r:id="rId23" o:title="eqIdd3d9114bbf0783723ae598981a1b68f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 w14:paraId="4E2E6E08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】设质点运动的初速度为</w:t>
      </w:r>
      <w:r>
        <w:rPr>
          <w:rFonts w:hint="default" w:ascii="Times New Roman" w:hAnsi="Times New Roman" w:cs="Times New Roman"/>
          <w:color w:val="FF0000"/>
        </w:rPr>
        <w:object>
          <v:shape id="_x0000_i1034" o:spt="75" alt="eqId6f58888df91890a19a1aa7511d19703f" type="#_x0000_t75" style="height:16.75pt;width:10.65pt;" o:ole="t" filled="f" o:preferrelative="t" stroked="f" coordsize="21600,21600">
            <v:path/>
            <v:fill on="f" focussize="0,0"/>
            <v:stroke on="f" joinstyle="miter"/>
            <v:imagedata r:id="rId25" o:title="eqId6f58888df91890a19a1aa7511d19703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，加速度为</w:t>
      </w:r>
      <w:r>
        <w:rPr>
          <w:rFonts w:hint="default" w:ascii="Times New Roman" w:hAnsi="Times New Roman" w:cs="Times New Roman"/>
          <w:color w:val="FF0000"/>
        </w:rPr>
        <w:object>
          <v:shape id="_x0000_i1035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7" o:title="eqId0a6936d370d6a238a608ca56f87198d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，则由</w:t>
      </w:r>
      <w:r>
        <w:rPr>
          <w:rFonts w:hint="default" w:ascii="Times New Roman" w:hAnsi="Times New Roman" w:cs="Times New Roman"/>
          <w:color w:val="FF0000"/>
        </w:rPr>
        <w:object>
          <v:shape id="_x0000_i1036" o:spt="75" alt="eqId2caf414c67010a1c678e97f09ae7599a" type="#_x0000_t75" style="height:27.2pt;width:60.65pt;" o:ole="t" filled="f" o:preferrelative="t" stroked="f" coordsize="21600,21600">
            <v:path/>
            <v:fill on="f" focussize="0,0"/>
            <v:stroke on="f" joinstyle="miter"/>
            <v:imagedata r:id="rId29" o:title="eqId2caf414c67010a1c678e97f09ae7599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又</w:t>
      </w:r>
      <w:r>
        <w:rPr>
          <w:rFonts w:hint="default" w:ascii="Times New Roman" w:hAnsi="Times New Roman" w:cs="Times New Roman"/>
          <w:color w:val="FF0000"/>
        </w:rPr>
        <w:object>
          <v:shape id="_x0000_i1037" o:spt="75" alt="eqIdce187b8db92a306c2724cb61dae66935" type="#_x0000_t75" style="height:27.2pt;width:52.75pt;" o:ole="t" filled="f" o:preferrelative="t" stroked="f" coordsize="21600,21600">
            <v:path/>
            <v:fill on="f" focussize="0,0"/>
            <v:stroke on="f" joinstyle="miter"/>
            <v:imagedata r:id="rId31" o:title="eqIdce187b8db92a306c2724cb61dae6693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解得</w:t>
      </w:r>
      <w:r>
        <w:rPr>
          <w:rFonts w:hint="default" w:ascii="Times New Roman" w:hAnsi="Times New Roman" w:cs="Times New Roman"/>
          <w:color w:val="FF0000"/>
        </w:rPr>
        <w:object>
          <v:shape id="_x0000_i1038" o:spt="75" alt="eqIde1c9c2ea2d66c321fbc5b59cad2cc0ca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33" o:title="eqIde1c9c2ea2d66c321fbc5b59cad2cc0c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正确</w:t>
      </w:r>
      <w:r>
        <w:rPr>
          <w:rFonts w:hint="default" w:ascii="Times New Roman" w:hAnsi="Times New Roman" w:cs="Times New Roman"/>
          <w:color w:val="FF0000"/>
          <w:sz w:val="21"/>
        </w:rPr>
        <w:t>。</w:t>
      </w:r>
    </w:p>
    <w:p w14:paraId="35C43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3E7B12C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01CD2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6FA0D0F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BB74CC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557</Characters>
  <Lines>0</Lines>
  <Paragraphs>0</Paragraphs>
  <TotalTime>0</TotalTime>
  <ScaleCrop>false</ScaleCrop>
  <LinksUpToDate>false</LinksUpToDate>
  <CharactersWithSpaces>587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EB119BB3AE5D4556BD5E3B96FD7ECC30_13</vt:lpwstr>
  </property>
</Properties>
</file>