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494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第二章  匀变速直线运动</w:t>
      </w:r>
    </w:p>
    <w:p w14:paraId="07393D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  匀变速直线运动规律的推论及特例的应用</w:t>
      </w:r>
    </w:p>
    <w:p w14:paraId="2E6C81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1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1.常用推论</w:t>
      </w:r>
    </w:p>
    <w:p w14:paraId="392A12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（1）平均速度公式：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25" o:spt="75" type="#_x0000_t75" style="height:25.05pt;width:43.6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_；</w:t>
      </w:r>
    </w:p>
    <w:p w14:paraId="7E7C5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（2）一段时间中间时刻的瞬时速度等于这段时间内的平均速度：</w:t>
      </w:r>
      <w:r>
        <w:rPr>
          <w:rFonts w:hint="eastAsia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26" o:spt="75" type="#_x0000_t75" style="height:25.05pt;width:66.3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_；</w:t>
      </w:r>
    </w:p>
    <w:p w14:paraId="1A8153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（3）一段位移的中间位置的瞬时速度：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27" o:spt="75" type="#_x0000_t75" style="height:29.1pt;width:38.0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_；</w:t>
      </w:r>
    </w:p>
    <w:p w14:paraId="56F38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（4）任意两个连续相等的时间间隔（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）内位移之差为常数（逐差相等）：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28" o:spt="75" type="#_x0000_t75" style="height:12.95pt;width:38.0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_。</w:t>
      </w:r>
    </w:p>
    <w:p w14:paraId="6EDD5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1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2.比例关系（仅适用于初速度为零的匀加速直线运动）</w:t>
      </w:r>
    </w:p>
    <w:p w14:paraId="406510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2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（1）等时间的比例关系</w:t>
      </w:r>
    </w:p>
    <w:p w14:paraId="41D0D1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①从静止开始，第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末、第2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末、第3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末、…、第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末的瞬时速度之比：</w:t>
      </w:r>
    </w:p>
    <w:p w14:paraId="37D21C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1：2：3：…：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>___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5EEBE5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②从静止开始，前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内、前2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内、前3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内、…、前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nT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内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的位移之比：</w:t>
      </w:r>
    </w:p>
    <w:p w14:paraId="69E922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position w:val="-6"/>
          <w:u w:val="single"/>
          <w:lang w:val="en-US" w:eastAsia="zh-CN"/>
        </w:rPr>
        <w:object>
          <v:shape id="_x0000_i1029" o:spt="75" type="#_x0000_t75" style="height:16pt;width:7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265A0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③从静止开始，第1个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内、第2个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内、第3个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内、…、第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内的位移之比：</w:t>
      </w:r>
    </w:p>
    <w:p w14:paraId="6225F3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30" o:spt="75" type="#_x0000_t75" style="height:19pt;width:82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1：3：5：…：（2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-1）</w:t>
      </w:r>
      <w:r>
        <w:rPr>
          <w:rFonts w:hint="eastAsia" w:ascii="Times New Roman" w:hAnsi="Times New Roman" w:eastAsia="宋体" w:cs="Times New Roman"/>
          <w:lang w:val="en-US" w:eastAsia="zh-CN"/>
        </w:rPr>
        <w:t>_；</w:t>
      </w:r>
    </w:p>
    <w:p w14:paraId="77DD1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2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（2）等位移的比例关系</w:t>
      </w:r>
    </w:p>
    <w:p w14:paraId="0355D1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①从静止开始，通过前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、前2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前3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、…、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位移的瞬时速度之比：</w:t>
      </w:r>
    </w:p>
    <w:p w14:paraId="5AFEE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position w:val="-8"/>
          <w:u w:val="single"/>
          <w:lang w:val="en-US" w:eastAsia="zh-CN"/>
        </w:rPr>
        <w:object>
          <v:shape id="_x0000_i1031" o:spt="75" type="#_x0000_t75" style="height:18pt;width:88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37B16C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②从静止开始，通过前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、前2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前3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、…、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位移所用时间之比：</w:t>
      </w:r>
    </w:p>
    <w:p w14:paraId="55CB3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position w:val="-8"/>
          <w:u w:val="single"/>
          <w:lang w:val="en-US" w:eastAsia="zh-CN"/>
        </w:rPr>
        <w:object>
          <v:shape id="_x0000_i1032" o:spt="75" type="#_x0000_t75" style="height:18pt;width:88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561C38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③从静止开始，通过第1个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、第2个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、第3个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、…、第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所用时间之比：</w:t>
      </w:r>
    </w:p>
    <w:p w14:paraId="283959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33" o:spt="75" type="#_x0000_t75" style="height:19pt;width:72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position w:val="-10"/>
          <w:u w:val="single"/>
          <w:lang w:val="en-US" w:eastAsia="zh-CN"/>
        </w:rPr>
        <w:object>
          <v:shape id="_x0000_i1034" o:spt="75" type="#_x0000_t75" style="height:19pt;width:18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00F5A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1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3.逆向思维</w:t>
      </w:r>
    </w:p>
    <w:p w14:paraId="05409F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可以把末速度为零的匀减速直线运动看成是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FF0000"/>
          <w:u w:val="single"/>
          <w:lang w:val="en-US" w:eastAsia="zh-CN"/>
        </w:rPr>
        <w:t>初速度为零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的匀加速直线运动的逆过程，以上结论同样适用。</w:t>
      </w:r>
    </w:p>
    <w:p w14:paraId="7B57FF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639096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7FADCA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386B7338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必修第一册YJ》使用</w:t>
    </w:r>
  </w:p>
  <w:p w14:paraId="3D541497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062407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777A0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C96085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503</Words>
  <Characters>553</Characters>
  <Lines>0</Lines>
  <Paragraphs>0</Paragraphs>
  <TotalTime>0</TotalTime>
  <ScaleCrop>false</ScaleCrop>
  <LinksUpToDate>false</LinksUpToDate>
  <CharactersWithSpaces>559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2025-04-30T08:54:33Z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A6F2002D4CB04CB087A2474AF599092F_13</vt:lpwstr>
  </property>
</Properties>
</file>