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8E2025">
      <w:pPr>
        <w:jc w:val="center"/>
        <w:rPr>
          <w:rFonts w:hint="eastAsia"/>
          <w:b/>
          <w:bCs/>
          <w:color w:val="auto"/>
          <w:u w:val="none" w:color="auto"/>
          <w:lang w:val="en-US" w:eastAsia="zh-CN"/>
        </w:rPr>
      </w:pPr>
      <w:r>
        <w:rPr>
          <w:rFonts w:hint="eastAsia"/>
          <w:b/>
          <w:bCs/>
          <w:color w:val="auto"/>
          <w:u w:val="none" w:color="auto"/>
          <w:lang w:val="en-US" w:eastAsia="zh-CN"/>
        </w:rPr>
        <w:t>第3章 函数概念与性质</w:t>
      </w:r>
    </w:p>
    <w:p w14:paraId="015180DB">
      <w:pPr>
        <w:jc w:val="center"/>
        <w:rPr>
          <w:rFonts w:hint="eastAsia"/>
          <w:b/>
          <w:bCs/>
          <w:color w:val="auto"/>
          <w:u w:val="none" w:color="auto"/>
          <w:lang w:val="en-US" w:eastAsia="zh-CN"/>
        </w:rPr>
      </w:pPr>
      <w:r>
        <w:rPr>
          <w:rFonts w:hint="eastAsia"/>
          <w:b/>
          <w:bCs/>
          <w:color w:val="auto"/>
          <w:u w:val="none" w:color="auto"/>
          <w:lang w:val="en-US" w:eastAsia="zh-CN"/>
        </w:rPr>
        <w:t>3.1 函数</w:t>
      </w:r>
    </w:p>
    <w:p w14:paraId="12003332">
      <w:pPr>
        <w:jc w:val="center"/>
        <w:rPr>
          <w:rFonts w:hint="default"/>
          <w:b/>
          <w:bCs/>
          <w:color w:val="auto"/>
          <w:u w:val="none" w:color="auto"/>
          <w:lang w:val="en-US" w:eastAsia="zh-CN"/>
        </w:rPr>
      </w:pPr>
      <w:r>
        <w:rPr>
          <w:rFonts w:hint="eastAsia"/>
          <w:b/>
          <w:bCs/>
          <w:color w:val="auto"/>
          <w:u w:val="none" w:color="auto"/>
          <w:lang w:val="en-US" w:eastAsia="zh-CN"/>
        </w:rPr>
        <w:t>3.1.1 对函数概念的再认识</w:t>
      </w:r>
    </w:p>
    <w:p w14:paraId="078BDFC6">
      <w:pPr>
        <w:shd w:val="clear" w:color="auto" w:fill="auto"/>
        <w:spacing w:line="360" w:lineRule="auto"/>
        <w:jc w:val="left"/>
        <w:textAlignment w:val="center"/>
        <w:rPr>
          <w:color w:val="auto"/>
          <w:sz w:val="21"/>
          <w:u w:val="none" w:color="auto"/>
        </w:rPr>
      </w:pPr>
      <w:r>
        <w:rPr>
          <w:color w:val="auto"/>
          <w:sz w:val="21"/>
          <w:u w:val="none" w:color="auto"/>
        </w:rPr>
        <w:t>1．函数的概念</w:t>
      </w:r>
    </w:p>
    <w:p w14:paraId="5D3F08DA">
      <w:pPr>
        <w:shd w:val="clear" w:color="auto" w:fill="auto"/>
        <w:spacing w:line="360" w:lineRule="auto"/>
        <w:jc w:val="left"/>
        <w:textAlignment w:val="center"/>
        <w:rPr>
          <w:color w:val="auto"/>
          <w:sz w:val="21"/>
          <w:u w:val="none" w:color="auto"/>
        </w:rPr>
      </w:pPr>
      <w:r>
        <w:rPr>
          <w:rFonts w:hint="eastAsia"/>
          <w:color w:val="auto"/>
          <w:u w:val="none" w:color="auto"/>
          <w:lang w:val="en-US" w:eastAsia="zh-CN"/>
        </w:rPr>
        <w:t>设</w:t>
      </w:r>
      <w:r>
        <w:rPr>
          <w:color w:val="auto"/>
          <w:u w:val="none" w:color="auto"/>
        </w:rPr>
        <w:object>
          <v:shape id="_x0000_i1025" o:spt="75" alt="eqId01c74a907dda6bb7d9d56d009d9df253" type="#_x0000_t75" style="height:13.85pt;width:21.1pt;" o:ole="t" filled="f" o:preferrelative="t" stroked="f" coordsize="21600,21600">
            <v:path/>
            <v:fill on="f" focussize="0,0"/>
            <v:stroke on="f" joinstyle="miter"/>
            <v:imagedata r:id="rId6" o:title="eqId01c74a907dda6bb7d9d56d009d9df253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hint="eastAsia"/>
          <w:color w:val="auto"/>
          <w:u w:val="none" w:color="auto"/>
          <w:lang w:val="en-US" w:eastAsia="zh-CN"/>
        </w:rPr>
        <w:t>是两个</w:t>
      </w:r>
      <w:r>
        <w:rPr>
          <w:rFonts w:hint="eastAsia" w:cs="Times New Roman"/>
          <w:b w:val="0"/>
          <w:color w:val="auto"/>
          <w:sz w:val="21"/>
          <w:u w:val="none" w:color="auto"/>
          <w:lang w:val="en-US" w:eastAsia="zh-CN"/>
        </w:rPr>
        <w:t>_______</w:t>
      </w:r>
      <w:r>
        <w:rPr>
          <w:rFonts w:hint="eastAsia" w:cs="Times New Roman"/>
          <w:b w:val="0"/>
          <w:color w:val="auto"/>
          <w:sz w:val="21"/>
          <w:u w:val="none" w:color="auto"/>
          <w:lang w:val="en-US" w:eastAsia="zh-CN"/>
        </w:rPr>
        <w:t>的</w:t>
      </w:r>
      <w:r>
        <w:rPr>
          <w:rFonts w:hint="eastAsia"/>
          <w:color w:val="auto"/>
          <w:sz w:val="21"/>
          <w:u w:val="none" w:color="auto"/>
          <w:lang w:val="en-US" w:eastAsia="zh-CN"/>
        </w:rPr>
        <w:t>实</w:t>
      </w:r>
      <w:r>
        <w:rPr>
          <w:color w:val="auto"/>
          <w:sz w:val="21"/>
          <w:u w:val="none" w:color="auto"/>
        </w:rPr>
        <w:t>数集，如果</w:t>
      </w:r>
      <w:r>
        <w:rPr>
          <w:rFonts w:hint="eastAsia"/>
          <w:color w:val="auto"/>
          <w:sz w:val="21"/>
          <w:u w:val="none" w:color="auto"/>
          <w:lang w:val="en-US" w:eastAsia="zh-CN"/>
        </w:rPr>
        <w:t>按照某种确定的对应关系</w:t>
      </w:r>
      <w:r>
        <w:rPr>
          <w:color w:val="auto"/>
          <w:u w:val="none" w:color="auto"/>
        </w:rPr>
        <w:object>
          <v:shape id="_x0000_i1026" o:spt="75" alt="eqIdca4ff0af96ea467337cb30c4c765b5f7" type="#_x0000_t75" style="height:14.05pt;width:10.55pt;" o:ole="t" filled="f" o:preferrelative="t" stroked="f" coordsize="21600,21600">
            <v:path/>
            <v:fill on="f" focussize="0,0"/>
            <v:stroke on="f" joinstyle="miter"/>
            <v:imagedata r:id="rId8" o:title="eqIdca4ff0af96ea467337cb30c4c765b5f7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rFonts w:hint="eastAsia"/>
          <w:color w:val="auto"/>
          <w:u w:val="none" w:color="auto"/>
          <w:lang w:eastAsia="zh-CN"/>
        </w:rPr>
        <w:t>，</w:t>
      </w:r>
      <w:r>
        <w:rPr>
          <w:color w:val="auto"/>
          <w:sz w:val="21"/>
          <w:u w:val="none" w:color="auto"/>
        </w:rPr>
        <w:t>对于集合</w:t>
      </w:r>
      <m:oMath>
        <m:r>
          <m:rPr/>
          <w:rPr>
            <w:rFonts w:hint="default" w:ascii="Cambria Math" w:hAnsi="Cambria Math" w:cstheme="minorBidi"/>
            <w:color w:val="auto"/>
            <w:kern w:val="2"/>
            <w:sz w:val="21"/>
            <w:szCs w:val="24"/>
            <w:u w:val="none" w:color="auto"/>
            <w:lang w:val="en-US" w:eastAsia="zh-CN" w:bidi="ar-SA"/>
          </w:rPr>
          <m:t>A</m:t>
        </m:r>
      </m:oMath>
      <w:r>
        <w:rPr>
          <w:rFonts w:hint="eastAsia"/>
          <w:color w:val="auto"/>
          <w:sz w:val="21"/>
          <w:u w:val="none" w:color="auto"/>
          <w:lang w:val="en-US" w:eastAsia="zh-CN"/>
        </w:rPr>
        <w:t>中</w:t>
      </w:r>
      <w:r>
        <w:rPr>
          <w:color w:val="auto"/>
          <w:sz w:val="21"/>
          <w:u w:val="none" w:color="auto"/>
        </w:rPr>
        <w:t>的</w:t>
      </w:r>
      <w:r>
        <w:rPr>
          <w:rFonts w:hint="eastAsia" w:cs="Times New Roman"/>
          <w:b w:val="0"/>
          <w:color w:val="auto"/>
          <w:sz w:val="21"/>
          <w:u w:val="none" w:color="auto"/>
          <w:lang w:val="en-US" w:eastAsia="zh-CN"/>
        </w:rPr>
        <w:t>______________</w:t>
      </w:r>
      <w:r>
        <w:rPr>
          <w:color w:val="auto"/>
          <w:sz w:val="21"/>
          <w:u w:val="none" w:color="auto"/>
        </w:rPr>
        <w:t>数</w:t>
      </w:r>
      <w:r>
        <w:rPr>
          <w:color w:val="auto"/>
          <w:u w:val="none" w:color="auto"/>
        </w:rPr>
        <w:object>
          <v:shape id="_x0000_i1027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10" o:title="eqId81dea63b8ce3e51adf66cf7b9982a248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rPr>
          <w:color w:val="auto"/>
          <w:sz w:val="21"/>
          <w:u w:val="none" w:color="auto"/>
        </w:rPr>
        <w:t>，在集</w:t>
      </w:r>
      <w:r>
        <w:rPr>
          <w:rFonts w:hint="eastAsia"/>
          <w:color w:val="auto"/>
          <w:sz w:val="21"/>
          <w:u w:val="none" w:color="auto"/>
          <w:lang w:val="en-US" w:eastAsia="zh-CN"/>
        </w:rPr>
        <w:t>合</w:t>
      </w:r>
      <w:r>
        <w:rPr>
          <w:rFonts w:hint="eastAsia"/>
          <w:color w:val="auto"/>
          <w:sz w:val="21"/>
          <w:u w:val="none" w:color="auto"/>
          <w:lang w:val="en-US" w:eastAsia="zh-CN"/>
        </w:rPr>
        <w:object>
          <v:shape id="_x0000_i1028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12" o:title="eqId7f9e8449aad35c5d840a3395ea86df6d"/>
            <o:lock v:ext="edit" aspectratio="t"/>
            <w10:wrap type="none"/>
            <w10:anchorlock/>
          </v:shape>
          <o:OLEObject Type="Embed" ProgID="Equation.DSMT4" ShapeID="_x0000_i1028" DrawAspect="Content" ObjectID="_1468075728" r:id="rId11">
            <o:LockedField>false</o:LockedField>
          </o:OLEObject>
        </w:object>
      </w:r>
      <w:r>
        <w:rPr>
          <w:rFonts w:hint="eastAsia"/>
          <w:color w:val="auto"/>
          <w:sz w:val="21"/>
          <w:u w:val="none" w:color="auto"/>
          <w:lang w:val="en-US" w:eastAsia="zh-CN"/>
        </w:rPr>
        <w:t>中都有</w:t>
      </w:r>
      <w:r>
        <w:rPr>
          <w:rFonts w:hint="eastAsia" w:cs="Times New Roman"/>
          <w:b w:val="0"/>
          <w:color w:val="auto"/>
          <w:sz w:val="21"/>
          <w:u w:val="none" w:color="auto"/>
          <w:lang w:val="en-US" w:eastAsia="zh-CN"/>
        </w:rPr>
        <w:t>_______</w:t>
      </w:r>
      <w:r>
        <w:rPr>
          <w:rFonts w:hint="eastAsia"/>
          <w:color w:val="auto"/>
          <w:sz w:val="21"/>
          <w:u w:val="none" w:color="auto"/>
          <w:lang w:val="en-US" w:eastAsia="zh-CN"/>
        </w:rPr>
        <w:t>的数</w:t>
      </w:r>
      <w:r>
        <w:rPr>
          <w:rFonts w:hint="eastAsia"/>
          <w:color w:val="auto"/>
          <w:sz w:val="21"/>
          <w:u w:val="none" w:color="auto"/>
          <w:lang w:val="en-US" w:eastAsia="zh-CN"/>
        </w:rPr>
        <w:object>
          <v:shape id="_x0000_i1029" o:spt="75" alt="eqIdd053b14c8588eee2acbbe44fc37a6886" type="#_x0000_t75" style="height:11.9pt;width:9.65pt;" o:ole="t" filled="f" o:preferrelative="t" stroked="f" coordsize="21600,21600">
            <v:path/>
            <v:fill on="f" focussize="0,0"/>
            <v:stroke on="f" joinstyle="miter"/>
            <v:imagedata r:id="rId14" o:title="eqIdd053b14c8588eee2acbbe44fc37a6886"/>
            <o:lock v:ext="edit" aspectratio="t"/>
            <w10:wrap type="none"/>
            <w10:anchorlock/>
          </v:shape>
          <o:OLEObject Type="Embed" ProgID="Equation.DSMT4" ShapeID="_x0000_i1029" DrawAspect="Content" ObjectID="_1468075729" r:id="rId13">
            <o:LockedField>false</o:LockedField>
          </o:OLEObject>
        </w:object>
      </w:r>
      <w:r>
        <w:rPr>
          <w:rFonts w:hint="eastAsia"/>
          <w:color w:val="auto"/>
          <w:sz w:val="21"/>
          <w:u w:val="none" w:color="auto"/>
          <w:lang w:val="en-US" w:eastAsia="zh-CN"/>
        </w:rPr>
        <w:t>和它对应，那么称这样的对应</w:t>
      </w:r>
      <w:r>
        <w:rPr>
          <w:rFonts w:hint="eastAsia"/>
          <w:color w:val="auto"/>
          <w:sz w:val="21"/>
          <w:u w:val="none" w:color="auto"/>
          <w:lang w:val="en-US" w:eastAsia="zh-CN"/>
        </w:rPr>
        <w:object>
          <v:shape id="_x0000_i1030" o:spt="75" alt="eqIdca4ff0af96ea467337cb30c4c765b5f7" type="#_x0000_t75" style="height:14.05pt;width:48.4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  <w:r>
        <w:rPr>
          <w:rFonts w:hint="eastAsia"/>
          <w:color w:val="auto"/>
          <w:sz w:val="21"/>
          <w:u w:val="none" w:color="auto"/>
          <w:lang w:val="en-US" w:eastAsia="zh-CN"/>
        </w:rPr>
        <w:t>为定义与</w:t>
      </w:r>
      <m:oMath>
        <m:r>
          <m:rPr/>
          <w:rPr>
            <w:rFonts w:hint="default" w:ascii="Cambria Math" w:hAnsi="Cambria Math" w:cstheme="minorBidi"/>
            <w:color w:val="auto"/>
            <w:kern w:val="2"/>
            <w:sz w:val="21"/>
            <w:szCs w:val="24"/>
            <w:u w:val="none" w:color="auto"/>
            <w:lang w:val="en-US" w:eastAsia="zh-CN" w:bidi="ar-SA"/>
          </w:rPr>
          <m:t>A</m:t>
        </m:r>
      </m:oMath>
      <w:r>
        <w:rPr>
          <w:rFonts w:hint="eastAsia"/>
          <w:color w:val="auto"/>
          <w:sz w:val="21"/>
          <w:u w:val="none" w:color="auto"/>
          <w:lang w:val="en-US" w:eastAsia="zh-CN"/>
        </w:rPr>
        <w:t>取值于</w:t>
      </w:r>
      <m:oMath>
        <m:r>
          <m:rPr/>
          <w:rPr>
            <w:rFonts w:hint="default" w:ascii="Cambria Math" w:hAnsi="Cambria Math" w:cstheme="minorBidi"/>
            <w:color w:val="auto"/>
            <w:kern w:val="2"/>
            <w:sz w:val="21"/>
            <w:szCs w:val="24"/>
            <w:u w:val="none" w:color="auto"/>
            <w:lang w:val="en-US" w:eastAsia="zh-CN" w:bidi="ar-SA"/>
          </w:rPr>
          <m:t>B</m:t>
        </m:r>
      </m:oMath>
      <w:r>
        <w:rPr>
          <w:rFonts w:hint="eastAsia"/>
          <w:color w:val="auto"/>
          <w:sz w:val="21"/>
          <w:u w:val="none" w:color="auto"/>
          <w:lang w:val="en-US" w:eastAsia="zh-CN"/>
        </w:rPr>
        <w:t>的函数，也记作</w:t>
      </w:r>
      <m:oMath>
        <m:r>
          <m:rPr/>
          <w:rPr>
            <w:rFonts w:hint="default" w:ascii="Cambria Math" w:hAnsi="Cambria Math" w:cstheme="minorBidi"/>
            <w:color w:val="auto"/>
            <w:kern w:val="2"/>
            <w:sz w:val="21"/>
            <w:szCs w:val="24"/>
            <w:u w:val="none" w:color="auto"/>
            <w:lang w:val="en-US" w:eastAsia="zh-CN" w:bidi="ar-SA"/>
          </w:rPr>
          <m:t>y=f(x)(x</m:t>
        </m:r>
        <m:r>
          <m:rPr/>
          <w:rPr>
            <w:rFonts w:hint="default" w:ascii="Cambria Math" w:hAnsi="Cambria Math" w:cs="Cambria Math"/>
            <w:color w:val="auto"/>
            <w:kern w:val="2"/>
            <w:sz w:val="21"/>
            <w:szCs w:val="24"/>
            <w:u w:val="none" w:color="auto"/>
            <w:lang w:val="en-US" w:eastAsia="zh-CN" w:bidi="ar-SA"/>
          </w:rPr>
          <m:t>∈</m:t>
        </m:r>
        <m:r>
          <m:rPr/>
          <w:rPr>
            <w:rFonts w:hint="default" w:ascii="Cambria Math" w:hAnsi="Cambria Math" w:cstheme="minorBidi"/>
            <w:color w:val="auto"/>
            <w:kern w:val="2"/>
            <w:sz w:val="21"/>
            <w:szCs w:val="24"/>
            <w:u w:val="none" w:color="auto"/>
            <w:lang w:val="en-US" w:eastAsia="zh-CN" w:bidi="ar-SA"/>
          </w:rPr>
          <m:t>A,y</m:t>
        </m:r>
        <m:r>
          <m:rPr/>
          <w:rPr>
            <w:rFonts w:hint="default" w:ascii="Cambria Math" w:hAnsi="Cambria Math" w:cs="Cambria Math"/>
            <w:color w:val="auto"/>
            <w:kern w:val="2"/>
            <w:sz w:val="21"/>
            <w:szCs w:val="24"/>
            <w:u w:val="none" w:color="auto"/>
            <w:lang w:val="en-US" w:eastAsia="zh-CN" w:bidi="ar-SA"/>
          </w:rPr>
          <m:t>∈</m:t>
        </m:r>
        <m:r>
          <m:rPr/>
          <w:rPr>
            <w:rFonts w:hint="default" w:ascii="Cambria Math" w:hAnsi="Cambria Math" w:cstheme="minorBidi"/>
            <w:color w:val="auto"/>
            <w:kern w:val="2"/>
            <w:sz w:val="21"/>
            <w:szCs w:val="24"/>
            <w:u w:val="none" w:color="auto"/>
            <w:lang w:val="en-US" w:eastAsia="zh-CN" w:bidi="ar-SA"/>
          </w:rPr>
          <m:t>B)</m:t>
        </m:r>
      </m:oMath>
      <w:r>
        <w:rPr>
          <w:color w:val="auto"/>
          <w:sz w:val="21"/>
          <w:u w:val="none" w:color="auto"/>
        </w:rPr>
        <w:t>.</w:t>
      </w:r>
    </w:p>
    <w:p w14:paraId="64B6CAA2">
      <w:pPr>
        <w:shd w:val="clear" w:color="auto" w:fill="auto"/>
        <w:spacing w:line="360" w:lineRule="auto"/>
        <w:jc w:val="left"/>
        <w:textAlignment w:val="center"/>
        <w:rPr>
          <w:rFonts w:hint="default" w:hAnsi="Cambria Math" w:cstheme="minorBidi"/>
          <w:i w:val="0"/>
          <w:iCs/>
          <w:color w:val="auto"/>
          <w:kern w:val="2"/>
          <w:sz w:val="21"/>
          <w:szCs w:val="24"/>
          <w:u w:val="none" w:color="auto"/>
          <w:lang w:val="en-US" w:eastAsia="zh-CN" w:bidi="ar-SA"/>
        </w:rPr>
      </w:pPr>
      <w:r>
        <w:rPr>
          <w:rFonts w:hint="eastAsia"/>
          <w:color w:val="auto"/>
          <w:sz w:val="21"/>
          <w:u w:val="none" w:color="auto"/>
          <w:lang w:val="en-US" w:eastAsia="zh-CN"/>
        </w:rPr>
        <w:t>其中，</w:t>
      </w:r>
      <m:oMath>
        <m:r>
          <m:rPr/>
          <w:rPr>
            <w:rFonts w:hint="default" w:ascii="Cambria Math" w:hAnsi="Cambria Math" w:cstheme="minorBidi"/>
            <w:color w:val="auto"/>
            <w:kern w:val="2"/>
            <w:sz w:val="21"/>
            <w:szCs w:val="24"/>
            <w:u w:val="none" w:color="auto"/>
            <w:lang w:val="en-US" w:eastAsia="zh-CN" w:bidi="ar-SA"/>
          </w:rPr>
          <m:t>x</m:t>
        </m:r>
      </m:oMath>
      <w:r>
        <w:rPr>
          <w:rFonts w:hint="eastAsia" w:hAnsi="Cambria Math" w:cstheme="minorBidi"/>
          <w:i w:val="0"/>
          <w:iCs/>
          <w:color w:val="auto"/>
          <w:kern w:val="2"/>
          <w:sz w:val="21"/>
          <w:szCs w:val="24"/>
          <w:u w:val="none" w:color="auto"/>
          <w:lang w:val="en-US" w:eastAsia="zh-CN" w:bidi="ar-SA"/>
        </w:rPr>
        <w:t>叫作自变量，</w:t>
      </w:r>
      <m:oMath>
        <m:r>
          <m:rPr/>
          <w:rPr>
            <w:rFonts w:hint="default" w:ascii="Cambria Math" w:hAnsi="Cambria Math" w:cstheme="minorBidi"/>
            <w:color w:val="auto"/>
            <w:kern w:val="2"/>
            <w:sz w:val="21"/>
            <w:szCs w:val="24"/>
            <w:u w:val="none" w:color="auto"/>
            <w:lang w:val="en-US" w:eastAsia="zh-CN" w:bidi="ar-SA"/>
          </w:rPr>
          <m:t>x</m:t>
        </m:r>
      </m:oMath>
      <w:r>
        <w:rPr>
          <w:rFonts w:hint="eastAsia" w:hAnsi="Cambria Math" w:cstheme="minorBidi"/>
          <w:i w:val="0"/>
          <w:color w:val="auto"/>
          <w:kern w:val="2"/>
          <w:sz w:val="21"/>
          <w:szCs w:val="24"/>
          <w:u w:val="none" w:color="auto"/>
          <w:lang w:val="en-US" w:eastAsia="zh-CN" w:bidi="ar-SA"/>
        </w:rPr>
        <w:t>的取值范围</w:t>
      </w:r>
      <m:oMath>
        <m:r>
          <m:rPr/>
          <w:rPr>
            <w:rFonts w:hint="default" w:ascii="Cambria Math" w:hAnsi="Cambria Math" w:cstheme="minorBidi"/>
            <w:color w:val="auto"/>
            <w:kern w:val="2"/>
            <w:sz w:val="21"/>
            <w:szCs w:val="24"/>
            <w:u w:val="none" w:color="auto"/>
            <w:lang w:val="en-US" w:eastAsia="zh-CN" w:bidi="ar-SA"/>
          </w:rPr>
          <m:t>A</m:t>
        </m:r>
      </m:oMath>
      <w:r>
        <w:rPr>
          <w:rFonts w:hint="eastAsia" w:hAnsi="Cambria Math" w:cstheme="minorBidi"/>
          <w:i w:val="0"/>
          <w:iCs/>
          <w:color w:val="auto"/>
          <w:kern w:val="2"/>
          <w:sz w:val="21"/>
          <w:szCs w:val="24"/>
          <w:u w:val="none" w:color="auto"/>
          <w:lang w:val="en-US" w:eastAsia="zh-CN" w:bidi="ar-SA"/>
        </w:rPr>
        <w:t>叫作函数的定义域.与</w:t>
      </w:r>
      <m:oMath>
        <m:r>
          <m:rPr/>
          <w:rPr>
            <w:rFonts w:hint="default" w:ascii="Cambria Math" w:hAnsi="Cambria Math" w:cstheme="minorBidi"/>
            <w:color w:val="auto"/>
            <w:kern w:val="2"/>
            <w:sz w:val="21"/>
            <w:szCs w:val="24"/>
            <w:u w:val="none" w:color="auto"/>
            <w:lang w:val="en-US" w:eastAsia="zh-CN" w:bidi="ar-SA"/>
          </w:rPr>
          <m:t>x</m:t>
        </m:r>
        <m:r>
          <m:rPr/>
          <w:rPr>
            <w:rFonts w:hint="default" w:ascii="Cambria Math" w:hAnsi="Cambria Math" w:cs="Cambria Math"/>
            <w:color w:val="auto"/>
            <w:kern w:val="2"/>
            <w:sz w:val="21"/>
            <w:szCs w:val="24"/>
            <w:u w:val="none" w:color="auto"/>
            <w:lang w:val="en-US" w:eastAsia="zh-CN" w:bidi="ar-SA"/>
          </w:rPr>
          <m:t>∈</m:t>
        </m:r>
        <m:r>
          <m:rPr/>
          <w:rPr>
            <w:rFonts w:hint="default" w:ascii="Cambria Math" w:hAnsi="Cambria Math" w:cstheme="minorBidi"/>
            <w:color w:val="auto"/>
            <w:kern w:val="2"/>
            <w:sz w:val="21"/>
            <w:szCs w:val="24"/>
            <w:u w:val="none" w:color="auto"/>
            <w:lang w:val="en-US" w:eastAsia="zh-CN" w:bidi="ar-SA"/>
          </w:rPr>
          <m:t>A</m:t>
        </m:r>
      </m:oMath>
      <w:r>
        <w:rPr>
          <w:rFonts w:hint="eastAsia" w:hAnsi="Cambria Math" w:cstheme="minorBidi"/>
          <w:i w:val="0"/>
          <w:color w:val="auto"/>
          <w:kern w:val="2"/>
          <w:sz w:val="21"/>
          <w:szCs w:val="24"/>
          <w:u w:val="none" w:color="auto"/>
          <w:lang w:val="en-US" w:eastAsia="zh-CN" w:bidi="ar-SA"/>
        </w:rPr>
        <w:t>对应的数</w:t>
      </w:r>
      <m:oMath>
        <m:r>
          <m:rPr/>
          <w:rPr>
            <w:rFonts w:hint="default" w:ascii="Cambria Math" w:hAnsi="Cambria Math" w:cstheme="minorBidi"/>
            <w:color w:val="auto"/>
            <w:kern w:val="2"/>
            <w:sz w:val="21"/>
            <w:szCs w:val="24"/>
            <w:u w:val="none" w:color="auto"/>
            <w:lang w:val="en-US" w:eastAsia="zh-CN" w:bidi="ar-SA"/>
          </w:rPr>
          <m:t>y</m:t>
        </m:r>
      </m:oMath>
      <w:r>
        <w:rPr>
          <w:rFonts w:hint="eastAsia" w:hAnsi="Cambria Math" w:cstheme="minorBidi"/>
          <w:i w:val="0"/>
          <w:color w:val="auto"/>
          <w:kern w:val="2"/>
          <w:sz w:val="21"/>
          <w:szCs w:val="24"/>
          <w:u w:val="none" w:color="auto"/>
          <w:lang w:val="en-US" w:eastAsia="zh-CN" w:bidi="ar-SA"/>
        </w:rPr>
        <w:t>叫作函数值，记作</w:t>
      </w:r>
      <m:oMath>
        <m:r>
          <m:rPr/>
          <w:rPr>
            <w:rFonts w:hint="default" w:ascii="Cambria Math" w:hAnsi="Cambria Math" w:cstheme="minorBidi"/>
            <w:color w:val="auto"/>
            <w:kern w:val="2"/>
            <w:sz w:val="21"/>
            <w:szCs w:val="24"/>
            <w:u w:val="none" w:color="auto"/>
            <w:lang w:val="en-US" w:eastAsia="zh-CN" w:bidi="ar-SA"/>
          </w:rPr>
          <m:t>f(x)</m:t>
        </m:r>
      </m:oMath>
      <w:r>
        <w:rPr>
          <w:rFonts w:hint="eastAsia" w:hAnsi="Cambria Math" w:cstheme="minorBidi"/>
          <w:i w:val="0"/>
          <w:color w:val="auto"/>
          <w:kern w:val="2"/>
          <w:sz w:val="21"/>
          <w:szCs w:val="24"/>
          <w:u w:val="none" w:color="auto"/>
          <w:lang w:val="en-US" w:eastAsia="zh-CN" w:bidi="ar-SA"/>
        </w:rPr>
        <w:t>，所有函数值组成的集合</w:t>
      </w:r>
      <m:oMath>
        <m:r>
          <m:rPr/>
          <w:rPr>
            <w:rFonts w:hint="default" w:ascii="Cambria Math" w:hAnsi="Cambria Math" w:cstheme="minorBidi"/>
            <w:color w:val="auto"/>
            <w:kern w:val="2"/>
            <w:sz w:val="21"/>
            <w:szCs w:val="24"/>
            <w:u w:val="none" w:color="auto"/>
            <w:lang w:val="en-US" w:eastAsia="zh-CN" w:bidi="ar-SA"/>
          </w:rPr>
          <m:t>{f(x)|x</m:t>
        </m:r>
        <m:r>
          <m:rPr/>
          <w:rPr>
            <w:rFonts w:hint="default" w:ascii="Cambria Math" w:hAnsi="Cambria Math" w:cs="Cambria Math"/>
            <w:color w:val="auto"/>
            <w:kern w:val="2"/>
            <w:sz w:val="21"/>
            <w:szCs w:val="24"/>
            <w:u w:val="none" w:color="auto"/>
            <w:lang w:val="en-US" w:eastAsia="zh-CN" w:bidi="ar-SA"/>
          </w:rPr>
          <m:t>∈</m:t>
        </m:r>
        <m:r>
          <m:rPr/>
          <w:rPr>
            <w:rFonts w:hint="default" w:ascii="Cambria Math" w:hAnsi="Cambria Math" w:cstheme="minorBidi"/>
            <w:color w:val="auto"/>
            <w:kern w:val="2"/>
            <w:sz w:val="21"/>
            <w:szCs w:val="24"/>
            <w:u w:val="none" w:color="auto"/>
            <w:lang w:val="en-US" w:eastAsia="zh-CN" w:bidi="ar-SA"/>
          </w:rPr>
          <m:t>A}</m:t>
        </m:r>
      </m:oMath>
      <w:r>
        <w:rPr>
          <w:rFonts w:hint="eastAsia" w:hAnsi="Cambria Math" w:cstheme="minorBidi"/>
          <w:i w:val="0"/>
          <w:color w:val="auto"/>
          <w:kern w:val="2"/>
          <w:sz w:val="21"/>
          <w:szCs w:val="24"/>
          <w:u w:val="none" w:color="auto"/>
          <w:lang w:val="en-US" w:eastAsia="zh-CN" w:bidi="ar-SA"/>
        </w:rPr>
        <w:t>叫作函数的值域.</w:t>
      </w:r>
    </w:p>
    <w:p w14:paraId="2BD510D7">
      <w:pPr>
        <w:shd w:val="clear" w:color="auto" w:fill="auto"/>
        <w:spacing w:line="360" w:lineRule="auto"/>
        <w:jc w:val="left"/>
        <w:textAlignment w:val="center"/>
        <w:rPr>
          <w:color w:val="auto"/>
          <w:u w:val="none" w:color="auto"/>
        </w:rPr>
      </w:pPr>
      <w:r>
        <w:rPr>
          <w:rFonts w:hint="eastAsia"/>
          <w:color w:val="auto"/>
          <w:sz w:val="21"/>
          <w:u w:val="none" w:color="auto"/>
          <w:lang w:val="en-US" w:eastAsia="zh-CN"/>
        </w:rPr>
        <w:t>注意</w:t>
      </w:r>
      <w:r>
        <w:rPr>
          <w:color w:val="auto"/>
          <w:sz w:val="21"/>
          <w:u w:val="none" w:color="auto"/>
        </w:rPr>
        <w:t>：（1）集合</w:t>
      </w:r>
      <w:r>
        <w:rPr>
          <w:rFonts w:ascii="Times New Roman" w:hAnsi="Times New Roman" w:eastAsia="Times New Roman" w:cs="Times New Roman"/>
          <w:i/>
          <w:color w:val="auto"/>
          <w:sz w:val="21"/>
          <w:u w:val="none" w:color="auto"/>
        </w:rPr>
        <w:t>A</w:t>
      </w:r>
      <w:r>
        <w:rPr>
          <w:color w:val="auto"/>
          <w:sz w:val="21"/>
          <w:u w:val="none" w:color="auto"/>
        </w:rPr>
        <w:t>中的数具有任意性，集合</w:t>
      </w:r>
      <w:r>
        <w:rPr>
          <w:rFonts w:ascii="Times New Roman" w:hAnsi="Times New Roman" w:eastAsia="Times New Roman" w:cs="Times New Roman"/>
          <w:i/>
          <w:color w:val="auto"/>
          <w:sz w:val="21"/>
          <w:u w:val="none" w:color="auto"/>
        </w:rPr>
        <w:t>B</w:t>
      </w:r>
      <w:r>
        <w:rPr>
          <w:color w:val="auto"/>
          <w:sz w:val="21"/>
          <w:u w:val="none" w:color="auto"/>
        </w:rPr>
        <w:t>中的数具有唯一性．</w:t>
      </w:r>
    </w:p>
    <w:p w14:paraId="72C03D97">
      <w:pPr>
        <w:shd w:val="clear" w:color="auto" w:fill="auto"/>
        <w:spacing w:line="360" w:lineRule="auto"/>
        <w:jc w:val="left"/>
        <w:textAlignment w:val="center"/>
        <w:rPr>
          <w:color w:val="auto"/>
          <w:sz w:val="21"/>
          <w:u w:val="none" w:color="auto"/>
        </w:rPr>
      </w:pPr>
      <w:r>
        <w:rPr>
          <w:color w:val="auto"/>
          <w:sz w:val="21"/>
          <w:u w:val="none" w:color="auto"/>
        </w:rPr>
        <w:t>（</w:t>
      </w:r>
      <w:r>
        <w:rPr>
          <w:rFonts w:hint="eastAsia"/>
          <w:color w:val="auto"/>
          <w:sz w:val="21"/>
          <w:u w:val="none" w:color="auto"/>
          <w:lang w:val="en-US" w:eastAsia="zh-CN"/>
        </w:rPr>
        <w:t>2</w:t>
      </w:r>
      <w:r>
        <w:rPr>
          <w:color w:val="auto"/>
          <w:sz w:val="21"/>
          <w:u w:val="none" w:color="auto"/>
        </w:rPr>
        <w:t>）符号“</w:t>
      </w:r>
      <w:r>
        <w:rPr>
          <w:rFonts w:ascii="Times New Roman" w:hAnsi="Times New Roman" w:eastAsia="Times New Roman" w:cs="Times New Roman"/>
          <w:i/>
          <w:color w:val="auto"/>
          <w:sz w:val="21"/>
          <w:u w:val="none" w:color="auto"/>
        </w:rPr>
        <w:t>f</w:t>
      </w:r>
      <w:r>
        <w:rPr>
          <w:color w:val="auto"/>
          <w:sz w:val="21"/>
          <w:u w:val="none" w:color="auto"/>
        </w:rPr>
        <w:t>”它表示对应关系，在不同的函数中</w:t>
      </w:r>
      <w:r>
        <w:rPr>
          <w:rFonts w:ascii="Times New Roman" w:hAnsi="Times New Roman" w:eastAsia="Times New Roman" w:cs="Times New Roman"/>
          <w:i/>
          <w:color w:val="auto"/>
          <w:sz w:val="21"/>
          <w:u w:val="none" w:color="auto"/>
        </w:rPr>
        <w:t>f</w:t>
      </w:r>
      <w:r>
        <w:rPr>
          <w:color w:val="auto"/>
          <w:sz w:val="21"/>
          <w:u w:val="none" w:color="auto"/>
        </w:rPr>
        <w:t>的具体含义不一样．</w:t>
      </w:r>
    </w:p>
    <w:p w14:paraId="44F7073C">
      <w:pPr>
        <w:shd w:val="clear" w:color="auto" w:fill="auto"/>
        <w:spacing w:line="360" w:lineRule="auto"/>
        <w:jc w:val="left"/>
        <w:textAlignment w:val="center"/>
        <w:rPr>
          <w:color w:val="auto"/>
          <w:sz w:val="21"/>
          <w:u w:val="none" w:color="auto"/>
        </w:rPr>
      </w:pPr>
      <w:r>
        <w:rPr>
          <w:color w:val="auto"/>
          <w:sz w:val="21"/>
          <w:u w:val="none" w:color="auto"/>
        </w:rPr>
        <w:t>2．函数三要素</w:t>
      </w:r>
    </w:p>
    <w:p w14:paraId="12930B59">
      <w:pPr>
        <w:shd w:val="clear" w:color="auto" w:fill="auto"/>
        <w:spacing w:line="360" w:lineRule="auto"/>
        <w:jc w:val="left"/>
        <w:textAlignment w:val="center"/>
        <w:rPr>
          <w:color w:val="auto"/>
          <w:sz w:val="21"/>
          <w:u w:val="none" w:color="auto"/>
        </w:rPr>
      </w:pPr>
      <w:r>
        <w:rPr>
          <w:rFonts w:hint="eastAsia" w:cs="Times New Roman"/>
          <w:b w:val="0"/>
          <w:color w:val="auto"/>
          <w:sz w:val="21"/>
          <w:u w:val="none" w:color="auto"/>
          <w:lang w:val="en-US" w:eastAsia="zh-CN"/>
        </w:rPr>
        <w:t>_______</w:t>
      </w:r>
      <w:r>
        <w:rPr>
          <w:color w:val="auto"/>
          <w:sz w:val="21"/>
          <w:u w:val="none" w:color="auto"/>
        </w:rPr>
        <w:t>，</w:t>
      </w:r>
      <w:r>
        <w:rPr>
          <w:rFonts w:hint="eastAsia" w:cs="Times New Roman"/>
          <w:b w:val="0"/>
          <w:color w:val="auto"/>
          <w:sz w:val="21"/>
          <w:u w:val="none" w:color="auto"/>
          <w:lang w:val="en-US" w:eastAsia="zh-CN"/>
        </w:rPr>
        <w:t>___________</w:t>
      </w:r>
      <w:r>
        <w:rPr>
          <w:color w:val="auto"/>
          <w:sz w:val="21"/>
          <w:u w:val="none" w:color="auto"/>
        </w:rPr>
        <w:t>，</w:t>
      </w:r>
      <w:r>
        <w:rPr>
          <w:rFonts w:hint="eastAsia" w:cs="Times New Roman"/>
          <w:b w:val="0"/>
          <w:color w:val="auto"/>
          <w:sz w:val="21"/>
          <w:u w:val="none" w:color="auto"/>
          <w:lang w:val="en-US" w:eastAsia="zh-CN"/>
        </w:rPr>
        <w:t>_______</w:t>
      </w:r>
      <w:r>
        <w:rPr>
          <w:color w:val="auto"/>
          <w:sz w:val="21"/>
          <w:u w:val="none" w:color="auto"/>
        </w:rPr>
        <w:t>.</w:t>
      </w:r>
    </w:p>
    <w:p w14:paraId="24E672B9">
      <w:pPr>
        <w:shd w:val="clear" w:color="auto" w:fill="auto"/>
        <w:spacing w:line="360" w:lineRule="auto"/>
        <w:jc w:val="left"/>
        <w:textAlignment w:val="center"/>
        <w:rPr>
          <w:rFonts w:hint="eastAsia"/>
          <w:color w:val="auto"/>
          <w:sz w:val="21"/>
          <w:u w:val="none" w:color="auto"/>
          <w:lang w:val="en-US" w:eastAsia="zh-CN"/>
        </w:rPr>
      </w:pPr>
      <w:r>
        <w:rPr>
          <w:rFonts w:hint="eastAsia"/>
          <w:color w:val="auto"/>
          <w:sz w:val="21"/>
          <w:u w:val="none" w:color="auto"/>
          <w:lang w:val="en-US" w:eastAsia="zh-CN"/>
        </w:rPr>
        <w:t>3.函数的相等</w:t>
      </w:r>
      <w:bookmarkStart w:id="0" w:name="_GoBack"/>
      <w:bookmarkEnd w:id="0"/>
    </w:p>
    <w:p w14:paraId="5883A9B2">
      <w:pPr>
        <w:shd w:val="clear" w:color="auto" w:fill="auto"/>
        <w:spacing w:line="360" w:lineRule="auto"/>
        <w:jc w:val="left"/>
        <w:textAlignment w:val="center"/>
        <w:rPr>
          <w:rFonts w:hint="eastAsia"/>
          <w:color w:val="auto"/>
          <w:sz w:val="21"/>
          <w:u w:val="none" w:color="auto"/>
          <w:lang w:val="en-US" w:eastAsia="zh-CN"/>
        </w:rPr>
      </w:pPr>
      <w:r>
        <w:rPr>
          <w:rFonts w:hint="eastAsia"/>
          <w:color w:val="auto"/>
          <w:sz w:val="21"/>
          <w:u w:val="none" w:color="auto"/>
          <w:lang w:val="en-US" w:eastAsia="zh-CN"/>
        </w:rPr>
        <w:t>两个函数相等需要满足：</w:t>
      </w:r>
      <w:r>
        <w:rPr>
          <w:rFonts w:hint="eastAsia" w:cs="Times New Roman"/>
          <w:b w:val="0"/>
          <w:color w:val="auto"/>
          <w:sz w:val="21"/>
          <w:u w:val="none" w:color="auto"/>
          <w:lang w:val="en-US" w:eastAsia="zh-CN"/>
        </w:rPr>
        <w:t>_______</w:t>
      </w:r>
      <w:r>
        <w:rPr>
          <w:rFonts w:hint="eastAsia"/>
          <w:color w:val="auto"/>
          <w:sz w:val="21"/>
          <w:u w:val="none" w:color="auto"/>
          <w:lang w:eastAsia="zh-CN"/>
        </w:rPr>
        <w:t>、</w:t>
      </w:r>
      <w:r>
        <w:rPr>
          <w:rFonts w:hint="eastAsia" w:cs="Times New Roman"/>
          <w:b w:val="0"/>
          <w:color w:val="auto"/>
          <w:sz w:val="21"/>
          <w:u w:val="none" w:color="auto"/>
          <w:lang w:val="en-US" w:eastAsia="zh-CN"/>
        </w:rPr>
        <w:t>___________</w:t>
      </w:r>
      <w:r>
        <w:rPr>
          <w:rFonts w:hint="eastAsia"/>
          <w:color w:val="auto"/>
          <w:sz w:val="21"/>
          <w:u w:val="none" w:color="auto"/>
          <w:lang w:eastAsia="zh-CN"/>
        </w:rPr>
        <w:t>、</w:t>
      </w:r>
      <w:r>
        <w:rPr>
          <w:rFonts w:hint="eastAsia" w:cs="Times New Roman"/>
          <w:b w:val="0"/>
          <w:color w:val="auto"/>
          <w:sz w:val="21"/>
          <w:u w:val="none" w:color="auto"/>
          <w:lang w:val="en-US" w:eastAsia="zh-CN"/>
        </w:rPr>
        <w:t>_______</w:t>
      </w:r>
      <w:r>
        <w:rPr>
          <w:rFonts w:hint="eastAsia"/>
          <w:color w:val="auto"/>
          <w:sz w:val="21"/>
          <w:u w:val="none" w:color="auto"/>
          <w:lang w:val="en-US" w:eastAsia="zh-CN"/>
        </w:rPr>
        <w:t>都相同.</w:t>
      </w:r>
    </w:p>
    <w:p w14:paraId="30B9B5A5">
      <w:pPr>
        <w:shd w:val="clear" w:color="auto" w:fill="auto"/>
        <w:spacing w:line="360" w:lineRule="auto"/>
        <w:jc w:val="left"/>
        <w:textAlignment w:val="center"/>
        <w:rPr>
          <w:color w:val="auto"/>
          <w:sz w:val="21"/>
          <w:u w:val="none" w:color="auto"/>
        </w:rPr>
      </w:pPr>
      <w:r>
        <w:rPr>
          <w:b/>
          <w:color w:val="auto"/>
          <w:sz w:val="24"/>
          <w:u w:val="none" w:color="auto"/>
        </w:rPr>
        <w:t>【</w:t>
      </w:r>
      <w:r>
        <w:rPr>
          <w:rFonts w:hint="eastAsia"/>
          <w:b/>
          <w:color w:val="auto"/>
          <w:sz w:val="24"/>
          <w:u w:val="none" w:color="auto"/>
          <w:lang w:val="en-US" w:eastAsia="zh-CN"/>
        </w:rPr>
        <w:t>自主诊断</w:t>
      </w:r>
      <w:r>
        <w:rPr>
          <w:b/>
          <w:color w:val="auto"/>
          <w:sz w:val="24"/>
          <w:u w:val="none" w:color="auto"/>
        </w:rPr>
        <w:t>】</w:t>
      </w:r>
    </w:p>
    <w:p w14:paraId="5BFCBEFB">
      <w:pPr>
        <w:shd w:val="clear" w:color="auto" w:fill="auto"/>
        <w:spacing w:line="360" w:lineRule="auto"/>
        <w:jc w:val="left"/>
        <w:textAlignment w:val="center"/>
        <w:rPr>
          <w:color w:val="auto"/>
          <w:sz w:val="21"/>
          <w:u w:val="none" w:color="auto"/>
        </w:rPr>
      </w:pPr>
      <w:r>
        <w:rPr>
          <w:rFonts w:hint="eastAsia"/>
          <w:color w:val="auto"/>
          <w:sz w:val="21"/>
          <w:u w:val="none" w:color="auto"/>
          <w:lang w:val="en-US" w:eastAsia="zh-CN"/>
        </w:rPr>
        <w:t>1</w:t>
      </w:r>
      <w:r>
        <w:rPr>
          <w:color w:val="auto"/>
          <w:sz w:val="21"/>
          <w:u w:val="none" w:color="auto"/>
        </w:rPr>
        <w:t>．下列图形中，不可能是函数图象的是（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:u w:val="none" w:color="auto"/>
        </w:rPr>
        <w:t>    </w:t>
      </w:r>
      <w:r>
        <w:rPr>
          <w:color w:val="auto"/>
          <w:sz w:val="21"/>
          <w:u w:val="none" w:color="auto"/>
        </w:rPr>
        <w:t>）</w:t>
      </w:r>
    </w:p>
    <w:p w14:paraId="5A6CD78B"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:u w:val="none" w:color="auto"/>
        </w:rPr>
      </w:pPr>
      <w:r>
        <w:rPr>
          <w:color w:val="auto"/>
          <w:sz w:val="21"/>
          <w:u w:val="none" w:color="auto"/>
        </w:rPr>
        <w:t>A．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 w:color="auto"/>
        </w:rPr>
        <w:drawing>
          <wp:inline distT="0" distB="0" distL="114300" distR="114300">
            <wp:extent cx="1152525" cy="790575"/>
            <wp:effectExtent l="0" t="0" r="9525" b="9525"/>
            <wp:docPr id="100003" name="图片 100003" descr="@@@800667f8-3ee4-49c6-a8f0-82aacbf54d6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@@@800667f8-3ee4-49c6-a8f0-82aacbf54d6f"/>
                    <pic:cNvPicPr>
                      <a:picLocks noChangeAspect="1"/>
                    </pic:cNvPicPr>
                  </pic:nvPicPr>
                  <pic:blipFill>
                    <a:blip r:embed="rId17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:u w:val="none" w:color="auto"/>
        </w:rPr>
        <w:t> </w:t>
      </w:r>
      <w:r>
        <w:rPr>
          <w:rFonts w:hint="eastAsia" w:cs="Times New Roman"/>
          <w:color w:val="auto"/>
          <w:kern w:val="0"/>
          <w:sz w:val="24"/>
          <w:szCs w:val="24"/>
          <w:u w:val="none" w:color="auto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:u w:val="none" w:color="auto"/>
        </w:rPr>
        <w:t> </w:t>
      </w:r>
      <w:r>
        <w:rPr>
          <w:color w:val="auto"/>
          <w:sz w:val="21"/>
          <w:u w:val="none" w:color="auto"/>
        </w:rPr>
        <w:t>B．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 w:color="auto"/>
        </w:rPr>
        <w:drawing>
          <wp:inline distT="0" distB="0" distL="114300" distR="114300">
            <wp:extent cx="1152525" cy="790575"/>
            <wp:effectExtent l="0" t="0" r="9525" b="9525"/>
            <wp:docPr id="100005" name="图片 100005" descr="@@@7129d69c-0df0-407a-8c8d-f8333ffed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@@@7129d69c-0df0-407a-8c8d-f8333ffed270"/>
                    <pic:cNvPicPr>
                      <a:picLocks noChangeAspect="1"/>
                    </pic:cNvPicPr>
                  </pic:nvPicPr>
                  <pic:blipFill>
                    <a:blip r:embed="rId18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:u w:val="none" w:color="auto"/>
        </w:rPr>
        <w:t>  </w:t>
      </w:r>
    </w:p>
    <w:p w14:paraId="0149B995"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color w:val="auto"/>
          <w:sz w:val="21"/>
          <w:u w:val="none" w:color="auto"/>
        </w:rPr>
      </w:pPr>
      <w:r>
        <w:rPr>
          <w:color w:val="auto"/>
          <w:sz w:val="21"/>
          <w:u w:val="none" w:color="auto"/>
        </w:rPr>
        <w:t>C．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 w:color="auto"/>
        </w:rPr>
        <w:drawing>
          <wp:inline distT="0" distB="0" distL="114300" distR="114300">
            <wp:extent cx="1152525" cy="800100"/>
            <wp:effectExtent l="0" t="0" r="9525" b="0"/>
            <wp:docPr id="100007" name="图片 100007" descr="@@@d3127d36-bb5c-4d3f-af7d-0aa33b980ef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@@@d3127d36-bb5c-4d3f-af7d-0aa33b980efb"/>
                    <pic:cNvPicPr>
                      <a:picLocks noChangeAspect="1"/>
                    </pic:cNvPicPr>
                  </pic:nvPicPr>
                  <pic:blipFill>
                    <a:blip r:embed="rId19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:u w:val="none" w:color="auto"/>
        </w:rPr>
        <w:t>  </w:t>
      </w:r>
      <w:r>
        <w:rPr>
          <w:rFonts w:hint="eastAsia" w:cs="Times New Roman"/>
          <w:color w:val="auto"/>
          <w:kern w:val="0"/>
          <w:sz w:val="24"/>
          <w:szCs w:val="24"/>
          <w:u w:val="none" w:color="auto"/>
          <w:lang w:val="en-US" w:eastAsia="zh-CN"/>
        </w:rPr>
        <w:t xml:space="preserve">   </w:t>
      </w:r>
      <w:r>
        <w:rPr>
          <w:color w:val="auto"/>
          <w:sz w:val="21"/>
          <w:u w:val="none" w:color="auto"/>
        </w:rPr>
        <w:t>D．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 w:color="auto"/>
        </w:rPr>
        <w:drawing>
          <wp:inline distT="0" distB="0" distL="114300" distR="114300">
            <wp:extent cx="1152525" cy="781050"/>
            <wp:effectExtent l="0" t="0" r="9525" b="0"/>
            <wp:docPr id="100009" name="图片 100009" descr="@@@6f6852fe-3b2b-4db7-ad4d-6f54b1735c1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@@@6f6852fe-3b2b-4db7-ad4d-6f54b1735c1c"/>
                    <pic:cNvPicPr>
                      <a:picLocks noChangeAspect="1"/>
                    </pic:cNvPicPr>
                  </pic:nvPicPr>
                  <pic:blipFill>
                    <a:blip r:embed="rId20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:u w:val="none" w:color="auto"/>
        </w:rPr>
        <w:t>  </w:t>
      </w:r>
    </w:p>
    <w:p w14:paraId="61601C8E">
      <w:pPr>
        <w:tabs>
          <w:tab w:val="left" w:pos="5510"/>
        </w:tabs>
        <w:bidi w:val="0"/>
        <w:jc w:val="left"/>
        <w:rPr>
          <w:color w:val="auto"/>
          <w:u w:val="none" w:color="auto"/>
          <w:lang w:val="en-US" w:eastAsia="zh-CN"/>
        </w:rPr>
      </w:pPr>
      <w:r>
        <w:rPr>
          <w:rFonts w:hint="eastAsia"/>
          <w:color w:val="auto"/>
          <w:u w:val="none" w:color="auto"/>
          <w:lang w:val="en-US" w:eastAsia="zh-CN"/>
        </w:rPr>
        <w:tab/>
      </w:r>
    </w:p>
    <w:p w14:paraId="5C176C01">
      <w:pPr>
        <w:rPr>
          <w:color w:val="auto"/>
          <w:u w:val="none" w:color="auto"/>
        </w:rPr>
      </w:pPr>
    </w:p>
    <w:p w14:paraId="17B88CBC">
      <w:pPr>
        <w:bidi w:val="0"/>
        <w:rPr>
          <w:rFonts w:asciiTheme="minorHAnsi" w:hAnsiTheme="minorHAnsi" w:eastAsiaTheme="minorEastAsia" w:cstheme="minorBidi"/>
          <w:color w:val="auto"/>
          <w:kern w:val="2"/>
          <w:sz w:val="21"/>
          <w:szCs w:val="24"/>
          <w:u w:val="none" w:color="auto"/>
          <w:lang w:val="en-US" w:eastAsia="zh-CN" w:bidi="ar-SA"/>
        </w:rPr>
      </w:pPr>
    </w:p>
    <w:p w14:paraId="739B2D32">
      <w:pPr>
        <w:bidi w:val="0"/>
        <w:rPr>
          <w:color w:val="auto"/>
          <w:u w:val="none" w:color="auto"/>
          <w:lang w:val="en-US" w:eastAsia="zh-CN"/>
        </w:rPr>
      </w:pPr>
    </w:p>
    <w:p w14:paraId="4E8BD17D">
      <w:pPr>
        <w:bidi w:val="0"/>
        <w:rPr>
          <w:color w:val="auto"/>
          <w:u w:val="none" w:color="auto"/>
          <w:lang w:val="en-US" w:eastAsia="zh-CN"/>
        </w:rPr>
      </w:pPr>
    </w:p>
    <w:p w14:paraId="76968D75">
      <w:pPr>
        <w:tabs>
          <w:tab w:val="left" w:pos="5510"/>
        </w:tabs>
        <w:bidi w:val="0"/>
        <w:jc w:val="left"/>
        <w:rPr>
          <w:color w:val="auto"/>
          <w:u w:val="none" w:color="auto"/>
          <w:lang w:val="en-US" w:eastAsia="zh-CN"/>
        </w:rPr>
      </w:pPr>
      <w:r>
        <w:rPr>
          <w:rFonts w:hint="eastAsia"/>
          <w:color w:val="auto"/>
          <w:u w:val="none" w:color="auto"/>
          <w:lang w:val="en-US" w:eastAsia="zh-CN"/>
        </w:rPr>
        <w:tab/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3732C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必修第一册XJ》使用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B609A"/>
    <w:rsid w:val="06BD1672"/>
    <w:rsid w:val="094A5409"/>
    <w:rsid w:val="0A8A0956"/>
    <w:rsid w:val="11A451B1"/>
    <w:rsid w:val="1C780915"/>
    <w:rsid w:val="1DA57103"/>
    <w:rsid w:val="206A1A28"/>
    <w:rsid w:val="209B03B1"/>
    <w:rsid w:val="20A97897"/>
    <w:rsid w:val="22CE6212"/>
    <w:rsid w:val="26436653"/>
    <w:rsid w:val="318A15F3"/>
    <w:rsid w:val="33C024F3"/>
    <w:rsid w:val="42025FF7"/>
    <w:rsid w:val="454875A8"/>
    <w:rsid w:val="48746E52"/>
    <w:rsid w:val="4E974AED"/>
    <w:rsid w:val="55207574"/>
    <w:rsid w:val="637D0455"/>
    <w:rsid w:val="66227535"/>
    <w:rsid w:val="68515C5C"/>
    <w:rsid w:val="6A3F493B"/>
    <w:rsid w:val="721534F2"/>
    <w:rsid w:val="743B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png"/><Relationship Id="rId17" Type="http://schemas.openxmlformats.org/officeDocument/2006/relationships/image" Target="media/image8.png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413</Words>
  <Characters>428</Characters>
  <Lines>0</Lines>
  <Paragraphs>0</Paragraphs>
  <TotalTime>1</TotalTime>
  <ScaleCrop>false</ScaleCrop>
  <LinksUpToDate>false</LinksUpToDate>
  <CharactersWithSpaces>450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2023-07-20T11:17:00Z</dcterms:created>
  <dc:creator>89425</dc:creator>
  <cp:lastModifiedBy>黎啊梨啊哩哩哩</cp:lastModifiedBy>
  <dcterms:modified xsi:type="dcterms:W3CDTF">2025-05-07T01:09:13Z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C1C9958170FB43BAA5A02C36E6068139_13</vt:lpwstr>
  </property>
  <property fmtid="{D5CDD505-2E9C-101B-9397-08002B2CF9AE}" pid="4" name="KSOTemplateDocerSaveRecord">
    <vt:lpwstr>eyJoZGlkIjoiZmFlOGE3OWMzY2IwMzVjNDJiNzZmY2E4N2JiYzdiYmYiLCJ1c2VySWQiOiIxMDQ5MzgwMTYwIn0=</vt:lpwstr>
  </property>
</Properties>
</file>