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8F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26421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力的合成和分解</w:t>
      </w:r>
    </w:p>
    <w:p w14:paraId="4A9C6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力的合成</w:t>
      </w:r>
    </w:p>
    <w:p w14:paraId="6AAA2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1.合力与分力</w:t>
      </w:r>
    </w:p>
    <w:p w14:paraId="3C6CC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（1）定义：如果一个力单独作用的效果跟某几个力共同作用的效果相同，这个力叫作那几个力的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合力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，那几个力叫作这个力的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分力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45EF8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（2）关系：合力与分力是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等效替代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关系。</w:t>
      </w:r>
    </w:p>
    <w:p w14:paraId="67B4E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2.力的合成</w:t>
      </w:r>
    </w:p>
    <w:p w14:paraId="7E2FD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（1）定义：求几个力的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合力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的过程。</w:t>
      </w:r>
    </w:p>
    <w:p w14:paraId="6E123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（2）运算法则</w:t>
      </w:r>
    </w:p>
    <w:p w14:paraId="7805D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①平行四边形定则：求两个互成角度的分力的合力，可以用表示这两个力的有向线段为</w:t>
      </w:r>
    </w:p>
    <w:p w14:paraId="05343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邻边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作平行四边形，这两个邻边之间的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对角线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就表示合力的大小和方向。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的合力。</w:t>
      </w:r>
    </w:p>
    <w:p w14:paraId="7E2CF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drawing>
          <wp:inline distT="0" distB="0" distL="114300" distR="114300">
            <wp:extent cx="1310640" cy="914400"/>
            <wp:effectExtent l="0" t="0" r="3810" b="0"/>
            <wp:docPr id="33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5E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②三角形定则：把两个矢量的首尾顺次连接起来，第一个矢量的起点到第二个矢量的终点的</w:t>
      </w:r>
    </w:p>
    <w:p w14:paraId="1C2C7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有向线段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为合矢量。</w:t>
      </w:r>
    </w:p>
    <w:p w14:paraId="3A4BF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3.两个共点力的合力大小的范围：</w: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4"/>
          <w:u w:val="single"/>
          <w:lang w:val="en-US" w:eastAsia="zh-CN"/>
        </w:rPr>
        <w:object>
          <v:shape id="_x0000_i1025" o:spt="75" type="#_x0000_t75" style="height:20pt;width:4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6" o:spt="75" type="#_x0000_t75" style="height:18pt;width:3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4"/>
          <w:u w:val="single"/>
          <w:lang w:val="en-US" w:eastAsia="zh-CN"/>
        </w:rPr>
        <w:object>
          <v:shape id="_x0000_i1027" o:spt="75" type="#_x0000_t75" style="height:17pt;width:3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4726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（1）两个力的大小不变时，其合力随夹角的增大而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65DA6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（2）当两个力反向时，合力最小，为</w: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position w:val="-14"/>
          <w:u w:val="single"/>
          <w:lang w:val="en-US" w:eastAsia="zh-CN"/>
        </w:rPr>
        <w:object>
          <v:shape id="_x0000_i1028" o:spt="75" type="#_x0000_t75" style="height:20pt;width:4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；当两个力同向时，合力最大，为</w:t>
      </w:r>
    </w:p>
    <w:p w14:paraId="3AFC8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4"/>
          <w:u w:val="single"/>
          <w:lang w:val="en-US" w:eastAsia="zh-CN"/>
        </w:rPr>
        <w:object>
          <v:shape id="_x0000_i1029" o:spt="75" type="#_x0000_t75" style="height:17pt;width:3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5901B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</w:p>
    <w:p w14:paraId="16957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  <w:t>判断</w:t>
      </w:r>
    </w:p>
    <w:p w14:paraId="2B3D1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1.合力的作用效果与两个分力共同作用的效果相同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A009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2.合力的大小总是大于每一个分力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C06F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3.几个力的合力就是这几个力的代数和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E484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三个力的合力为零，则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的合力与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大小相等，方向相反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2EEB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5.两分力同时增大1倍，合力也增大1倍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53D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6.两分力都增加10 N，合力也增加10 N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575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b/>
          <w:bCs/>
          <w:highlight w:val="red"/>
          <w:lang w:val="en-US" w:eastAsia="zh-CN"/>
        </w:rPr>
      </w:pPr>
    </w:p>
    <w:p w14:paraId="7DD51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5AE1C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25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56387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</w:p>
    <w:p w14:paraId="60B2B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31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5488B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957A5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0272A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54034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561</Words>
  <Characters>605</Characters>
  <Lines>0</Lines>
  <Paragraphs>0</Paragraphs>
  <TotalTime>0</TotalTime>
  <ScaleCrop>false</ScaleCrop>
  <LinksUpToDate>false</LinksUpToDate>
  <CharactersWithSpaces>877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D80F8EC139F146458EB426553B430B56_13</vt:lpwstr>
  </property>
</Properties>
</file>