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2024-2025学年安徽省合肥四十五中七年级（上）期末数学试卷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一、单选题（每题4分，共40分）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1．（4分）实数﹣3的相反数是（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2．（4分）合肥2024上半年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GDP</w:t>
      </w:r>
      <w:r>
        <w:rPr>
          <w:rFonts w:hint="eastAsia" w:ascii="Times New Roman" w:hAnsi="Times New Roman" w:eastAsia="新宋体"/>
          <w:sz w:val="21"/>
          <w:szCs w:val="21"/>
        </w:rPr>
        <w:t xml:space="preserve">达6100亿元，同比增长5.5%．其中6100亿用科学记数法表示为（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3．（4分）如图，聪聪在明明的：（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1603" cy="6278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3" cy="62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A．北偏东68°方向上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B．北偏东22°方向上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C．南偏西68°方向上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D．南偏东22°方向上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校女生占全校总人数的40%，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校女生占全校总人数的55%，则女生人数（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校多于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校一样多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校少于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D．不能确定</w:t>
      </w:r>
    </w:p>
    <w:p w:rsidR="0F74924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在数轴上对应点的位置如图所示，如果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的绝对值相等，那么下列结论正确的是（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89764" cy="2225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4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6．（4分）如图，将一个三角板60°角的顶点与另一个三角板的直角顶点重合．∠1＝28°，∠2的大小是（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38423" cy="112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A．27°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B．57°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C．58°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D．60°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7．（4分）运用等式性质进行的变形，正确的是（　　）</w:t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B．如果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9．（4分）如图，在周长为60的长方形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中放入六个相同的小长方形，若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＝14，则图中阴影部分的面积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为：（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68428" cy="15148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428" cy="151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＝104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＝224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＝344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《周易》历来被人们视作儒家群经之首，它表现了古代中华民族对万事万物深刻而又朴素的认识，是中华人文文化的基础，它反映出中国古代的二进制计数的思想方法，我们用近代术语解释为：把阳爻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7097" cy="487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9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”当作数字“1”，把阴爻“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1857" cy="487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85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”当作数字“0”，则八卦所代表的数表示如下：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卦名</w:t>
            </w:r>
          </w:p>
          <w:tcPr>
            <w:tcW w:w="75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符号</w:t>
            </w:r>
          </w:p>
          <w:tcPr>
            <w:tcW w:w="75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表示的二进制数</w:t>
            </w:r>
          </w:p>
          <w:tcPr>
            <w:tcW w:w="1950" w:type="dxa"/>
          </w:tcPr>
        </w:tc>
        <w:tc>
          <w:p w:rsidR="0F74924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表示的十进制数</w:t>
            </w:r>
          </w:p>
          <w:tcPr>
            <w:tcW w:w="1950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坤</w:t>
            </w:r>
          </w:p>
          <w:tcPr>
            <w:tcW w:w="75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469393" cy="249936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393" cy="249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75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000</w:t>
            </w:r>
          </w:p>
          <w:tcPr>
            <w:tcW w:w="195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1950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艮</w:t>
            </w:r>
          </w:p>
          <w:tcPr>
            <w:tcW w:w="75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457201" cy="237744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1" cy="237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75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001</w:t>
            </w:r>
          </w:p>
          <w:tcPr>
            <w:tcW w:w="195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950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坎</w:t>
            </w:r>
          </w:p>
          <w:tcPr>
            <w:tcW w:w="75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448057" cy="219456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7" cy="219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75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010</w:t>
            </w:r>
          </w:p>
          <w:tcPr>
            <w:tcW w:w="195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950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巽</w:t>
            </w:r>
          </w:p>
          <w:tcPr>
            <w:tcW w:w="75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469393" cy="219456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393" cy="219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75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011</w:t>
            </w:r>
          </w:p>
          <w:tcPr>
            <w:tcW w:w="195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950" w:type="dxa"/>
          </w:tcPr>
        </w:tc>
      </w:tr>
    </w:tbl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例如：“艮”卦所表示二进制数为001，转化为十进制数是0×2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＝1，“巽”卦所表示二进制数为011，转化为十进制数是0×2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＝3．（规定2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＝1）依次类推，则六十四卦中的“屯”卦，符号为“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4905" cy="4602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05" cy="46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”，其表示的十进制数是：（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D．36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二、填空题（每题5分，共20分）</w:t>
      </w:r>
    </w:p>
    <w:p w:rsidR="0F74924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11．（5分）单项式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的次数为5，则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【数学文化】我国古代数学名著《张邱建算经》中记载：“今有清酒一斗直粟十斗，醑酒一斗直粟三斗，今持粟三解，得酒五斗，问清醑酒各几何？”意思是：现在一斗清酒价值10斗谷子，一斗醑酒价值3斗谷子，现在拿30斗谷子，共换了5斗酒．问清、醑酒各几斗？如果设清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斗，那么可列方程为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14．（5分）我们把有公共顶点和一条公共边的两个角称为“共边角”．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（1）当两个“共边角”为20°和50°时，它们非公共边的两边的夹角为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（2）若两个“共边角”非公共边的两边所成的角是60°，则这两个角的平分线的夹角度数为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三、解答题（本大题共2小题，每小题8分，共16分）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÷2]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16．（8分）解下列方程：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6+y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三、解答题（本大题共2小题，每小题8分，共16分）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17．（8分）先化简，再求值：2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18．（8分）一个角的补角比它的余角的3倍少20°，求这个角的度数．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五、解答题（本大题共2小题，每题10分，满分20分）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19．（10分）学校“六一儿童节”活动，设计了一个飞镖游戏，飞镖游戏的规则如下：如图，掷到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区的得分不同，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区为小圆内的部分，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区为大圆内的部分（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区均不含边界，如果掷到边界上重新投掷，投掷在大圆以外的无效）．现在将投掷有效的每次位置用一个点标注，统计出小红、小华和小明的有效成绩情况如下：如果小红得了65分，小华得了71分，求：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96110" cy="11907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110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区一次各得多少分？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（2）按照这样的计分方法，小明得了多少分？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∠EOC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求：（1）∠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的大小．</w:t>
      </w:r>
    </w:p>
    <w:p w:rsidR="0F749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0099" cy="10363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099" cy="1036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六、解答题（本题满分12分）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近些年新能源汽车以其清洁环保、使用成本低、高能源利用率等优点，慢慢走进人们的生活，某新能源汽车品牌销售工作人员随机抽取了一款新能源汽车，对其销售量情况进行调查，并将其2024年各季度销售量情况整理成如图所示的统计图（均不完整）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25705" cy="22860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5705" cy="228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根据以上信息，回答下列问题．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（1）填空：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（2）通过计算补全条形统计图；并求出扇形统计图中第四季度所对应的扇形的圆心角大小．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（3）若保持2024年第四季度的增长率不变，请预测2025年第一季度销售量能达到多少万辆？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七、解答题（本题满分12分）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22．（12分）春节前某商场从厂家购进了甲、乙两种商品，甲种商品每件的进价比乙种商品每件的进价多10元，购进甲种商品4件与购进乙种商品9件的进价相同．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（1）求甲、乙两种商品每件的进价分别是多少元？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商场冲厂家购进了甲、乙两种商品共100件，所有资金恰好为1350元，出售时，甲种商品在标价的基础上打九折出售；乙种商品出售每件可获利55%，若两种商品全部售出后获利一样多，请求出甲种商品的标价？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八、解答题（本题满分14分）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23．（14分）已知：数轴上点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是最小的正整数，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同时出发向右运动，点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的速度为每秒3个单位长度；点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的速度为每秒1个单位长度，求经过多长时间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两点相遇．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（3）在（2）的条件下，另一点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向左运动，速度为每秒1个单位长度，运动时间为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立即停止运动，点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仍以原速度、原方向继续运动，同时点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速度变为每秒4个单位，运动方向不变，在整个运动过程中，当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之间的距离等于点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之间距离．（直接写出答案）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215392" cy="10576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5392" cy="1057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/>
      </w:pPr>
      <w:pPr>
        <w:widowControl/>
        <w:jc w:val="left"/>
      </w:pPr>
      <w:r>
        <w:br w:type="page"/>
      </w:r>
    </w:p>
    <w:p w:rsidR="0F66635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2024-2025学年安徽省合肥四十五中七年级（上）期末数学试卷</w:t>
      </w:r>
    </w:p>
    <w:p w:rsidR="0F74924B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74924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F8D6703">
      <w:pPr>
        <w:spacing w:line="360" w:lineRule="auto"/>
        <w:ind/>
      </w:pP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一、单选题（每题4分，共40分）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解：﹣3的相反数是3，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解：6100亿＝610000000000＝6.1×10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解：如图，聪聪在明明的南偏西68°方向上．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校的人数非常多，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小的人数非常少时，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校的女生多，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校的女生人数有可能与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校的女生人数一样多，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校的人数少时，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校的女生多，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解：观察数轴可知：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的绝对值相等，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是互为相反数，即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749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选项的结论错误，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选项的结论正确，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∠1＝28°，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﹣∠1＝60°﹣28°＝32°，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＝90°﹣32°＝58°，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不能推出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不能推出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＝5，故本选项不符合题意；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9055" cy="333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＝6﹣2＝4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＝3﹣2＝1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62477" cy="333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477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＝4﹣3＝1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解：设小长方形的宽为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，则小长方形的长为（14﹣2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根据题意得：2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（14﹣2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60-2×14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6（14﹣2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60-2×14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6×（14﹣2×2）×2＝104．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符号为“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4905" cy="4602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05" cy="46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”，表示的二进制数为100010，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二进制数为100010转化为十进制数为：1×2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＝34，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二、填空题（每题5分，共20分）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解：根据单项式次数的定义，所有字母的指数和为5，即2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﹣9﹣3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）﹣9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＝﹣3×1﹣9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＝﹣3﹣9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故答案为：﹣12．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解：设清酒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斗，则醑酒（5﹣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）斗，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由题意可得：10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）＝30．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）＝30．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17450" cy="9784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450" cy="97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749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＝50°﹣20°＝30°；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90602" cy="9753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2" cy="975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20°＝70°；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故答案为：30°或70°；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9370" cy="9906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370" cy="990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AOB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如图4，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73482" cy="9723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82" cy="97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 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AOB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749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如图5，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0163" cy="11521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3" cy="115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 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AOB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300°＝150°；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故答案为：30°或150°．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三、解答题（本大题共2小题，每小题8分，共16分）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÷2]</m:t>
          </m:r>
        </m:oMath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×(-8÷2)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×(-4)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6+y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2）＝12﹣3（6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8＝12﹣18﹣3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＝﹣14，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三、解答题（本大题共2小题，每小题8分，共16分）</w:t>
      </w:r>
    </w:p>
    <w:p w:rsidR="0F74924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原式＝5×（﹣1）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×2﹣8×（﹣1）×2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32＝42．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解：设这个角为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则180﹣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＝3（90﹣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＝35．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答：这个角的度数是35°．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五、解答题（本大题共2小题，每题10分，满分20分）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分，则掷中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）分，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依题意，得：5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）×3＝71，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（65﹣30）＝7．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区一次得10分，掷中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区一次得7分．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（2）10×2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7×6＝62（分）．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答：小明得了62分．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∠EOC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＝4×20°＝80°；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</w:p>
    <w:p w:rsidR="0F749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＝80°﹣20°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＝2×60°＝120°．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六、解答题（本题满分12分）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解：（1）2024年的总销售量：12÷10%＝120（万辆），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%＝36÷120＝0.3＝30%，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%＝42÷120＝0.35＝35%，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＝35，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%＝1﹣10%﹣30%﹣35%＝25%，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＝25，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故答案为：30，25，35；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（2）第三季度的销量：120×25%＝30（万辆），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补全条形统计图如图：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20701" cy="18318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701" cy="1831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第四季度所对应的扇形的圆心角为：360°×35%＝126°；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（3）2024年第四季度的增长率为：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42-30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100%＝40%，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42×（1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40%）≈59（万辆），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答：预测2025年第一季度销售量能达到59万辆．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七、解答题（本题满分12分）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解：（1）设乙种商品每件的进价是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元，则甲种商品每件的进价是（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10）元，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10＝18（元）．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答：甲种商品每件的进价是18元，乙种商品每件的进价是8元；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件甲种商品，则购进（100﹣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）件乙种商品，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）＝1350，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＝55，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＝100﹣55＝45（件）．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设甲种商品的标价为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元/件，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根据题意得：（90%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﹣18）×55＝8×55%×45，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答：甲种商品的标价为24元/件．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八、解答题（本题满分14分）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是最小的正整数，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＝﹣9；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两点相遇，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答：经过5秒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两点相遇；</w:t>
      </w:r>
    </w:p>
    <w:p w:rsidR="0F749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÷1＝4（秒）．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≤4时，点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即10﹣4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或4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＞4时，点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﹣4）＝﹣11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1﹣（﹣11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为2或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或6时，点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之间的距离等于点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之间距离．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17:50:06；用户：周甜甜；邮箱：zhongwang07@xyh.com；学号：40127782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B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6cbc43f182e44eab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2024-2025学年安徽省合肥四十五中七年级（上）期末数学试卷</dc:title>
  <dc:creator>©2010-2025 jyeoo.com</dc:creator>
  <cp:keywords>jyeoo,菁优网</cp:keywords>
  <cp:lastModifiedBy>菁优网</cp:lastModifiedBy>
  <cp:version>12.231046446</cp:version>
  <cp:lastPrinted>2025-05-10T17:50:05Z</cp:lastPrinted>
  <dcterms:created xsi:type="dcterms:W3CDTF">2025-05-10T17:50:05Z</dcterms:created>
  <dcterms:modified xsi:type="dcterms:W3CDTF">2025-05-10T17:50:05Z</dcterms:modified>
</cp:coreProperties>
</file>