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2024-2025学年河北省衡水市阜城县八年级（上）期末数学试卷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一.选择题（本大题有12个小题，每小题3分，共36分.在每小题给出的四个选项中，只有一项是符合题目要求的）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1．（3分）下列图形中的五边形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</w:t>
      </w:r>
      <w:r>
        <w:rPr>
          <w:rFonts w:hint="eastAsia" w:ascii="Times New Roman" w:hAnsi="Times New Roman" w:eastAsia="新宋体"/>
          <w:sz w:val="21"/>
          <w:szCs w:val="21"/>
        </w:rPr>
        <w:t xml:space="preserve">都是正五边形，则这些图形中的轴对称图形有（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05954" cy="10574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＝1时，下列分式没有意义的是（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3．（3分）一种花瓣的花粉颗粒直径用科学记数法表示为6.5×10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，这个数用小数表示为（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A．0.00065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B．0.000065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C．0.0000065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D．0.00000065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4．（3分）下列运算正确的是（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是一个完全平方式，则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C．±20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D．±10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的对称点分别是点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．下列不一定正确的是（　　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．按照以下步骤作图：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为圆心，以适当的长为半径作弧，分别交∠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为圆心，以大于线段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的长为半径作弧，两弧在∠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下列结论中错误的是（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4686" cy="11145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DEO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OCED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14846" cy="11622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846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D．50°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9．（3分）小强是一位密码编译爱好者，在他的密码手册中，有这样一条信息：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分别对应下列六个字：华、爱、我、中、游、美，现将（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因式分解，结果呈现的密码信息可能是（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A．我爱美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B．中华游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C．爱我中华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D．美我中华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与正六边形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ABCDEF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，如图所示，则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9682" cy="10302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2" cy="1030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A．115°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D．144°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“铺地锦”是我国古代一种乘法运算方法，可将多位数乘法运算转化为一位数乘法和简单的加法运算．淇淇受其启发，设计了如图1所示的“表格算法”，图1表示132×23，运算结果为3036．图2表示一个三位数与一个两位数相乘，表格中部分数据被墨迹覆盖，根据图2中现有数据进行推断，正确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46457" cy="2173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6457" cy="21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A．“20”左边的数是16</w:t>
      </w:r>
      <w:r>
        <w:tab/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B．“20”右边的“■”表示5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C．运算结果小于6000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D．运算结果可以表示为4100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1025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，⋯均为等边三角形，若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00660" cy="10972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660" cy="109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A．128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B．256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C．384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D．768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二.填空题（本大题共4个小题，每小题3分，共12分.）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13．（3分）三角形的三边长分别为5，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，8，则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的两条高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，请添加一个条件，使得△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（不添加其他字母及辅助线），你添加的条件是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57476" cy="119079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15．（3分）阅读题：分解因式：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1﹣1﹣3，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1）﹣4，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1﹣2），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此方法是抓住二次项和一次项的特点，然后加一项，使这三项为完全平方式，我们称这种方法为配方法．此题为用配方法分解因式．请体会配方法的特点，然后用配方法解决下列问题：在实数范围内分解因式：4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上方有一动点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两点距离之和最小时，∠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57423" cy="1105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三.解答题（本大题8个小题，共72分.解答应写出文字说明、证明过程或演算步骤）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17．（12分）按要求解答下列各题：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（1）运用乘法公式计算：51×49；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÷3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-6a+9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（4）解分式方程：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18．（5分）求证：当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是整数时，两个连续奇数的平方差（2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是8的倍数．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19．（7分）如图，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738" cy="12384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边上的中点，连接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86372" cy="12098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的形状并证明．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7528" cy="13527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某企业承接了27000件产品的生产任务，计划安排甲、乙两个车间的共50名工人，合作生产20天完成．已知甲、乙两个车间利用现有设备，工人的工作效率为：甲车间每人每天生产25件，乙车间每人每天生产30件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（1）求甲、乙两个车间各有多少名工人参与生产？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（2）为了提前完成生产任务，该企业设计了两种方案：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方案一 甲车间租用先进生产设备，工人的工作效率可提高20%，乙车间维持不变．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方案二 乙车间再临时招聘若干名工人（工作效率与原工人相同），甲车间维持不变．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设计的这两种方案，企业完成生产任务的时间相同．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求乙车间需临时招聘的工人数；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若甲车间租用设备的租金每天900元，租用期间另需一次性支付运输等费用1500元；乙车间需支付临时招聘的工人每人每天200元．问：从新增加的费用考虑，应选择哪种方案能更节省开支？请说明理由．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23．（10分）如图在平面直角坐标系中，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为坐标原点，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两点的坐标分别为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2n-6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出发，以每秒1个单位的速度沿射线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匀速运动，设点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，用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运动的过程中，是否存在这样的点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？若存在，请求出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的值；若不存在，请说明理由．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77572" cy="1792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7572" cy="1792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24．（12分）【学习新知】等边对等角是等腰三角形的性质定理．如图1，可以表述为：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【新知应用】已知：在△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062738" cy="14721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2738" cy="147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【尝试探究】如图2，四边形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＝180°，若连接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某数学小组成员通过观察、实验，提出以下想法：延长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，利用三角形全等的判定和等腰三角形的性质可以证明．请你参考他们的想法，写出完整的证明过程．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【拓展应用】借助上一问的尝试，继续探究：如图3所示，在五边形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吗？请说明理由．</w:t>
      </w:r>
    </w:p>
    <w:p w:rsidR="0F8D3C9F">
      <w:pPr>
        <w:spacing w:line="360" w:lineRule="auto"/>
        <w:ind/>
      </w:pPr>
      <w:pPr>
        <w:widowControl/>
        <w:jc w:val="left"/>
      </w:pPr>
      <w:r>
        <w:br w:type="page"/>
      </w:r>
    </w:p>
    <w:p w:rsidR="0F8D670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2024-2025学年河北省衡水市阜城县八年级（上）期末数学试卷</w:t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749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F2F81E4">
      <w:pPr>
        <w:spacing w:line="360" w:lineRule="auto"/>
        <w:ind/>
      </w:pP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一.选择题（本大题有12个小题，每小题3分，共36分.在每小题给出的四个选项中，只有一项是符合题目要求的）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解：如图所示：直线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即为各图形的对称轴．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34533" cy="12384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＝1时，分式有意义，故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﹣1＝0时，即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＝1时，分式有意义，故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1＝0时，即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＝1时，分式有意义，故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解：6.5×10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，这个数用小数表示为0.0000065．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不属于同类项，不能合并，故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是一个完全平方式，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±5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±20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＝±20，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选项正确，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不一定垂直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选项不一定正确，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解：由作图步骤可得：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OCED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但不能得出∠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＝180°﹣35°﹣50°＝95°，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∠ABF=∠EBF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BF=BF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∠AFB=∠EFB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＝95°，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）可表示为“爱我中华”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解：正六边形每个内角为：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(6-2)×180°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=120°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而六边形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MBCDEN</w:t>
      </w:r>
      <w:r>
        <w:rPr>
          <w:rFonts w:hint="eastAsia" w:ascii="Times New Roman" w:hAnsi="Times New Roman" w:eastAsia="新宋体"/>
          <w:sz w:val="21"/>
          <w:szCs w:val="21"/>
        </w:rPr>
        <w:t xml:space="preserve">的内角和也为（6﹣2）×180°＝720°，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＝720°﹣4×120°＝240°，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ENM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NMB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＝180°×2＝360°，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＝360°﹣240°＝120°，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解：设一个三位数与一个两位数分别为100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和10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，如图2：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456186" cy="21732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6186" cy="21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firstLine="420"/>
      </w:pPr>
      <w:r>
        <w:rPr>
          <w:rFonts w:hint="eastAsia" w:ascii="Times New Roman" w:hAnsi="Times New Roman" w:eastAsia="新宋体"/>
          <w:sz w:val="21"/>
          <w:szCs w:val="21"/>
        </w:rPr>
        <w:t xml:space="preserve">则由题意得：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mz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nz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mz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nz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＝2.5不是正整数，不符合题意，故舍去；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，如图3：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00914" cy="135331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914" cy="135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、“20”左边的数是2×4＝8，故本选项不符合题意；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、“20”右边的“□”表示4，故本选项不符合题意；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上面的数应为4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，如图4：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7907" cy="25755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907" cy="257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运算结果可以表示为：1000（4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5＝4100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1025，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＝2时，计算的结果大于6000，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以此类推得到：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＝256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＝256，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的周长为256×3＝768．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二.填空题（本大题共4个小题，每小题3分，共12分.）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解：根据三角形的三边关系，得：8﹣5＜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5，即：3＜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＜13．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＜13．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解：添加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的两条高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∠ADC=∠BEC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∠C=∠C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AC=BC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平行，且到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38529" cy="11145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'⊥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'，此时点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两点距离之和最小，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'＝2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'⊥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'＝45°，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PBB</w:t>
      </w:r>
      <w:r>
        <w:rPr>
          <w:rFonts w:hint="eastAsia" w:ascii="Times New Roman" w:hAnsi="Times New Roman" w:eastAsia="新宋体"/>
          <w:sz w:val="21"/>
          <w:szCs w:val="21"/>
        </w:rPr>
        <w:t xml:space="preserve">'＝∠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'＝45°，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＝90°﹣45°＝45°；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故答案为45°．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三.解答题（本大题8个小题，共72分.解答应写出文字说明、证明过程或演算步骤）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解：（1）51×49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＝（50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1）（50﹣1）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＝2500﹣1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＝2499；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÷3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）÷3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）÷3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-6a+9</m:t>
              </m:r>
            </m:den>
          </m:f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a-3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(a+3)(a-3)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a+3-a+3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方程两边同时乘2（2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﹣1），得2＝2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﹣1﹣3，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检验：把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＝3代入2（2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﹣1）≠0，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＝3是分式方程的解．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是整数时，两个连续奇数的平方差（2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是8的倍数．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AC=AC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BC=DC</m:t>
                    </m:r>
                  </m:e>
                </m:mr>
              </m:m>
            </m:e>
          </m:d>
        </m:oMath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</w:p>
    <w:p w:rsidR="0F8D3C9F">
      <w:pPr>
        <w:spacing w:line="360" w:lineRule="auto"/>
        <w:ind w:left="312" w:leftChars="130" w:right="0" w:firstLine="0" w:firstLineChars="0"/>
      </w:pP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BA=DA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∠BAE=∠DAE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AE=AE</m:t>
                    </m:r>
                  </m:e>
                </m:mr>
              </m:m>
            </m:e>
          </m:d>
        </m:oMath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＝36°，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＝90°﹣36°＝54°．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AD=BC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∠FAD=∠DBC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AF=BD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解：（1）设甲车间有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名工人参与生产，乙车间有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名工人参与生产，由题意得：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x+y=50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20(25x+30y)=27000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甲车间有30名工人参与生产，乙车间有20名工人参与生产．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设方案二中乙车间需临时招聘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名工人，由题意得：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30×25×(1+20%)+20×30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30×25+(20+m)×30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＝5是原方程的解，且符合题意．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乙车间需临时招聘5名工人．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企业完成生产任务所需的时间为：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30×25×(1+20%)+20×30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18（天）．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选择方案一需增加的费用为900×18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1500＝17700（元）．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选择方案二需增加的费用为5×18×200＝18000（元）．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17700＜18000，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选择方案一能更节省开支．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2n-6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2n-6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2n-6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（0，6），点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（3，0）．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7528" cy="14384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528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秒后，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（3）作出图形，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76846" cy="208626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只要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，即可求证△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′＝9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＝3或9．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【新知应用】解：在△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（180°﹣110°）＝35°，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＝180°﹣2×70°）＝40°，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故答案为：35°，40°；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【尝试探究】证明：如图2，延长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83084" cy="11369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3084" cy="113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∠B=∠AED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BC=ED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【拓展应用】解：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如图3，延长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AC=AF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CD=FD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8115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5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17:13:43；用户：周甜甜；邮箱：zhongwang07@xyh.com；学号：40127782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e327653e0624246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2024-2025学年河北省衡水市阜城县八年级（上）期末数学试卷</dc:title>
  <dc:creator>©2010-2025 jyeoo.com</dc:creator>
  <cp:keywords>jyeoo,菁优网</cp:keywords>
  <cp:lastModifiedBy>菁优网</cp:lastModifiedBy>
  <cp:version>12.231046446</cp:version>
  <cp:lastPrinted>2025-05-10T17:13:42Z</cp:lastPrinted>
  <dcterms:created xsi:type="dcterms:W3CDTF">2025-05-10T17:13:42Z</dcterms:created>
  <dcterms:modified xsi:type="dcterms:W3CDTF">2025-05-10T17:13:42Z</dcterms:modified>
</cp:coreProperties>
</file>