
<file path=[Content_Types].xml><?xml version="1.0" encoding="utf-8"?>
<Types xmlns="http://schemas.openxmlformats.org/package/2006/content-types">
  <Default Extension="tiff" ContentType="image/tif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D8C9BF">
      <w:pPr>
        <w:jc w:val="center"/>
        <w:rPr>
          <w:rFonts w:hint="default"/>
          <w:sz w:val="36"/>
          <w:szCs w:val="36"/>
          <w:lang w:val="en-US" w:eastAsia="zh-CN"/>
        </w:rPr>
      </w:pPr>
      <w:bookmarkStart w:id="0" w:name="_GoBack"/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地理预习卡（八）大气受热过程和大气运动1.2</w:t>
      </w:r>
    </w:p>
    <w:bookmarkEnd w:id="0"/>
    <w:p w14:paraId="41202C3B">
      <w:pPr>
        <w:tabs>
          <w:tab w:val="left" w:pos="291"/>
        </w:tabs>
        <w:spacing w:line="360" w:lineRule="auto"/>
        <w:rPr>
          <w:b w:val="0"/>
          <w:bCs w:val="0"/>
          <w:color w:val="000000"/>
          <w:sz w:val="24"/>
          <w:szCs w:val="24"/>
        </w:rPr>
      </w:pPr>
      <w:r>
        <w:rPr>
          <w:rFonts w:hint="eastAsia" w:asciiTheme="minorHAnsi"/>
          <w:b w:val="0"/>
          <w:bCs w:val="0"/>
          <w:color w:val="000000"/>
          <w:sz w:val="24"/>
          <w:szCs w:val="24"/>
          <w:lang w:val="zh-TW"/>
        </w:rPr>
        <w:t>一</w:t>
      </w:r>
      <w:r>
        <w:rPr>
          <w:rFonts w:hint="eastAsia" w:asciiTheme="minorHAnsi" w:eastAsiaTheme="minorEastAsia"/>
          <w:b w:val="0"/>
          <w:bCs w:val="0"/>
          <w:color w:val="000000"/>
          <w:sz w:val="24"/>
          <w:szCs w:val="24"/>
          <w:lang w:val="zh-TW" w:eastAsia="zh-CN"/>
        </w:rPr>
        <w:t>、</w:t>
      </w:r>
      <w:r>
        <w:rPr>
          <w:rFonts w:hint="eastAsia"/>
          <w:b w:val="0"/>
          <w:bCs w:val="0"/>
          <w:color w:val="000000"/>
          <w:sz w:val="24"/>
          <w:szCs w:val="24"/>
        </w:rPr>
        <w:t>大气热力环流的形成：</w:t>
      </w:r>
    </w:p>
    <w:p w14:paraId="355230E8">
      <w:pPr>
        <w:tabs>
          <w:tab w:val="left" w:pos="4111"/>
        </w:tabs>
        <w:overflowPunct w:val="0"/>
        <w:snapToGrid w:val="0"/>
        <w:spacing w:line="360" w:lineRule="auto"/>
        <w:rPr>
          <w:szCs w:val="21"/>
        </w:rPr>
      </w:pPr>
      <w:r>
        <w:rPr>
          <w:rFonts w:eastAsia="Times New Roman"/>
          <w:b/>
          <w:szCs w:val="21"/>
        </w:rPr>
        <w:t>1</w:t>
      </w:r>
      <w:r>
        <w:rPr>
          <w:rFonts w:eastAsia="Times New Roman"/>
          <w:szCs w:val="21"/>
        </w:rPr>
        <w:t>.</w:t>
      </w:r>
      <w:r>
        <w:rPr>
          <w:rFonts w:ascii="微软雅黑" w:hAnsi="微软雅黑" w:eastAsia="微软雅黑"/>
          <w:b/>
          <w:szCs w:val="21"/>
        </w:rPr>
        <w:t>大气运动</w:t>
      </w:r>
    </w:p>
    <w:p w14:paraId="034923CD">
      <w:pPr>
        <w:tabs>
          <w:tab w:val="left" w:pos="4111"/>
        </w:tabs>
        <w:overflowPunct w:val="0"/>
        <w:snapToGrid w:val="0"/>
        <w:spacing w:line="360" w:lineRule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eastAsia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形式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：</w:t>
      </w:r>
      <w:r>
        <w:rPr>
          <w:color w:val="000000" w:themeColor="text1"/>
          <w:szCs w:val="21"/>
          <w:u w:val="single" w:color="000000"/>
          <w14:textFill>
            <w14:solidFill>
              <w14:schemeClr w14:val="tx1"/>
            </w14:solidFill>
          </w14:textFill>
        </w:rPr>
        <w:t>　垂直　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运动和</w:t>
      </w:r>
      <w:r>
        <w:rPr>
          <w:color w:val="000000" w:themeColor="text1"/>
          <w:szCs w:val="21"/>
          <w:u w:val="single" w:color="000000"/>
          <w14:textFill>
            <w14:solidFill>
              <w14:schemeClr w14:val="tx1"/>
            </w14:solidFill>
          </w14:textFill>
        </w:rPr>
        <w:t>　水平　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运动。</w:t>
      </w:r>
    </w:p>
    <w:p w14:paraId="65303F21">
      <w:pPr>
        <w:tabs>
          <w:tab w:val="left" w:pos="4111"/>
        </w:tabs>
        <w:overflowPunct w:val="0"/>
        <w:snapToGrid w:val="0"/>
        <w:spacing w:line="360" w:lineRule="auto"/>
        <w:rPr>
          <w:szCs w:val="21"/>
        </w:rPr>
      </w:pP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eastAsia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意义</w:t>
      </w:r>
      <m:oMath>
        <m:d>
          <m:dPr>
            <m:begChr m:val="{"/>
            <m:endChr m:val=""/>
            <m:ctrlPr>
              <w:rPr>
                <w:rFonts w:ascii="Cambria Math" w:hAnsi="Cambria Math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mPr>
              <m:mr>
                <m:e>
                  <m:r>
                    <m:rPr>
                      <m:nor/>
                      <m:sty m:val="p"/>
                    </m:rPr>
                    <w:rPr>
                      <w:rFonts w:ascii="Cambria Math"/>
                      <w:b w:val="0"/>
                      <w:i w:val="0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  <m:t>形成大气中</m:t>
                  </m:r>
                  <m:bar>
                    <m:barPr>
                      <m:ctrlPr>
                        <w:rPr>
                          <w:rFonts w:ascii="Cambria Math" w:hAnsi="Cambria Math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m:ctrlPr>
                    </m:barPr>
                    <m:e>
                      <m:r>
                        <m:rPr>
                          <m:nor/>
                          <m:sty m:val="p"/>
                        </m:rPr>
                        <w:rPr>
                          <w:rFonts w:ascii="Cambria Math"/>
                          <w:b w:val="0"/>
                          <w:i w:val="0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m:t>热量</m:t>
                      </m:r>
                      <m:ctrlPr>
                        <w:rPr>
                          <w:rFonts w:ascii="Cambria Math" w:hAnsi="Cambria Math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m:ctrlPr>
                    </m:e>
                  </m:bar>
                  <m:r>
                    <m:rPr>
                      <m:nor/>
                      <m:sty m:val="p"/>
                    </m:rPr>
                    <w:rPr>
                      <w:rFonts w:ascii="Cambria Math"/>
                      <w:b w:val="0"/>
                      <w:i w:val="0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  <m:t>和</m:t>
                  </m:r>
                  <m:bar>
                    <m:barPr>
                      <m:ctrlPr>
                        <w:rPr>
                          <w:rFonts w:ascii="Cambria Math" w:hAnsi="Cambria Math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m:ctrlPr>
                    </m:barPr>
                    <m:e>
                      <m:r>
                        <m:rPr>
                          <m:nor/>
                          <m:sty m:val="p"/>
                        </m:rPr>
                        <w:rPr>
                          <w:rFonts w:ascii="Cambria Math"/>
                          <w:b w:val="0"/>
                          <w:i w:val="0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m:t>水汽</m:t>
                      </m:r>
                      <m:ctrlPr>
                        <w:rPr>
                          <w:rFonts w:ascii="Cambria Math" w:hAnsi="Cambria Math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m:ctrlPr>
                    </m:e>
                  </m:bar>
                  <m:r>
                    <m:rPr>
                      <m:nor/>
                      <m:sty m:val="p"/>
                    </m:rPr>
                    <w:rPr>
                      <w:rFonts w:ascii="Cambria Math"/>
                      <w:b w:val="0"/>
                      <w:i w:val="0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  <m:t>的输送</m:t>
                  </m:r>
                  <m:ctrlPr>
                    <w:rPr>
                      <w:rFonts w:ascii="Cambria Math" w:hAnsi="Cambria Math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</m:mr>
              <m:mr>
                <m:e>
                  <m:r>
                    <m:rPr>
                      <m:nor/>
                      <m:sty m:val="p"/>
                    </m:rPr>
                    <w:rPr>
                      <w:rFonts w:ascii="Cambria Math"/>
                      <w:b w:val="0"/>
                      <w:i w:val="0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  <m:t>形成各种天气变化</m:t>
                  </m:r>
                  <m:ctrlPr>
                    <w:rPr>
                      <w:rFonts w:ascii="Cambria Math" w:hAnsi="Cambria Math"/>
                      <w:color w:val="000000" w:themeColor="text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</m:ctrlPr>
                </m:e>
              </m:mr>
            </m:m>
            <m:ctrlPr>
              <w:rPr>
                <w:rFonts w:ascii="Cambria Math" w:hAnsi="Cambria Math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d>
      </m:oMath>
    </w:p>
    <w:p w14:paraId="1665673A">
      <w:pPr>
        <w:tabs>
          <w:tab w:val="left" w:pos="4111"/>
        </w:tabs>
        <w:overflowPunct w:val="0"/>
        <w:snapToGrid w:val="0"/>
        <w:spacing w:line="360" w:lineRule="auto"/>
        <w:rPr>
          <w:szCs w:val="21"/>
        </w:rPr>
      </w:pPr>
      <w:r>
        <w:rPr>
          <w:rFonts w:eastAsia="Times New Roman"/>
          <w:b/>
          <w:szCs w:val="21"/>
        </w:rPr>
        <w:t>2</w:t>
      </w:r>
      <w:r>
        <w:rPr>
          <w:rFonts w:eastAsia="Times New Roman"/>
          <w:szCs w:val="21"/>
        </w:rPr>
        <w:t>.</w:t>
      </w:r>
      <w:r>
        <w:rPr>
          <w:rFonts w:ascii="微软雅黑" w:hAnsi="微软雅黑" w:eastAsia="微软雅黑"/>
          <w:b/>
          <w:szCs w:val="21"/>
        </w:rPr>
        <w:t>热力环流</w:t>
      </w:r>
    </w:p>
    <w:p w14:paraId="7199441D">
      <w:pPr>
        <w:tabs>
          <w:tab w:val="left" w:pos="4111"/>
        </w:tabs>
        <w:overflowPunct w:val="0"/>
        <w:snapToGrid w:val="0"/>
        <w:spacing w:line="360" w:lineRule="auto"/>
        <w:jc w:val="center"/>
        <w:rPr>
          <w:szCs w:val="21"/>
        </w:rPr>
      </w:pPr>
      <w:r>
        <w:rPr>
          <w:szCs w:val="21"/>
        </w:rPr>
        <w:drawing>
          <wp:inline distT="0" distB="0" distL="0" distR="0">
            <wp:extent cx="1486535" cy="792480"/>
            <wp:effectExtent l="0" t="0" r="18415" b="7620"/>
            <wp:docPr id="291" name="20x地理108.jpg" descr="id:214750137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" name="20x地理108.jpg" descr="id:2147501376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05829" cy="803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515A9D">
      <w:pPr>
        <w:tabs>
          <w:tab w:val="left" w:pos="4111"/>
        </w:tabs>
        <w:overflowPunct w:val="0"/>
        <w:snapToGrid w:val="0"/>
        <w:spacing w:line="360" w:lineRule="auto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eastAsia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概念</w:t>
      </w:r>
      <w:r>
        <w:rPr>
          <w:rFonts w:ascii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：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由于地面</w:t>
      </w:r>
      <w:r>
        <w:rPr>
          <w:color w:val="000000" w:themeColor="text1"/>
          <w:sz w:val="21"/>
          <w:szCs w:val="21"/>
          <w:u w:val="single" w:color="000000"/>
          <w14:textFill>
            <w14:solidFill>
              <w14:schemeClr w14:val="tx1"/>
            </w14:solidFill>
          </w14:textFill>
        </w:rPr>
        <w:t>　冷热不均　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而形成的空气环流。</w:t>
      </w:r>
    </w:p>
    <w:p w14:paraId="265CF6F4">
      <w:pPr>
        <w:tabs>
          <w:tab w:val="left" w:pos="4111"/>
        </w:tabs>
        <w:overflowPunct w:val="0"/>
        <w:snapToGrid w:val="0"/>
        <w:spacing w:line="360" w:lineRule="auto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eastAsia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形成过程</w:t>
      </w:r>
    </w:p>
    <w:p w14:paraId="6FB64015">
      <w:pPr>
        <w:tabs>
          <w:tab w:val="left" w:pos="4111"/>
        </w:tabs>
        <w:overflowPunct w:val="0"/>
        <w:snapToGrid w:val="0"/>
        <w:spacing w:line="360" w:lineRule="auto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①</w:t>
      </w:r>
      <w:r>
        <w:rPr>
          <w:rFonts w:eastAsia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地受热</w:t>
      </w:r>
      <w:r>
        <w:rPr>
          <w:rFonts w:ascii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空气</w:t>
      </w:r>
      <w:r>
        <w:rPr>
          <w:color w:val="000000" w:themeColor="text1"/>
          <w:sz w:val="21"/>
          <w:szCs w:val="21"/>
          <w:u w:val="single" w:color="000000"/>
          <w14:textFill>
            <w14:solidFill>
              <w14:schemeClr w14:val="tx1"/>
            </w14:solidFill>
          </w14:textFill>
        </w:rPr>
        <w:t>　膨胀上升　</w:t>
      </w:r>
      <w:r>
        <w:rPr>
          <w:rFonts w:ascii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近地面空气密度减小</w:t>
      </w:r>
      <w:r>
        <w:rPr>
          <w:rFonts w:ascii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形成</w:t>
      </w:r>
      <w:r>
        <w:rPr>
          <w:color w:val="000000" w:themeColor="text1"/>
          <w:sz w:val="21"/>
          <w:szCs w:val="21"/>
          <w:u w:val="single" w:color="000000"/>
          <w14:textFill>
            <w14:solidFill>
              <w14:schemeClr w14:val="tx1"/>
            </w14:solidFill>
          </w14:textFill>
        </w:rPr>
        <w:t>　低气压　</w:t>
      </w:r>
      <w:r>
        <w:rPr>
          <w:rFonts w:ascii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</w:t>
      </w:r>
      <w:r>
        <w:rPr>
          <w:rFonts w:eastAsia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处空气聚积</w:t>
      </w:r>
      <w:r>
        <w:rPr>
          <w:rFonts w:ascii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密度增大</w:t>
      </w:r>
      <w:r>
        <w:rPr>
          <w:rFonts w:ascii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形成</w:t>
      </w:r>
      <w:r>
        <w:rPr>
          <w:color w:val="000000" w:themeColor="text1"/>
          <w:sz w:val="21"/>
          <w:szCs w:val="21"/>
          <w:u w:val="single" w:color="000000"/>
          <w14:textFill>
            <w14:solidFill>
              <w14:schemeClr w14:val="tx1"/>
            </w14:solidFill>
          </w14:textFill>
        </w:rPr>
        <w:t>　高气压　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 w14:paraId="55D67E48">
      <w:pPr>
        <w:tabs>
          <w:tab w:val="left" w:pos="4111"/>
        </w:tabs>
        <w:overflowPunct w:val="0"/>
        <w:snapToGrid w:val="0"/>
        <w:spacing w:line="360" w:lineRule="auto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②</w:t>
      </w:r>
      <w:r>
        <w:rPr>
          <w:rFonts w:eastAsia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eastAsia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F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地冷却</w:t>
      </w:r>
      <w:r>
        <w:rPr>
          <w:rFonts w:ascii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空气</w:t>
      </w:r>
      <w:r>
        <w:rPr>
          <w:color w:val="000000" w:themeColor="text1"/>
          <w:sz w:val="21"/>
          <w:szCs w:val="21"/>
          <w:u w:val="single" w:color="000000"/>
          <w14:textFill>
            <w14:solidFill>
              <w14:schemeClr w14:val="tx1"/>
            </w14:solidFill>
          </w14:textFill>
        </w:rPr>
        <w:t>　收缩下沉　</w:t>
      </w:r>
      <w:r>
        <w:rPr>
          <w:rFonts w:ascii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近地面空气密度增大</w:t>
      </w:r>
      <w:r>
        <w:rPr>
          <w:rFonts w:ascii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形成</w:t>
      </w:r>
      <w:r>
        <w:rPr>
          <w:color w:val="000000" w:themeColor="text1"/>
          <w:sz w:val="21"/>
          <w:szCs w:val="21"/>
          <w:u w:val="single" w:color="000000"/>
          <w14:textFill>
            <w14:solidFill>
              <w14:schemeClr w14:val="tx1"/>
            </w14:solidFill>
          </w14:textFill>
        </w:rPr>
        <w:t>　高气压　</w:t>
      </w:r>
      <w:r>
        <w:rPr>
          <w:rFonts w:ascii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</w:t>
      </w:r>
      <w:r>
        <w:rPr>
          <w:rFonts w:eastAsia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eastAsia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处空气密度减小</w:t>
      </w:r>
      <w:r>
        <w:rPr>
          <w:rFonts w:ascii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形成</w:t>
      </w:r>
      <w:r>
        <w:rPr>
          <w:color w:val="000000" w:themeColor="text1"/>
          <w:sz w:val="21"/>
          <w:szCs w:val="21"/>
          <w:u w:val="single" w:color="000000"/>
          <w14:textFill>
            <w14:solidFill>
              <w14:schemeClr w14:val="tx1"/>
            </w14:solidFill>
          </w14:textFill>
        </w:rPr>
        <w:t>　低气压　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 w14:paraId="38C334B0">
      <w:pPr>
        <w:tabs>
          <w:tab w:val="left" w:pos="4111"/>
        </w:tabs>
        <w:overflowPunct w:val="0"/>
        <w:snapToGrid w:val="0"/>
        <w:spacing w:line="360" w:lineRule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③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水平运动</w:t>
      </w:r>
      <w:r>
        <w:rPr>
          <w:rFonts w:ascii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：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近地面空气从</w:t>
      </w:r>
      <w:r>
        <w:rPr>
          <w:color w:val="000000" w:themeColor="text1"/>
          <w:sz w:val="21"/>
          <w:szCs w:val="21"/>
          <w:u w:val="single" w:color="000000"/>
          <w14:textFill>
            <w14:solidFill>
              <w14:schemeClr w14:val="tx1"/>
            </w14:solidFill>
          </w14:textFill>
        </w:rPr>
        <w:t>　</w:t>
      </w:r>
      <w:r>
        <w:rPr>
          <w:rFonts w:eastAsia="Times New Roman"/>
          <w:color w:val="000000" w:themeColor="text1"/>
          <w:sz w:val="21"/>
          <w:szCs w:val="21"/>
          <w:u w:val="single" w:color="000000"/>
          <w14:textFill>
            <w14:solidFill>
              <w14:schemeClr w14:val="tx1"/>
            </w14:solidFill>
          </w14:textFill>
        </w:rPr>
        <w:t>B</w:t>
      </w:r>
      <w:r>
        <w:rPr>
          <w:color w:val="000000" w:themeColor="text1"/>
          <w:sz w:val="21"/>
          <w:szCs w:val="21"/>
          <w:u w:val="single" w:color="000000"/>
          <w14:textFill>
            <w14:solidFill>
              <w14:schemeClr w14:val="tx1"/>
            </w14:solidFill>
          </w14:textFill>
        </w:rPr>
        <w:t>、</w:t>
      </w:r>
      <w:r>
        <w:rPr>
          <w:rFonts w:eastAsia="Times New Roman"/>
          <w:color w:val="000000" w:themeColor="text1"/>
          <w:sz w:val="21"/>
          <w:szCs w:val="21"/>
          <w:u w:val="single" w:color="000000"/>
          <w14:textFill>
            <w14:solidFill>
              <w14:schemeClr w14:val="tx1"/>
            </w14:solidFill>
          </w14:textFill>
        </w:rPr>
        <w:t>F</w:t>
      </w:r>
      <w:r>
        <w:rPr>
          <w:color w:val="000000" w:themeColor="text1"/>
          <w:sz w:val="21"/>
          <w:szCs w:val="21"/>
          <w:u w:val="single" w:color="000000"/>
          <w14:textFill>
            <w14:solidFill>
              <w14:schemeClr w14:val="tx1"/>
            </w14:solidFill>
          </w14:textFill>
        </w:rPr>
        <w:t>　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地流向</w:t>
      </w:r>
      <w:r>
        <w:rPr>
          <w:color w:val="000000" w:themeColor="text1"/>
          <w:sz w:val="21"/>
          <w:szCs w:val="21"/>
          <w:u w:val="single" w:color="000000"/>
          <w14:textFill>
            <w14:solidFill>
              <w14:schemeClr w14:val="tx1"/>
            </w14:solidFill>
          </w14:textFill>
        </w:rPr>
        <w:t>　</w:t>
      </w:r>
      <w:r>
        <w:rPr>
          <w:rFonts w:eastAsia="Times New Roman"/>
          <w:color w:val="000000" w:themeColor="text1"/>
          <w:sz w:val="21"/>
          <w:szCs w:val="21"/>
          <w:u w:val="single" w:color="000000"/>
          <w14:textFill>
            <w14:solidFill>
              <w14:schemeClr w14:val="tx1"/>
            </w14:solidFill>
          </w14:textFill>
        </w:rPr>
        <w:t>A</w:t>
      </w:r>
      <w:r>
        <w:rPr>
          <w:color w:val="000000" w:themeColor="text1"/>
          <w:sz w:val="21"/>
          <w:szCs w:val="21"/>
          <w:u w:val="single" w:color="000000"/>
          <w14:textFill>
            <w14:solidFill>
              <w14:schemeClr w14:val="tx1"/>
            </w14:solidFill>
          </w14:textFill>
        </w:rPr>
        <w:t>　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地</w:t>
      </w:r>
      <w:r>
        <w:rPr>
          <w:rFonts w:ascii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高空空气从</w:t>
      </w:r>
      <w:r>
        <w:rPr>
          <w:color w:val="000000" w:themeColor="text1"/>
          <w:sz w:val="21"/>
          <w:szCs w:val="21"/>
          <w:u w:val="single" w:color="000000"/>
          <w14:textFill>
            <w14:solidFill>
              <w14:schemeClr w14:val="tx1"/>
            </w14:solidFill>
          </w14:textFill>
        </w:rPr>
        <w:t>　</w:t>
      </w:r>
      <w:r>
        <w:rPr>
          <w:rFonts w:eastAsia="Times New Roman"/>
          <w:color w:val="000000" w:themeColor="text1"/>
          <w:sz w:val="21"/>
          <w:szCs w:val="21"/>
          <w:u w:val="single" w:color="000000"/>
          <w14:textFill>
            <w14:solidFill>
              <w14:schemeClr w14:val="tx1"/>
            </w14:solidFill>
          </w14:textFill>
        </w:rPr>
        <w:t>D</w:t>
      </w:r>
      <w:r>
        <w:rPr>
          <w:color w:val="000000" w:themeColor="text1"/>
          <w:sz w:val="21"/>
          <w:szCs w:val="21"/>
          <w:u w:val="single" w:color="000000"/>
          <w14:textFill>
            <w14:solidFill>
              <w14:schemeClr w14:val="tx1"/>
            </w14:solidFill>
          </w14:textFill>
        </w:rPr>
        <w:t>　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处流向</w:t>
      </w:r>
      <w:r>
        <w:rPr>
          <w:color w:val="000000" w:themeColor="text1"/>
          <w:sz w:val="21"/>
          <w:szCs w:val="21"/>
          <w:u w:val="single" w:color="000000"/>
          <w14:textFill>
            <w14:solidFill>
              <w14:schemeClr w14:val="tx1"/>
            </w14:solidFill>
          </w14:textFill>
        </w:rPr>
        <w:t>　</w:t>
      </w:r>
      <w:r>
        <w:rPr>
          <w:rFonts w:eastAsia="Times New Roman"/>
          <w:color w:val="000000" w:themeColor="text1"/>
          <w:sz w:val="21"/>
          <w:szCs w:val="21"/>
          <w:u w:val="single" w:color="000000"/>
          <w14:textFill>
            <w14:solidFill>
              <w14:schemeClr w14:val="tx1"/>
            </w14:solidFill>
          </w14:textFill>
        </w:rPr>
        <w:t>C</w:t>
      </w:r>
      <w:r>
        <w:rPr>
          <w:color w:val="000000" w:themeColor="text1"/>
          <w:sz w:val="21"/>
          <w:szCs w:val="21"/>
          <w:u w:val="single" w:color="000000"/>
          <w14:textFill>
            <w14:solidFill>
              <w14:schemeClr w14:val="tx1"/>
            </w14:solidFill>
          </w14:textFill>
        </w:rPr>
        <w:t>、</w:t>
      </w:r>
      <w:r>
        <w:rPr>
          <w:rFonts w:eastAsia="Times New Roman"/>
          <w:color w:val="000000" w:themeColor="text1"/>
          <w:sz w:val="21"/>
          <w:szCs w:val="21"/>
          <w:u w:val="single" w:color="000000"/>
          <w14:textFill>
            <w14:solidFill>
              <w14:schemeClr w14:val="tx1"/>
            </w14:solidFill>
          </w14:textFill>
        </w:rPr>
        <w:t>E</w:t>
      </w:r>
      <w:r>
        <w:rPr>
          <w:color w:val="000000" w:themeColor="text1"/>
          <w:sz w:val="21"/>
          <w:szCs w:val="21"/>
          <w:u w:val="single" w:color="000000"/>
          <w14:textFill>
            <w14:solidFill>
              <w14:schemeClr w14:val="tx1"/>
            </w14:solidFill>
          </w14:textFill>
        </w:rPr>
        <w:t>　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处。</w:t>
      </w:r>
      <w:r>
        <w:rPr>
          <w:rFonts w:hint="eastAsia" w:ascii="宋体" w:hAnsi="宋体" w:eastAsia="宋体" w:cs="宋体"/>
          <w:spacing w:val="-8"/>
          <w:sz w:val="21"/>
          <w:szCs w:val="21"/>
        </w:rPr>
        <w:t>山谷风：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（1）形成：白天山坡比同高度的山谷升温快，暖</w:t>
      </w:r>
      <w:r>
        <w:rPr>
          <w:rFonts w:hint="eastAsia" w:ascii="宋体" w:hAnsi="宋体" w:eastAsia="宋体" w:cs="宋体"/>
          <w:color w:val="000000" w:themeColor="text1"/>
          <w:spacing w:val="-1"/>
          <w:sz w:val="21"/>
          <w:szCs w:val="21"/>
          <w14:textFill>
            <w14:solidFill>
              <w14:schemeClr w14:val="tx1"/>
            </w14:solidFill>
          </w14:textFill>
        </w:rPr>
        <w:t>空气沿山坡上升，形成</w:t>
      </w:r>
      <w:r>
        <w:rPr>
          <w:rFonts w:hint="eastAsia" w:ascii="宋体" w:hAnsi="宋体" w:eastAsia="宋体" w:cs="宋体"/>
          <w:b/>
          <w:bCs/>
          <w:color w:val="000000" w:themeColor="text1"/>
          <w:spacing w:val="-1"/>
          <w:sz w:val="21"/>
          <w:szCs w:val="21"/>
          <w:u w:val="single" w:color="auto"/>
          <w14:textFill>
            <w14:solidFill>
              <w14:schemeClr w14:val="tx1"/>
            </w14:solidFill>
          </w14:textFill>
        </w:rPr>
        <w:t>谷风</w:t>
      </w:r>
      <w:r>
        <w:rPr>
          <w:rFonts w:hint="eastAsia" w:ascii="宋体" w:hAnsi="宋体" w:eastAsia="宋体" w:cs="宋体"/>
          <w:color w:val="000000" w:themeColor="text1"/>
          <w:spacing w:val="-1"/>
          <w:sz w:val="21"/>
          <w:szCs w:val="21"/>
          <w14:textFill>
            <w14:solidFill>
              <w14:schemeClr w14:val="tx1"/>
            </w14:solidFill>
          </w14:textFill>
        </w:rPr>
        <w:t>。夜晚山坡比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pacing w:val="-2"/>
          <w:sz w:val="21"/>
          <w:szCs w:val="21"/>
          <w14:textFill>
            <w14:solidFill>
              <w14:schemeClr w14:val="tx1"/>
            </w14:solidFill>
          </w14:textFill>
        </w:rPr>
        <w:t>同高度的山谷降温快，冷空气沿山坡下沉,形成</w:t>
      </w:r>
      <w:r>
        <w:rPr>
          <w:rFonts w:hint="eastAsia" w:ascii="宋体" w:hAnsi="宋体" w:eastAsia="宋体" w:cs="宋体"/>
          <w:b/>
          <w:bCs/>
          <w:color w:val="000000" w:themeColor="text1"/>
          <w:spacing w:val="-2"/>
          <w:sz w:val="21"/>
          <w:szCs w:val="21"/>
          <w:u w:val="single" w:color="auto"/>
          <w14:textFill>
            <w14:solidFill>
              <w14:schemeClr w14:val="tx1"/>
            </w14:solidFill>
          </w14:textFill>
        </w:rPr>
        <w:t>山风</w:t>
      </w:r>
      <w:r>
        <w:rPr>
          <w:rFonts w:hint="eastAsia" w:ascii="宋体" w:hAnsi="宋体" w:eastAsia="宋体" w:cs="宋体"/>
          <w:color w:val="000000" w:themeColor="text1"/>
          <w:spacing w:val="-2"/>
          <w:sz w:val="21"/>
          <w:szCs w:val="21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宋体"/>
          <w:color w:val="000000" w:themeColor="text1"/>
          <w:spacing w:val="-5"/>
          <w:sz w:val="21"/>
          <w:szCs w:val="21"/>
          <w14:textFill>
            <w14:solidFill>
              <w14:schemeClr w14:val="tx1"/>
            </w14:solidFill>
          </w14:textFill>
        </w:rPr>
        <w:t>（2）影响：在山谷和盆地常因夜间冷的山风吹向谷底和盆底，使山谷和盆地内形成逆温层，</w:t>
      </w:r>
      <w:r>
        <w:rPr>
          <w:rFonts w:hint="eastAsia" w:ascii="宋体" w:hAnsi="宋体" w:eastAsia="宋体" w:cs="宋体"/>
          <w:color w:val="000000" w:themeColor="text1"/>
          <w:spacing w:val="16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pacing w:val="-2"/>
          <w:sz w:val="21"/>
          <w:szCs w:val="21"/>
          <w14:textFill>
            <w14:solidFill>
              <w14:schemeClr w14:val="tx1"/>
            </w14:solidFill>
          </w14:textFill>
        </w:rPr>
        <w:t>阻碍空气的垂直运动，易造成</w:t>
      </w:r>
      <w:r>
        <w:rPr>
          <w:rFonts w:hint="eastAsia" w:ascii="宋体" w:hAnsi="宋体" w:eastAsia="宋体" w:cs="宋体"/>
          <w:b/>
          <w:bCs/>
          <w:color w:val="000000" w:themeColor="text1"/>
          <w:spacing w:val="-2"/>
          <w:sz w:val="21"/>
          <w:szCs w:val="21"/>
          <w:u w:val="single" w:color="auto"/>
          <w14:textFill>
            <w14:solidFill>
              <w14:schemeClr w14:val="tx1"/>
            </w14:solidFill>
          </w14:textFill>
        </w:rPr>
        <w:t>大气污染</w:t>
      </w:r>
      <w:r>
        <w:rPr>
          <w:rFonts w:hint="eastAsia" w:ascii="宋体" w:hAnsi="宋体" w:eastAsia="宋体" w:cs="宋体"/>
          <w:color w:val="000000" w:themeColor="text1"/>
          <w:spacing w:val="-2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 w14:paraId="48BC014B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86" w:line="360" w:lineRule="auto"/>
        <w:ind w:left="5"/>
        <w:textAlignment w:val="auto"/>
        <w:outlineLvl w:val="2"/>
        <w:rPr>
          <w:rFonts w:hint="eastAsia" w:ascii="宋体" w:hAnsi="宋体" w:eastAsia="宋体" w:cs="宋体"/>
          <w:color w:val="000000" w:themeColor="text1"/>
          <w:spacing w:val="-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-2"/>
          <w:sz w:val="21"/>
          <w:szCs w:val="21"/>
          <w14:textFill>
            <w14:solidFill>
              <w14:schemeClr w14:val="tx1"/>
            </w14:solidFill>
          </w14:textFill>
        </w:rPr>
        <w:t>城市热岛环流：</w:t>
      </w:r>
    </w:p>
    <w:p w14:paraId="451B83EA">
      <w:pPr>
        <w:pStyle w:val="2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86" w:line="360" w:lineRule="auto"/>
        <w:textAlignment w:val="auto"/>
        <w:outlineLvl w:val="2"/>
        <w:rPr>
          <w:rFonts w:hint="eastAsia" w:ascii="宋体" w:hAnsi="宋体" w:eastAsia="宋体" w:cs="宋体"/>
          <w:b/>
          <w:bCs/>
          <w:spacing w:val="-5"/>
          <w:sz w:val="21"/>
          <w:szCs w:val="21"/>
        </w:rPr>
      </w:pPr>
      <w:r>
        <w:rPr>
          <w:rFonts w:hint="eastAsia" w:ascii="宋体" w:hAnsi="宋体" w:eastAsia="宋体" w:cs="宋体"/>
          <w:color w:val="000000" w:themeColor="text1"/>
          <w:spacing w:val="-3"/>
          <w:sz w:val="21"/>
          <w:szCs w:val="21"/>
          <w14:textFill>
            <w14:solidFill>
              <w14:schemeClr w14:val="tx1"/>
            </w14:solidFill>
          </w14:textFill>
        </w:rPr>
        <w:t>（1）形成 ：城市居民生活、工业生产和交通工具释放出大量的废热，导致</w:t>
      </w:r>
      <w:r>
        <w:rPr>
          <w:rFonts w:hint="eastAsia" w:ascii="宋体" w:hAnsi="宋体" w:eastAsia="宋体" w:cs="宋体"/>
          <w:color w:val="000000" w:themeColor="text1"/>
          <w:spacing w:val="-4"/>
          <w:sz w:val="21"/>
          <w:szCs w:val="21"/>
          <w14:textFill>
            <w14:solidFill>
              <w14:schemeClr w14:val="tx1"/>
            </w14:solidFill>
          </w14:textFill>
        </w:rPr>
        <w:t>城市的气温高于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pacing w:val="-3"/>
          <w:sz w:val="21"/>
          <w:szCs w:val="21"/>
          <w14:textFill>
            <w14:solidFill>
              <w14:schemeClr w14:val="tx1"/>
            </w14:solidFill>
          </w14:textFill>
        </w:rPr>
        <w:t>郊区，形成“</w:t>
      </w:r>
      <w:r>
        <w:rPr>
          <w:rFonts w:hint="eastAsia" w:ascii="宋体" w:hAnsi="宋体" w:eastAsia="宋体" w:cs="宋体"/>
          <w:b/>
          <w:bCs/>
          <w:color w:val="000000" w:themeColor="text1"/>
          <w:spacing w:val="-3"/>
          <w:sz w:val="21"/>
          <w:szCs w:val="21"/>
          <w:u w:val="single" w:color="auto"/>
          <w14:textFill>
            <w14:solidFill>
              <w14:schemeClr w14:val="tx1"/>
            </w14:solidFill>
          </w14:textFill>
        </w:rPr>
        <w:t>城市热岛</w:t>
      </w:r>
      <w:r>
        <w:rPr>
          <w:rFonts w:hint="eastAsia" w:ascii="宋体" w:hAnsi="宋体" w:eastAsia="宋体" w:cs="宋体"/>
          <w:color w:val="000000" w:themeColor="text1"/>
          <w:spacing w:val="-76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pacing w:val="-3"/>
          <w:sz w:val="21"/>
          <w:szCs w:val="21"/>
          <w14:textFill>
            <w14:solidFill>
              <w14:schemeClr w14:val="tx1"/>
            </w14:solidFill>
          </w14:textFill>
        </w:rPr>
        <w:t>”，引起空气在城市上升，在郊区下沉，近地面风由郊区吹向城市，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pacing w:val="-1"/>
          <w:sz w:val="21"/>
          <w:szCs w:val="21"/>
          <w14:textFill>
            <w14:solidFill>
              <w14:schemeClr w14:val="tx1"/>
            </w14:solidFill>
          </w14:textFill>
        </w:rPr>
        <w:t>在城市与郊区之间形成城市热岛环流。</w:t>
      </w:r>
      <w:r>
        <w:rPr>
          <w:rFonts w:hint="eastAsia" w:ascii="宋体" w:hAnsi="宋体" w:eastAsia="宋体" w:cs="宋体"/>
          <w:color w:val="000000" w:themeColor="text1"/>
          <w:spacing w:val="-3"/>
          <w:sz w:val="21"/>
          <w:szCs w:val="21"/>
          <w14:textFill>
            <w14:solidFill>
              <w14:schemeClr w14:val="tx1"/>
            </w14:solidFill>
          </w14:textFill>
        </w:rPr>
        <w:t>（2）影响 ：一般</w:t>
      </w:r>
      <w:r>
        <w:rPr>
          <w:rFonts w:hint="eastAsia" w:ascii="宋体" w:hAnsi="宋体" w:eastAsia="宋体" w:cs="宋体"/>
          <w:b/>
          <w:bCs/>
          <w:color w:val="000000" w:themeColor="text1"/>
          <w:spacing w:val="-3"/>
          <w:sz w:val="21"/>
          <w:szCs w:val="21"/>
          <w:u w:val="single" w:color="auto"/>
          <w14:textFill>
            <w14:solidFill>
              <w14:schemeClr w14:val="tx1"/>
            </w14:solidFill>
          </w14:textFill>
        </w:rPr>
        <w:t>绿化带</w:t>
      </w:r>
      <w:r>
        <w:rPr>
          <w:rFonts w:hint="eastAsia" w:ascii="宋体" w:hAnsi="宋体" w:eastAsia="宋体" w:cs="宋体"/>
          <w:color w:val="000000" w:themeColor="text1"/>
          <w:spacing w:val="-3"/>
          <w:sz w:val="21"/>
          <w:szCs w:val="21"/>
          <w14:textFill>
            <w14:solidFill>
              <w14:schemeClr w14:val="tx1"/>
            </w14:solidFill>
          </w14:textFill>
        </w:rPr>
        <w:t>布局在气流下沉处及下沉距</w:t>
      </w:r>
      <w:r>
        <w:rPr>
          <w:rFonts w:hint="eastAsia" w:ascii="宋体" w:hAnsi="宋体" w:eastAsia="宋体" w:cs="宋体"/>
          <w:color w:val="000000" w:themeColor="text1"/>
          <w:spacing w:val="-4"/>
          <w:sz w:val="21"/>
          <w:szCs w:val="21"/>
          <w14:textFill>
            <w14:solidFill>
              <w14:schemeClr w14:val="tx1"/>
            </w14:solidFill>
          </w14:textFill>
        </w:rPr>
        <w:t>离以内，而将卫星城或污染较重的工厂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pacing w:val="-2"/>
          <w:sz w:val="21"/>
          <w:szCs w:val="21"/>
          <w14:textFill>
            <w14:solidFill>
              <w14:schemeClr w14:val="tx1"/>
            </w14:solidFill>
          </w14:textFill>
        </w:rPr>
        <w:t>布局于下沉距离</w:t>
      </w:r>
      <w:r>
        <w:rPr>
          <w:rFonts w:hint="eastAsia" w:ascii="宋体" w:hAnsi="宋体" w:eastAsia="宋体" w:cs="宋体"/>
          <w:b/>
          <w:bCs/>
          <w:color w:val="000000" w:themeColor="text1"/>
          <w:spacing w:val="-2"/>
          <w:sz w:val="21"/>
          <w:szCs w:val="21"/>
          <w:u w:val="single" w:color="auto"/>
          <w14:textFill>
            <w14:solidFill>
              <w14:schemeClr w14:val="tx1"/>
            </w14:solidFill>
          </w14:textFill>
        </w:rPr>
        <w:t>之外</w:t>
      </w:r>
      <w:r>
        <w:rPr>
          <w:rFonts w:hint="eastAsia" w:ascii="宋体" w:hAnsi="宋体" w:eastAsia="宋体" w:cs="宋体"/>
          <w:color w:val="000000" w:themeColor="text1"/>
          <w:spacing w:val="-2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 w14:paraId="08954C3A">
      <w:pPr>
        <w:pStyle w:val="2"/>
        <w:spacing w:before="91" w:line="219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-5"/>
          <w:sz w:val="21"/>
          <w:szCs w:val="21"/>
        </w:rPr>
        <w:t>判读题</w:t>
      </w:r>
    </w:p>
    <w:p w14:paraId="4E952226">
      <w:pPr>
        <w:pStyle w:val="2"/>
        <w:spacing w:before="92" w:line="219" w:lineRule="auto"/>
        <w:ind w:left="18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pacing w:val="-4"/>
          <w:sz w:val="21"/>
          <w:szCs w:val="21"/>
        </w:rPr>
        <w:t>1.在大气热力环流中，近地面气温高的地方，气压也</w:t>
      </w:r>
      <w:r>
        <w:rPr>
          <w:rFonts w:hint="eastAsia" w:ascii="宋体" w:hAnsi="宋体" w:eastAsia="宋体" w:cs="宋体"/>
          <w:color w:val="000000" w:themeColor="text1"/>
          <w:spacing w:val="-4"/>
          <w:sz w:val="21"/>
          <w:szCs w:val="21"/>
          <w14:textFill>
            <w14:solidFill>
              <w14:schemeClr w14:val="tx1"/>
            </w14:solidFill>
          </w14:textFill>
        </w:rPr>
        <w:t>高。</w:t>
      </w:r>
      <w:r>
        <w:rPr>
          <w:rFonts w:hint="eastAsia" w:ascii="宋体" w:hAnsi="宋体" w:eastAsia="宋体" w:cs="宋体"/>
          <w:color w:val="000000" w:themeColor="text1"/>
          <w:spacing w:val="58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pacing w:val="-4"/>
          <w:sz w:val="2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 w:eastAsia="宋体" w:cs="宋体"/>
          <w:color w:val="000000" w:themeColor="text1"/>
          <w:spacing w:val="44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pacing w:val="-4"/>
          <w:sz w:val="21"/>
          <w:szCs w:val="21"/>
          <w14:textFill>
            <w14:solidFill>
              <w14:schemeClr w14:val="tx1"/>
            </w14:solidFill>
          </w14:textFill>
        </w:rPr>
        <w:t>× )</w:t>
      </w:r>
    </w:p>
    <w:p w14:paraId="13AF7ED1">
      <w:pPr>
        <w:pStyle w:val="2"/>
        <w:spacing w:before="88" w:line="219" w:lineRule="auto"/>
        <w:ind w:left="3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-3"/>
          <w:sz w:val="21"/>
          <w:szCs w:val="21"/>
          <w14:textFill>
            <w14:solidFill>
              <w14:schemeClr w14:val="tx1"/>
            </w14:solidFill>
          </w14:textFill>
        </w:rPr>
        <w:t>2.无论是水平方向还是垂直方向，大气总是由高压流向低压。</w:t>
      </w:r>
      <w:r>
        <w:rPr>
          <w:rFonts w:hint="eastAsia" w:ascii="宋体" w:hAnsi="宋体" w:eastAsia="宋体" w:cs="宋体"/>
          <w:color w:val="000000" w:themeColor="text1"/>
          <w:spacing w:val="-69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pacing w:val="-3"/>
          <w:sz w:val="2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 w:eastAsia="宋体" w:cs="宋体"/>
          <w:color w:val="000000" w:themeColor="text1"/>
          <w:spacing w:val="44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pacing w:val="-3"/>
          <w:sz w:val="21"/>
          <w:szCs w:val="21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="宋体" w:hAnsi="宋体" w:eastAsia="宋体" w:cs="宋体"/>
          <w:color w:val="000000" w:themeColor="text1"/>
          <w:spacing w:val="-4"/>
          <w:sz w:val="21"/>
          <w:szCs w:val="21"/>
          <w14:textFill>
            <w14:solidFill>
              <w14:schemeClr w14:val="tx1"/>
            </w14:solidFill>
          </w14:textFill>
        </w:rPr>
        <w:t xml:space="preserve"> )</w:t>
      </w:r>
    </w:p>
    <w:p w14:paraId="00ED77B2">
      <w:pPr>
        <w:pStyle w:val="2"/>
        <w:spacing w:before="88" w:line="219" w:lineRule="auto"/>
        <w:ind w:left="3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-5"/>
          <w:sz w:val="21"/>
          <w:szCs w:val="21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eastAsia="宋体" w:cs="宋体"/>
          <w:color w:val="000000" w:themeColor="text1"/>
          <w:spacing w:val="-55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pacing w:val="-5"/>
          <w:sz w:val="21"/>
          <w:szCs w:val="21"/>
          <w14:textFill>
            <w14:solidFill>
              <w14:schemeClr w14:val="tx1"/>
            </w14:solidFill>
          </w14:textFill>
        </w:rPr>
        <w:t>自然界中大气热力环流的近地面风向在一日内都会发生变化。</w:t>
      </w:r>
      <w:r>
        <w:rPr>
          <w:rFonts w:hint="eastAsia" w:ascii="宋体" w:hAnsi="宋体" w:eastAsia="宋体" w:cs="宋体"/>
          <w:color w:val="000000" w:themeColor="text1"/>
          <w:spacing w:val="-69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pacing w:val="-3"/>
          <w:sz w:val="2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 w:eastAsia="宋体" w:cs="宋体"/>
          <w:color w:val="000000" w:themeColor="text1"/>
          <w:spacing w:val="44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pacing w:val="-3"/>
          <w:sz w:val="21"/>
          <w:szCs w:val="21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="宋体" w:hAnsi="宋体" w:eastAsia="宋体" w:cs="宋体"/>
          <w:color w:val="000000" w:themeColor="text1"/>
          <w:spacing w:val="-4"/>
          <w:sz w:val="21"/>
          <w:szCs w:val="21"/>
          <w14:textFill>
            <w14:solidFill>
              <w14:schemeClr w14:val="tx1"/>
            </w14:solidFill>
          </w14:textFill>
        </w:rPr>
        <w:t xml:space="preserve"> )</w:t>
      </w:r>
    </w:p>
    <w:p w14:paraId="6F5E00EA">
      <w:pPr>
        <w:rPr>
          <w:rFonts w:hint="eastAsia" w:eastAsia="宋体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C05D3C">
    <w:pPr>
      <w:pStyle w:val="4"/>
      <w:pBdr>
        <w:bottom w:val="single" w:color="auto" w:sz="4" w:space="0"/>
      </w:pBdr>
      <w:jc w:val="right"/>
      <w:rPr>
        <w:rFonts w:hint="eastAsia" w:ascii="等线" w:hAnsi="等线" w:eastAsia="等线" w:cs="等线"/>
        <w:lang w:val="en-US" w:eastAsia="zh-CN"/>
      </w:rPr>
    </w:pPr>
    <w:r>
      <w:rPr>
        <w:rFonts w:hint="eastAsia" w:ascii="等线" w:hAnsi="等线" w:eastAsia="等线" w:cs="等线"/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-4445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等线" w:hAnsi="等线" w:eastAsia="等线" w:cs="等线"/>
        <w:lang w:val="en-US" w:eastAsia="zh-CN"/>
      </w:rPr>
      <w:t>配套《高中必刷题 地理 必修第一册 》使用</w:t>
    </w:r>
  </w:p>
  <w:p w14:paraId="01B80CC7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2698115"/>
          <wp:effectExtent l="0" t="0" r="2540" b="6985"/>
          <wp:wrapNone/>
          <wp:docPr id="5" name="WordPictureWatermark19463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9463" descr="水印(1)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773C78D"/>
    <w:multiLevelType w:val="singleLevel"/>
    <w:tmpl w:val="4773C78D"/>
    <w:lvl w:ilvl="0" w:tentative="0">
      <w:start w:val="3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zZWQ2YWI2ZDZhNGE5OGJhZThlMTE5ZmFhZGI5NWYifQ=="/>
  </w:docVars>
  <w:rsids>
    <w:rsidRoot w:val="00000000"/>
    <w:rsid w:val="002E1F6F"/>
    <w:rsid w:val="005E0AA6"/>
    <w:rsid w:val="00EB5A15"/>
    <w:rsid w:val="012D052D"/>
    <w:rsid w:val="020403A9"/>
    <w:rsid w:val="02EE0BFC"/>
    <w:rsid w:val="03802AE2"/>
    <w:rsid w:val="04212517"/>
    <w:rsid w:val="042F6C22"/>
    <w:rsid w:val="06A426FF"/>
    <w:rsid w:val="07CE28B2"/>
    <w:rsid w:val="0DBE0DD6"/>
    <w:rsid w:val="0EA855E3"/>
    <w:rsid w:val="0F421A3B"/>
    <w:rsid w:val="108A2BE9"/>
    <w:rsid w:val="13B13EB6"/>
    <w:rsid w:val="1573515B"/>
    <w:rsid w:val="15DB6974"/>
    <w:rsid w:val="18E57726"/>
    <w:rsid w:val="1A2C62F1"/>
    <w:rsid w:val="1A4C1518"/>
    <w:rsid w:val="1B1345A2"/>
    <w:rsid w:val="1B5D7B12"/>
    <w:rsid w:val="1B781C36"/>
    <w:rsid w:val="1CBB1C79"/>
    <w:rsid w:val="1D5D1AC3"/>
    <w:rsid w:val="1DC5415D"/>
    <w:rsid w:val="1DF61EC7"/>
    <w:rsid w:val="1E20413D"/>
    <w:rsid w:val="1EF91491"/>
    <w:rsid w:val="1FB913FE"/>
    <w:rsid w:val="23FF03B4"/>
    <w:rsid w:val="24107369"/>
    <w:rsid w:val="2436176B"/>
    <w:rsid w:val="24AD52A9"/>
    <w:rsid w:val="24DC5C8B"/>
    <w:rsid w:val="25916979"/>
    <w:rsid w:val="25C46796"/>
    <w:rsid w:val="26800419"/>
    <w:rsid w:val="27A74232"/>
    <w:rsid w:val="27B70919"/>
    <w:rsid w:val="285A12A4"/>
    <w:rsid w:val="2A85707C"/>
    <w:rsid w:val="2A8D1BEE"/>
    <w:rsid w:val="2B6F32B8"/>
    <w:rsid w:val="2C1E671D"/>
    <w:rsid w:val="2D3A46DD"/>
    <w:rsid w:val="2D6B4704"/>
    <w:rsid w:val="2DA21723"/>
    <w:rsid w:val="2E982B26"/>
    <w:rsid w:val="2F874408"/>
    <w:rsid w:val="2FE0425C"/>
    <w:rsid w:val="3098505F"/>
    <w:rsid w:val="30C6397A"/>
    <w:rsid w:val="32123DAB"/>
    <w:rsid w:val="32637040"/>
    <w:rsid w:val="32C34352"/>
    <w:rsid w:val="33FF5CEA"/>
    <w:rsid w:val="34D45079"/>
    <w:rsid w:val="376A0E5A"/>
    <w:rsid w:val="39B40D7E"/>
    <w:rsid w:val="3B703625"/>
    <w:rsid w:val="3BF82E56"/>
    <w:rsid w:val="3D47065F"/>
    <w:rsid w:val="3DA73412"/>
    <w:rsid w:val="3E860D11"/>
    <w:rsid w:val="3F3A44CF"/>
    <w:rsid w:val="3F593C0C"/>
    <w:rsid w:val="413E755D"/>
    <w:rsid w:val="41CA0DF1"/>
    <w:rsid w:val="421A1D78"/>
    <w:rsid w:val="426C23ED"/>
    <w:rsid w:val="42F15C7B"/>
    <w:rsid w:val="44227892"/>
    <w:rsid w:val="470A2A62"/>
    <w:rsid w:val="477A0655"/>
    <w:rsid w:val="47A40D11"/>
    <w:rsid w:val="47EC7DD1"/>
    <w:rsid w:val="488F215C"/>
    <w:rsid w:val="48A71E8C"/>
    <w:rsid w:val="49904E8B"/>
    <w:rsid w:val="4A056E6A"/>
    <w:rsid w:val="4B297D5B"/>
    <w:rsid w:val="4B6508C8"/>
    <w:rsid w:val="4C910E89"/>
    <w:rsid w:val="4DC2412F"/>
    <w:rsid w:val="4DF07E31"/>
    <w:rsid w:val="4FC05C94"/>
    <w:rsid w:val="4FEE773B"/>
    <w:rsid w:val="50090468"/>
    <w:rsid w:val="50253FF3"/>
    <w:rsid w:val="5080549C"/>
    <w:rsid w:val="508B5BEF"/>
    <w:rsid w:val="519311FF"/>
    <w:rsid w:val="53803A05"/>
    <w:rsid w:val="54E403E6"/>
    <w:rsid w:val="557D4386"/>
    <w:rsid w:val="55CC08C4"/>
    <w:rsid w:val="56306437"/>
    <w:rsid w:val="57C00874"/>
    <w:rsid w:val="57E860AE"/>
    <w:rsid w:val="58281D97"/>
    <w:rsid w:val="58DF399F"/>
    <w:rsid w:val="5A5761C4"/>
    <w:rsid w:val="5A596DE6"/>
    <w:rsid w:val="5AEA5F70"/>
    <w:rsid w:val="5AF2289E"/>
    <w:rsid w:val="5AF4436C"/>
    <w:rsid w:val="5B4D241F"/>
    <w:rsid w:val="5BA069F2"/>
    <w:rsid w:val="5BB42D24"/>
    <w:rsid w:val="5BB95D06"/>
    <w:rsid w:val="5D46181B"/>
    <w:rsid w:val="5E357731"/>
    <w:rsid w:val="5F252D33"/>
    <w:rsid w:val="60065988"/>
    <w:rsid w:val="61C52A20"/>
    <w:rsid w:val="62A63221"/>
    <w:rsid w:val="62D358FF"/>
    <w:rsid w:val="64A5552C"/>
    <w:rsid w:val="66136A8F"/>
    <w:rsid w:val="67191B1C"/>
    <w:rsid w:val="67B916F6"/>
    <w:rsid w:val="6808013C"/>
    <w:rsid w:val="68295FC1"/>
    <w:rsid w:val="686A2C29"/>
    <w:rsid w:val="6873319D"/>
    <w:rsid w:val="6A6257BB"/>
    <w:rsid w:val="6D266F73"/>
    <w:rsid w:val="6D9C00D3"/>
    <w:rsid w:val="6E646880"/>
    <w:rsid w:val="6E8D370A"/>
    <w:rsid w:val="6EAB5982"/>
    <w:rsid w:val="6F877309"/>
    <w:rsid w:val="6F947336"/>
    <w:rsid w:val="6FBE656C"/>
    <w:rsid w:val="70C20D61"/>
    <w:rsid w:val="71082A99"/>
    <w:rsid w:val="712224EE"/>
    <w:rsid w:val="716D27FA"/>
    <w:rsid w:val="71AD37BF"/>
    <w:rsid w:val="728E3FB1"/>
    <w:rsid w:val="72E80FA2"/>
    <w:rsid w:val="73216213"/>
    <w:rsid w:val="749C30D5"/>
    <w:rsid w:val="754760B3"/>
    <w:rsid w:val="76203174"/>
    <w:rsid w:val="764738DA"/>
    <w:rsid w:val="76581E16"/>
    <w:rsid w:val="76913A3E"/>
    <w:rsid w:val="76EB2186"/>
    <w:rsid w:val="77416E84"/>
    <w:rsid w:val="77F9775E"/>
    <w:rsid w:val="789D458E"/>
    <w:rsid w:val="79DD23F0"/>
    <w:rsid w:val="7B1A3BF3"/>
    <w:rsid w:val="7DA925D1"/>
    <w:rsid w:val="7DB85E6C"/>
    <w:rsid w:val="7E807F12"/>
    <w:rsid w:val="7FB87EFF"/>
    <w:rsid w:val="7FB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21"/>
      <w:szCs w:val="2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3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316</Words>
  <Characters>330</Characters>
  <Lines>0</Lines>
  <Paragraphs>0</Paragraphs>
  <TotalTime>1</TotalTime>
  <ScaleCrop>false</ScaleCrop>
  <LinksUpToDate>false</LinksUpToDate>
  <CharactersWithSpaces>619</CharactersWithSpaces>
  <Application>WPS Office_12.1.0.21170_F1E327BC-269C-435d-A152-05C5408002CA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2023-04-12T07:31:00Z</dcterms:created>
  <dc:creator>韩伟</dc:creator>
  <cp:lastModifiedBy>dlixat</cp:lastModifiedBy>
  <dcterms:modified xsi:type="dcterms:W3CDTF">2025-06-03T08:09:12Z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2052-12.1.0.21170</vt:lpwstr>
  </property>
  <property fmtid="{D5CDD505-2E9C-101B-9397-08002B2CF9AE}" pid="3" name="ICV">
    <vt:lpwstr>B2FB3416C3154E75AAF4895012763017_13</vt:lpwstr>
  </property>
  <property fmtid="{D5CDD505-2E9C-101B-9397-08002B2CF9AE}" pid="4" name="KSOTemplateDocerSaveRecord">
    <vt:lpwstr>eyJoZGlkIjoiYzk2MmRkZGJkMWIwMDM5YmViMmU0YThmY2FjMmVkYjciLCJ1c2VySWQiOiIyNTUyODk4NjgifQ==</vt:lpwstr>
  </property>
</Properties>
</file>