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7A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63E39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第四节 生态系统中的物质能被循环利用</w:t>
      </w:r>
    </w:p>
    <w:p w14:paraId="48AEA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B202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降水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蒸发</w:t>
      </w:r>
      <w:r>
        <w:rPr>
          <w:rFonts w:hint="eastAsia"/>
          <w:sz w:val="21"/>
        </w:rPr>
        <w:t>是水循环的两种方式。水循环是由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太阳能</w:t>
      </w:r>
      <w:r>
        <w:rPr>
          <w:rFonts w:hint="eastAsia"/>
          <w:sz w:val="21"/>
        </w:rPr>
        <w:t>推动的。地球表面的蒸发量和降水量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基本持平</w:t>
      </w:r>
      <w:r>
        <w:rPr>
          <w:rFonts w:hint="eastAsia"/>
          <w:sz w:val="21"/>
        </w:rPr>
        <w:t>，但陆地的降水量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大于</w:t>
      </w:r>
      <w:r>
        <w:rPr>
          <w:rFonts w:hint="eastAsia"/>
          <w:sz w:val="21"/>
        </w:rPr>
        <w:t>蒸发量，海洋的降水量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小于</w:t>
      </w:r>
      <w:r>
        <w:rPr>
          <w:rFonts w:hint="eastAsia"/>
          <w:sz w:val="21"/>
        </w:rPr>
        <w:t>蒸发量。</w:t>
      </w:r>
    </w:p>
    <w:p w14:paraId="4C609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2.地球上的碳绝大部分是以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碳酸盐</w:t>
      </w:r>
      <w:r>
        <w:rPr>
          <w:rFonts w:hint="eastAsia"/>
          <w:sz w:val="21"/>
          <w:lang w:val="en-US" w:eastAsia="zh-CN"/>
        </w:rPr>
        <w:t>的形式存在于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岩石圈</w:t>
      </w:r>
      <w:r>
        <w:rPr>
          <w:rFonts w:hint="eastAsia"/>
          <w:sz w:val="21"/>
          <w:lang w:val="en-US" w:eastAsia="zh-CN"/>
        </w:rPr>
        <w:t>中，其次是储存在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化石燃料</w:t>
      </w:r>
      <w:r>
        <w:rPr>
          <w:rFonts w:hint="eastAsia"/>
          <w:sz w:val="21"/>
          <w:lang w:val="en-US" w:eastAsia="zh-CN"/>
        </w:rPr>
        <w:t>中。生物可直接利用的碳是水圈和大气圈中以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二氧化碳</w:t>
      </w:r>
      <w:r>
        <w:rPr>
          <w:rFonts w:hint="eastAsia"/>
          <w:sz w:val="21"/>
          <w:lang w:val="en-US" w:eastAsia="zh-CN"/>
        </w:rPr>
        <w:t>形式存在的碳。</w:t>
      </w:r>
      <w:r>
        <w:rPr>
          <w:rFonts w:hint="eastAsia"/>
          <w:sz w:val="21"/>
        </w:rPr>
        <w:t>碳在生物群落与非生物环境之间的循环主要是以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二氧化碳</w:t>
      </w:r>
      <w:r>
        <w:rPr>
          <w:rFonts w:hint="eastAsia"/>
          <w:sz w:val="21"/>
          <w:lang w:val="en-US" w:eastAsia="zh-CN"/>
        </w:rPr>
        <w:t>的</w:t>
      </w:r>
      <w:r>
        <w:rPr>
          <w:rFonts w:hint="eastAsia"/>
          <w:sz w:val="21"/>
        </w:rPr>
        <w:t>形式进行的。由于二氧化碳能够随着大</w:t>
      </w:r>
    </w:p>
    <w:p w14:paraId="11BA0DE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</w:rPr>
        <w:t>气环流在全球范围内流动，因此，碳循环具有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全球性</w:t>
      </w:r>
      <w:r>
        <w:rPr>
          <w:rFonts w:hint="eastAsia"/>
          <w:sz w:val="21"/>
        </w:rPr>
        <w:t>。</w:t>
      </w:r>
    </w:p>
    <w:p w14:paraId="4406A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3.氮循环包括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固氮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氨化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硝化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反硝化</w:t>
      </w:r>
      <w:r>
        <w:rPr>
          <w:rFonts w:hint="eastAsia"/>
          <w:sz w:val="21"/>
          <w:lang w:val="en-US" w:eastAsia="zh-CN"/>
        </w:rPr>
        <w:t>等过程。固氮的途径主要有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高能固氮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工业固氮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生物固氮</w:t>
      </w:r>
      <w:r>
        <w:rPr>
          <w:rFonts w:hint="eastAsia"/>
          <w:sz w:val="21"/>
          <w:lang w:val="en-US" w:eastAsia="zh-CN"/>
        </w:rPr>
        <w:t>。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生物固氮</w:t>
      </w:r>
      <w:r>
        <w:rPr>
          <w:rFonts w:hint="eastAsia"/>
          <w:sz w:val="21"/>
          <w:lang w:val="en-US" w:eastAsia="zh-CN"/>
        </w:rPr>
        <w:t>是最重要的固氮途径。</w:t>
      </w:r>
    </w:p>
    <w:p w14:paraId="62DB8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4EEA38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碳可在生物群落和非生物环境之间进行循环。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AD643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碳循环在生物群落内部以CO</w:t>
      </w:r>
      <w:r>
        <w:rPr>
          <w:sz w:val="21"/>
          <w:vertAlign w:val="subscript"/>
        </w:rPr>
        <w:t>2</w:t>
      </w:r>
      <w:r>
        <w:rPr>
          <w:sz w:val="21"/>
        </w:rPr>
        <w:t>形式进行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D05B04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土壤中微生物的呼吸作用是碳循环的重要环节。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3FDFB4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光合作用推动碳循环过程，促进了生物群落中的能量循环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0FA91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植物可通过呼吸作用和光合作用参与生态系统的碳循环。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BAF04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大气中的CO</w:t>
      </w:r>
      <w:r>
        <w:rPr>
          <w:sz w:val="21"/>
          <w:vertAlign w:val="subscript"/>
        </w:rPr>
        <w:t>2</w:t>
      </w:r>
      <w:r>
        <w:rPr>
          <w:sz w:val="21"/>
        </w:rPr>
        <w:t>进入生物群落的唯一方式是光合作用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EE8B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6B889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第五节 生态系统中存在信息传递</w:t>
      </w:r>
    </w:p>
    <w:p w14:paraId="3817B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577C9B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在生态系统中，信息是能引起生物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生理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生化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行为</w:t>
      </w:r>
      <w:r>
        <w:rPr>
          <w:rFonts w:hint="eastAsia"/>
          <w:sz w:val="21"/>
        </w:rPr>
        <w:t>变化的信号。各种信息在生态系统的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组成成分</w:t>
      </w:r>
      <w:r>
        <w:rPr>
          <w:rFonts w:hint="eastAsia"/>
          <w:sz w:val="21"/>
        </w:rPr>
        <w:t>之间和组成成分内部的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交换与流动</w:t>
      </w:r>
      <w:r>
        <w:rPr>
          <w:rFonts w:hint="eastAsia"/>
          <w:sz w:val="21"/>
        </w:rPr>
        <w:t>称为生态系统的信息传递。</w:t>
      </w:r>
    </w:p>
    <w:p w14:paraId="10F20D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2.生态系统中的信息可分为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物理信息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化学信息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行为信息</w:t>
      </w:r>
      <w:r>
        <w:rPr>
          <w:rFonts w:hint="eastAsia"/>
          <w:sz w:val="21"/>
          <w:lang w:val="en-US" w:eastAsia="zh-CN"/>
        </w:rPr>
        <w:t>等。生态系统中以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物理过程</w:t>
      </w:r>
      <w:r>
        <w:rPr>
          <w:rFonts w:hint="eastAsia"/>
          <w:sz w:val="21"/>
          <w:lang w:val="en-US" w:eastAsia="zh-CN"/>
        </w:rPr>
        <w:t>为传递形式的信息，称为物理信息。生态系统的各个层次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生物代谢</w:t>
      </w:r>
      <w:r>
        <w:rPr>
          <w:rFonts w:hint="eastAsia"/>
          <w:sz w:val="21"/>
          <w:lang w:val="en-US" w:eastAsia="zh-CN"/>
        </w:rPr>
        <w:t>产生的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化学物质</w:t>
      </w:r>
      <w:r>
        <w:rPr>
          <w:rFonts w:hint="eastAsia"/>
          <w:sz w:val="21"/>
          <w:lang w:val="en-US" w:eastAsia="zh-CN"/>
        </w:rPr>
        <w:t>传递的信息称为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化学信息</w:t>
      </w:r>
      <w:r>
        <w:rPr>
          <w:rFonts w:hint="eastAsia"/>
          <w:sz w:val="21"/>
          <w:lang w:val="en-US" w:eastAsia="zh-CN"/>
        </w:rPr>
        <w:t>。许多植物的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异常表现</w:t>
      </w:r>
      <w:r>
        <w:rPr>
          <w:rFonts w:hint="eastAsia"/>
          <w:sz w:val="21"/>
          <w:lang w:val="en-US" w:eastAsia="zh-CN"/>
        </w:rPr>
        <w:t>和动物的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异常行为</w:t>
      </w:r>
      <w:r>
        <w:rPr>
          <w:rFonts w:hint="eastAsia"/>
          <w:sz w:val="21"/>
          <w:lang w:val="en-US" w:eastAsia="zh-CN"/>
        </w:rPr>
        <w:t>传递的信息称为行为信息。</w:t>
      </w:r>
    </w:p>
    <w:p w14:paraId="7B8E49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生物个体的生存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种群的繁殖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群落的演替</w:t>
      </w:r>
      <w:r>
        <w:rPr>
          <w:rFonts w:hint="eastAsia"/>
          <w:sz w:val="21"/>
          <w:lang w:val="en-US" w:eastAsia="zh-CN"/>
        </w:rPr>
        <w:t>都离不开信息的传递。</w:t>
      </w:r>
    </w:p>
    <w:p w14:paraId="1B3FC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6BD11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油菜花开陌野黄，清香扑鼻蜂蝶舞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油菜花通过物理、化学信息吸引蜂蝶。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6FC69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生物之间的信息传递只限于同种生物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4AD95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两只雄孔雀为吸引异性争相开屏，说明行为信息能够影响种间关系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0398D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在繁殖季节，白鹭求偶时发出的鸣叫声属于行为信息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4468D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利用生长素类似物杀死单子叶作物田中的双子叶杂草，属于化学信息的应用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063AF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我的地盘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一美洲猎豹撒尿标记自己的领地属于行为信息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92C3A9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0422361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34B0209FA7AB419C9A27F80CC0709DAC_13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