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11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01440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群落与非生物环境组成生态系统</w:t>
      </w:r>
    </w:p>
    <w:p w14:paraId="5D9AF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753CD7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生态系统由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生物成分</w:t>
      </w:r>
      <w:r>
        <w:rPr>
          <w:rFonts w:hint="eastAsia"/>
          <w:sz w:val="21"/>
        </w:rPr>
        <w:t>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非生物成分</w:t>
      </w:r>
      <w:r>
        <w:rPr>
          <w:rFonts w:hint="eastAsia"/>
          <w:sz w:val="21"/>
        </w:rPr>
        <w:t>组成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前者</w:t>
      </w:r>
      <w:r>
        <w:rPr>
          <w:rFonts w:hint="eastAsia"/>
          <w:sz w:val="21"/>
        </w:rPr>
        <w:t>包括所有的生物，</w:t>
      </w:r>
      <w:r>
        <w:rPr>
          <w:rFonts w:hint="eastAsia"/>
          <w:sz w:val="21"/>
          <w:lang w:val="en-US" w:eastAsia="zh-CN"/>
        </w:rPr>
        <w:t>后者</w:t>
      </w:r>
      <w:r>
        <w:rPr>
          <w:rFonts w:hint="eastAsia"/>
          <w:sz w:val="21"/>
        </w:rPr>
        <w:t>包括各种自然环境条件，因此生态系统也是由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群落</w:t>
      </w:r>
      <w:r>
        <w:rPr>
          <w:rFonts w:hint="eastAsia"/>
          <w:sz w:val="21"/>
        </w:rPr>
        <w:t>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非生物环境</w:t>
      </w:r>
      <w:r>
        <w:rPr>
          <w:rFonts w:hint="eastAsia"/>
          <w:sz w:val="21"/>
        </w:rPr>
        <w:t>组成的。</w:t>
      </w:r>
    </w:p>
    <w:p w14:paraId="239DE81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2.生产者是指能利用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太阳能</w:t>
      </w:r>
      <w:r>
        <w:rPr>
          <w:rFonts w:hint="eastAsia"/>
          <w:sz w:val="21"/>
          <w:lang w:val="en-US" w:eastAsia="zh-CN"/>
        </w:rPr>
        <w:t>等能量，将无机物合成有机物的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自养生物</w:t>
      </w:r>
      <w:r>
        <w:rPr>
          <w:rFonts w:hint="eastAsia"/>
          <w:sz w:val="21"/>
          <w:lang w:val="en-US" w:eastAsia="zh-CN"/>
        </w:rPr>
        <w:t>，主要指各种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绿色植物</w:t>
      </w:r>
      <w:r>
        <w:rPr>
          <w:rFonts w:hint="eastAsia"/>
          <w:sz w:val="21"/>
          <w:lang w:val="en-US" w:eastAsia="zh-CN"/>
        </w:rPr>
        <w:t>，也包括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藻类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自养细菌</w:t>
      </w:r>
      <w:r>
        <w:rPr>
          <w:rFonts w:hint="eastAsia"/>
          <w:sz w:val="21"/>
          <w:lang w:val="en-US" w:eastAsia="zh-CN"/>
        </w:rPr>
        <w:t>。消费者是指不能将无机物直接合成有机物，只能直接或间接地依赖于生产者所合成的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有机物</w:t>
      </w:r>
      <w:r>
        <w:rPr>
          <w:rFonts w:hint="eastAsia"/>
          <w:sz w:val="21"/>
          <w:lang w:val="en-US" w:eastAsia="zh-CN"/>
        </w:rPr>
        <w:t>，借以维持自身生命活动的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异养生物</w:t>
      </w:r>
      <w:r>
        <w:rPr>
          <w:rFonts w:hint="eastAsia"/>
          <w:sz w:val="21"/>
          <w:lang w:val="en-US" w:eastAsia="zh-CN"/>
        </w:rPr>
        <w:t>。分解者也是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异养生物</w:t>
      </w:r>
      <w:r>
        <w:rPr>
          <w:rFonts w:hint="eastAsia"/>
          <w:sz w:val="21"/>
          <w:lang w:val="en-US" w:eastAsia="zh-CN"/>
        </w:rPr>
        <w:t>，能将动、植物的残体、粪便和各种复杂的有机物分解为生产者能重新利用的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无机物</w:t>
      </w:r>
      <w:r>
        <w:rPr>
          <w:rFonts w:hint="eastAsia"/>
          <w:sz w:val="21"/>
          <w:lang w:val="en-US" w:eastAsia="zh-CN"/>
        </w:rPr>
        <w:t>，主要包括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细菌和真菌</w:t>
      </w:r>
      <w:r>
        <w:rPr>
          <w:rFonts w:hint="eastAsia"/>
          <w:sz w:val="21"/>
          <w:lang w:val="en-US" w:eastAsia="zh-CN"/>
        </w:rPr>
        <w:t>，也包括腐食动物和某些原生动物。</w:t>
      </w:r>
    </w:p>
    <w:p w14:paraId="5FD88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3.非生物成分是指生态系统中的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自然环境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，包括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阳光、空气、水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等环境因素。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太阳能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则是地球上几乎所有生物的能量来源。阳光不仅对生物的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生长发育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地理分布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产生深刻的影响，而且太阳的辐射也使地表受热，产生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温度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的变化，进而影响生物的生存。空气中的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二氧化碳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是生产者进行光合作用的必需原料，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氧气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则是所有生物需氧呼吸的必需原料。水是地球上所有生物生存所必需的物质，对生物的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生长发育、数量和分布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有着重要的影响。</w:t>
      </w:r>
    </w:p>
    <w:p w14:paraId="459C9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4.生物圈是指地球上有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生物存在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的部分，包括所有生物及其生存环境，它是地球表面一个不连续的薄层。生物圈是地球上最大的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生态系统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，是所有生物共同的家园。</w:t>
      </w:r>
    </w:p>
    <w:p w14:paraId="13446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EE9362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土壤中的硝化细菌是异养生物，因而不属于生产者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0318AB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生态系统的结构包括非生物的物质和能量、生产者、消费者、分解者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0A5DE5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细菌都是分解者，但分解者并不都是细菌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F2FA60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自养生物一定是生产者，生产者一定是自养生物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A91E3A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地球上的全部生物及其非生物环境的总和，构成地球上最大的生态系统——生物圈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3715880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6.直接以植物为食的植食动物属于次级消费者，以植食动物为食的肉食动物属于三级消费者，以次级消费者为食的大型肉食动物属于四级消费者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3DBD9C3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7.消费者在生态系统中通过食物关系促进了物质循环和能量流动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86E2D21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8.非生物环境直接或间接地影响生物的生存，而生物的生存也会在一定程度上对非生物成分产生影响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C706AD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75C35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53FBB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3D679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4B7FC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1C4AF7CD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077596D"/>
    <w:rsid w:val="2681132D"/>
    <w:rsid w:val="2A5D61BC"/>
    <w:rsid w:val="325F1675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11363</Words>
  <Characters>11580</Characters>
  <Lines>0</Lines>
  <Paragraphs>0</Paragraphs>
  <TotalTime>0</TotalTime>
  <ScaleCrop>false</ScaleCrop>
  <LinksUpToDate>false</LinksUpToDate>
  <CharactersWithSpaces>12357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BA550634D0C342EFB460A9F7C9CA7364_13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