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246E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86C85B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31393DF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研究有机化合物的一般方法</w:t>
      </w:r>
    </w:p>
    <w:p w14:paraId="2216DB8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课时2 实验式、分子式、分子结构的测定</w:t>
      </w:r>
    </w:p>
    <w:p w14:paraId="76F2A9EB">
      <w:pPr>
        <w:pStyle w:val="2"/>
        <w:tabs>
          <w:tab w:val="left" w:pos="3402"/>
        </w:tabs>
        <w:snapToGrid w:val="0"/>
        <w:spacing w:line="360" w:lineRule="auto"/>
      </w:pPr>
      <w:r>
        <w:t>一、确定实验式和分子式</w:t>
      </w:r>
    </w:p>
    <w:p w14:paraId="67E0B3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确定实验式</w:t>
      </w:r>
    </w:p>
    <w:p w14:paraId="080D07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(1)原理：将一定量的有机化合物燃烧，转化为简单的无机化合物(如C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，H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O)，并通过测定无机物的质量，推算出该有机化合物所含各元素的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，然后计算出该有机化合物分子内各元素原子的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，确定其实验式(也称最简式)。</w:t>
      </w:r>
    </w:p>
    <w:p w14:paraId="090FB5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(2)元素分析方法</w:t>
      </w:r>
    </w:p>
    <w:p w14:paraId="73ED723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李比希法</w:t>
      </w:r>
    </w:p>
    <w:p w14:paraId="0BD18E8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3535" cy="1528445"/>
            <wp:effectExtent l="0" t="0" r="12065" b="14605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DA797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分析思路：C、H、O的质量分数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÷摩尔质量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C、H、O的原子个数比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最简比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实验式。</w:t>
      </w:r>
    </w:p>
    <w:p w14:paraId="62C4EB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现代化的元素分析仪</w:t>
      </w:r>
    </w:p>
    <w:p w14:paraId="077E5D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分析的精确度和分析速度都达到了很高的水平。</w:t>
      </w:r>
    </w:p>
    <w:p w14:paraId="4E52F9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确定分子式</w:t>
      </w:r>
    </w:p>
    <w:p w14:paraId="2E9AB8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(1)质谱法——测定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</w:p>
    <w:p w14:paraId="589650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原理</w:t>
      </w:r>
    </w:p>
    <w:p w14:paraId="220E24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质谱仪用高能电子流等轰击样品，使有机分子失去电子，形成带正电荷的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和碎片离子等。这些离子因质量不同、电荷不同，在电场和磁场中的运动行为不同。计算机对其进行分析后，得到它们的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的比值，即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12ADB41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质谱图：以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为横坐标，以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为纵坐标，根据记录结果所建立的坐标图。如图为某有机化合物的质谱图：</w:t>
      </w:r>
    </w:p>
    <w:p w14:paraId="1E6CD6F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16405" cy="1985645"/>
            <wp:effectExtent l="0" t="0" r="17145" b="14605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AFB44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从图中可知，该有机物的相对分子质量为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，即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的数据就是样品分子的相对分子质量。</w:t>
      </w:r>
    </w:p>
    <w:p w14:paraId="745636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(2)测定相对分子质量的其他方法</w:t>
      </w:r>
    </w:p>
    <w:p w14:paraId="61F842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相对分子质量数值上等于摩尔质量(以g·mol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为单位时)的值。</w:t>
      </w:r>
    </w:p>
    <w:p w14:paraId="7838EA3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标况密度法：已知标准状况下气体的密度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，求算摩尔质量。</w:t>
      </w:r>
    </w:p>
    <w:p w14:paraId="7245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22.4 L·mol</w:t>
      </w:r>
      <w:r>
        <w:rPr>
          <w:rFonts w:ascii="Times New Roman" w:hAnsi="Times New Roman" w:cs="Times New Roman"/>
          <w:vertAlign w:val="superscript"/>
        </w:rPr>
        <w:t>－1</w:t>
      </w:r>
    </w:p>
    <w:p w14:paraId="36DBF6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相对密度法：根据气体A相对于气体B(已知)的相对密度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。</w:t>
      </w:r>
    </w:p>
    <w:p w14:paraId="7CFFC7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B</w:t>
      </w:r>
    </w:p>
    <w:p w14:paraId="563C94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混合气体平均摩尔质量：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785504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(3)确定分子式</w:t>
      </w:r>
    </w:p>
    <w:p w14:paraId="1EEA04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在确定了物质的实验式(最简式)和相对分子质量之后，就可进一步确定其分子式。</w:t>
      </w:r>
    </w:p>
    <w:p w14:paraId="0D2D48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计算依据：</w:t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730006B2">
      <w:pPr>
        <w:pStyle w:val="2"/>
        <w:tabs>
          <w:tab w:val="left" w:pos="3402"/>
        </w:tabs>
        <w:snapToGrid w:val="0"/>
        <w:spacing w:line="240" w:lineRule="auto"/>
      </w:pPr>
      <w:r>
        <w:t>二、常见图谱确定分子结构</w:t>
      </w:r>
    </w:p>
    <w:p w14:paraId="1317B48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有机化合物中普遍存在同分异构现象，需要借助现代分析仪器确定分子结构。</w:t>
      </w:r>
    </w:p>
    <w:p w14:paraId="3BA197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红外光谱</w:t>
      </w:r>
    </w:p>
    <w:p w14:paraId="5E2C61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636D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的吸收频率不同，在红外光谱图上将处于不同的位置。</w:t>
      </w:r>
    </w:p>
    <w:p w14:paraId="0B1A81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(2)红外光谱图</w:t>
      </w:r>
    </w:p>
    <w:p w14:paraId="47414F7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53665" cy="1374140"/>
            <wp:effectExtent l="0" t="0" r="13335" b="16510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1CA0C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分析红外光谱图，可判断分子中含有的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的信息。如分子式为C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O的有机物A有如下两种可能的结构：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，利用红外光谱来测定，分子中有O—H(或—OH)，可确定A的结构简式为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2616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核磁共振氢谱</w:t>
      </w:r>
    </w:p>
    <w:p w14:paraId="6E467C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38A104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处于不同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中的氢原子因产生共振时吸收电磁波的频率不同，相应的信号在谱图中出现的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不同，具有不同的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，而且吸收峰的面积与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成正比，吸收峰的数目等于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C9A0E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(2)核磁共振氢谱图</w:t>
      </w:r>
    </w:p>
    <w:p w14:paraId="229C26B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10435" cy="1351915"/>
            <wp:effectExtent l="0" t="0" r="18415" b="63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95C21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O的有机物A的核磁共振氢谱如图，可知A的分子中有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种处于不同化学环境的氢原子且个数比为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，可推知该有机物的结构简式应为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DFAF2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X射线衍射</w:t>
      </w:r>
    </w:p>
    <w:p w14:paraId="559D59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063D06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X射线是一种波长很短的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，它和晶体中的原子相互作用可以产生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33A3B66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(2)X射线衍射图</w:t>
      </w:r>
    </w:p>
    <w:p w14:paraId="0B617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经过计算可获得分子结构的有关数据，如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等，用于有机化合物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的测定。</w:t>
      </w:r>
    </w:p>
    <w:p w14:paraId="4CE3AB66">
      <w:pPr>
        <w:pStyle w:val="2"/>
        <w:tabs>
          <w:tab w:val="left" w:pos="3402"/>
        </w:tabs>
        <w:snapToGrid w:val="0"/>
        <w:spacing w:line="240" w:lineRule="auto"/>
      </w:pPr>
      <w:r>
        <w:rPr>
          <w:rFonts w:ascii="Times New Roman" w:hAnsi="Times New Roman" w:cs="Times New Roman"/>
        </w:rPr>
        <w:t>目前，X射线衍射已成为物质结构测定的一种重要技术。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6DAB18CD"/>
    <w:rsid w:val="723B7DA5"/>
    <w:rsid w:val="77161599"/>
    <w:rsid w:val="7A672BC3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16.TIF" TargetMode="External"/><Relationship Id="rId8" Type="http://schemas.openxmlformats.org/officeDocument/2006/relationships/image" Target="media/image4.png"/><Relationship Id="rId7" Type="http://schemas.openxmlformats.org/officeDocument/2006/relationships/image" Target="1-14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1-17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1076</Words>
  <Characters>1382</Characters>
  <Lines>0</Lines>
  <Paragraphs>0</Paragraphs>
  <TotalTime>15</TotalTime>
  <ScaleCrop>false</ScaleCrop>
  <LinksUpToDate>false</LinksUpToDate>
  <CharactersWithSpaces>1386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98C1A5806FD14970AC8361297F990161_13</vt:lpwstr>
  </property>
</Properties>
</file>