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C20C9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第四章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生物大分子</w:t>
      </w:r>
    </w:p>
    <w:p w14:paraId="68CEB807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第一节 糖类</w:t>
      </w:r>
    </w:p>
    <w:p w14:paraId="23E62E78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一、糖类的组成和分类</w:t>
      </w:r>
    </w:p>
    <w:p w14:paraId="435059D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组成和结构</w:t>
      </w:r>
    </w:p>
    <w:p w14:paraId="230503C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(1)组成</w:t>
      </w:r>
    </w:p>
    <w:p w14:paraId="34165C6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糖类化合物一般由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三种元素组成，大多数可用通式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表示，如葡萄糖(C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)、蔗糖(C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)、淀粉[(C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]等。糖类也被称为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695874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F26EF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糖类是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和它们的脱水缩合物。</w:t>
      </w:r>
    </w:p>
    <w:p w14:paraId="64252C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分类</w:t>
      </w:r>
    </w:p>
    <w:p w14:paraId="1FB7C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根据糖类能否水解以及水解后的产物，糖类可分为</w:t>
      </w:r>
    </w:p>
    <w:p w14:paraId="0D81E21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(1)单糖：通常将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的糖称为单糖。如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等。</w:t>
      </w:r>
    </w:p>
    <w:p w14:paraId="0B47001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(2)寡糖：1 mol糖水解后能产生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ascii="Times New Roman" w:hAnsi="Times New Roman" w:cs="Times New Roman"/>
        </w:rPr>
        <w:t>单糖的称为寡糖或低聚糖。若1 mol糖水解生成</w:t>
      </w:r>
    </w:p>
    <w:p w14:paraId="7456AC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mol单糖，则称为二糖，常见的二糖有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等。</w:t>
      </w:r>
    </w:p>
    <w:p w14:paraId="4D7758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(3)多糖：1 mol糖水解后能产生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以上单糖的称为多糖，如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等。</w:t>
      </w:r>
    </w:p>
    <w:p w14:paraId="19FE76B3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二、单糖</w:t>
      </w:r>
    </w:p>
    <w:p w14:paraId="5EC4D5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葡萄糖</w:t>
      </w:r>
    </w:p>
    <w:p w14:paraId="0179A7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6AE737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葡萄糖是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溶于水的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 xml:space="preserve">晶体，熔点为146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，有甜味。</w:t>
      </w:r>
    </w:p>
    <w:p w14:paraId="1F100C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葡萄糖存在于水果、蜂蜜、植物的种子、叶、根、花，以及动物的血液和淋巴液中。</w:t>
      </w:r>
    </w:p>
    <w:p w14:paraId="07EF7A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409D3ED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实验探究——还原性</w:t>
      </w:r>
    </w:p>
    <w:tbl>
      <w:tblPr>
        <w:tblStyle w:val="4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3626"/>
        <w:gridCol w:w="3626"/>
      </w:tblGrid>
      <w:tr w14:paraId="2264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E37BC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3F101C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97000" cy="633730"/>
                  <wp:effectExtent l="0" t="0" r="12700" b="13970"/>
                  <wp:docPr id="205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16E6DF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60525" cy="639445"/>
                  <wp:effectExtent l="0" t="0" r="15875" b="8255"/>
                  <wp:docPr id="210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525" cy="63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FF7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74A3C3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14C65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______________</w:t>
            </w:r>
          </w:p>
        </w:tc>
        <w:tc>
          <w:tcPr>
            <w:tcW w:w="3626" w:type="dxa"/>
            <w:shd w:val="clear" w:color="auto" w:fill="auto"/>
            <w:vAlign w:val="center"/>
          </w:tcPr>
          <w:p w14:paraId="424D800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</w:p>
        </w:tc>
      </w:tr>
      <w:tr w14:paraId="007D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4" w:type="dxa"/>
            <w:shd w:val="clear" w:color="auto" w:fill="auto"/>
            <w:vAlign w:val="center"/>
          </w:tcPr>
          <w:p w14:paraId="69D8E7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7252" w:type="dxa"/>
            <w:gridSpan w:val="2"/>
            <w:shd w:val="clear" w:color="auto" w:fill="auto"/>
            <w:vAlign w:val="center"/>
          </w:tcPr>
          <w:p w14:paraId="3656A90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葡萄糖(C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)分子中含有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，属于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糖，有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性，属于还原糖</w:t>
            </w:r>
          </w:p>
        </w:tc>
      </w:tr>
    </w:tbl>
    <w:p w14:paraId="46D1AB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FFDB02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结合其他实验证明，葡萄糖分子中有5个羟基，是一种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7E6EE9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6038F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结构简式：</w:t>
      </w: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。</w:t>
      </w:r>
    </w:p>
    <w:p w14:paraId="1FEFA60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氧化反应</w:t>
      </w:r>
    </w:p>
    <w:p w14:paraId="72404962">
      <w:pPr>
        <w:pStyle w:val="2"/>
        <w:tabs>
          <w:tab w:val="left" w:pos="3402"/>
        </w:tabs>
        <w:snapToGrid w:val="0"/>
        <w:spacing w:line="240" w:lineRule="auto"/>
        <w:ind w:left="3402" w:hanging="3402"/>
        <w:rPr>
          <w:rFonts w:ascii="Times New Roman" w:hAnsi="Times New Roman" w:cs="Times New Roman"/>
        </w:rPr>
      </w:pPr>
      <w:r>
        <w:rPr>
          <w:rFonts w:ascii="宋体-方正超大字符集" w:hAnsi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cs="宋体-方正超大字符集"/>
        </w:rPr>
        <w:instrText xml:space="preserve">eq </w:instrText>
      </w:r>
      <w:r>
        <w:instrText xml:space="preserve">\a\vs4\al\co1(</w:instrText>
      </w:r>
      <w:r>
        <w:rPr>
          <w:rFonts w:ascii="Times New Roman" w:hAnsi="Times New Roman" w:cs="Times New Roman"/>
        </w:rPr>
        <w:instrText xml:space="preserve">C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H</w:instrText>
      </w:r>
      <w:r>
        <w:rPr>
          <w:rFonts w:ascii="Times New Roman" w:hAnsi="Times New Roman" w:cs="Times New Roman"/>
          <w:vertAlign w:val="subscript"/>
        </w:rPr>
        <w:instrText xml:space="preserve">12</w:instrText>
      </w:r>
      <w:r>
        <w:rPr>
          <w:rFonts w:ascii="Times New Roman" w:hAnsi="Times New Roman" w:cs="Times New Roman"/>
        </w:rPr>
        <w:instrText xml:space="preserve">O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instrText xml:space="preserve">,</w:instrText>
      </w:r>
      <w:r>
        <w:rPr>
          <w:rFonts w:ascii="Times New Roman" w:hAnsi="Times New Roman" w:cs="Times New Roman"/>
        </w:rPr>
        <w:instrText xml:space="preserve"> 葡萄糖</w:instrText>
      </w:r>
      <w:r>
        <w:rPr>
          <w:rFonts w:hint="eastAsia"/>
        </w:rPr>
        <w:instrText xml:space="preserve">)</w:instrText>
      </w:r>
      <w:r>
        <w:rPr>
          <w:rFonts w:ascii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＋6O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，同时放出能量，提供维持生命活动所需要的能量。</w:t>
      </w:r>
    </w:p>
    <w:p w14:paraId="37122D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应用：低血糖的患者可静脉注射葡萄糖溶液来补充营养。</w:t>
      </w:r>
    </w:p>
    <w:p w14:paraId="3E6EB1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果糖、核糖与脱氧核糖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21"/>
        <w:gridCol w:w="2347"/>
        <w:gridCol w:w="2347"/>
      </w:tblGrid>
      <w:tr w14:paraId="60F57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4A34B16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0A010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果糖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3C4511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核糖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FC7E1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脱氧核糖</w:t>
            </w:r>
          </w:p>
        </w:tc>
      </w:tr>
      <w:tr w14:paraId="462F4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035FFC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1CA332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B233D3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F4EDB5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14:paraId="12C6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28E49B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396A58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98930" cy="476885"/>
                  <wp:effectExtent l="0" t="0" r="1270" b="18415"/>
                  <wp:docPr id="20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3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F832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6385"/>
                  <wp:effectExtent l="0" t="0" r="635" b="18415"/>
                  <wp:docPr id="207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16820A4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51915" cy="280670"/>
                  <wp:effectExtent l="0" t="0" r="635" b="5080"/>
                  <wp:docPr id="211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91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0A6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37BEB1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76EC37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57A7FAB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65B4C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多羟基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3A1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72ECF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特点、</w:t>
            </w:r>
          </w:p>
          <w:p w14:paraId="5DFB3C1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5007A5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无色晶体，易溶于水，广泛应用于食品和医药生产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E9A17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  <w:r>
              <w:rPr>
                <w:rFonts w:ascii="Times New Roman" w:hAnsi="Times New Roman" w:cs="Times New Roman"/>
              </w:rPr>
              <w:t>(RNA)的重要组成部分</w:t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4A4710A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____________</w:t>
            </w:r>
            <w:r>
              <w:rPr>
                <w:rFonts w:ascii="Times New Roman" w:hAnsi="Times New Roman" w:cs="Times New Roman"/>
              </w:rPr>
              <w:t>(DNA)的重要组成部分</w:t>
            </w:r>
          </w:p>
        </w:tc>
      </w:tr>
    </w:tbl>
    <w:p w14:paraId="5F2364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由此可见，果糖和葡萄糖互为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　　　　　　　　　　　　　　　　</w:t>
      </w:r>
    </w:p>
    <w:p w14:paraId="50A1C561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三、二糖与多糖</w:t>
      </w:r>
    </w:p>
    <w:p w14:paraId="1E7924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二糖</w:t>
      </w:r>
    </w:p>
    <w:p w14:paraId="0F785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(1)物理性质和存在</w:t>
      </w:r>
    </w:p>
    <w:p w14:paraId="44898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蔗糖为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 xml:space="preserve">晶体，熔点为186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u w:val="single"/>
        </w:rPr>
        <w:t>易</w:t>
      </w:r>
      <w:r>
        <w:rPr>
          <w:rFonts w:ascii="Times New Roman" w:hAnsi="Times New Roman" w:cs="Times New Roman"/>
        </w:rPr>
        <w:t>溶于水，是自然界中分布最广的一种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，存在于大多数植物体中，在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中含量最丰富。</w:t>
      </w:r>
    </w:p>
    <w:p w14:paraId="2F682C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麦芽糖有甜味但不及蔗糖，主要存在于发芽的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中，可制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526A357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乳糖主要存在于哺乳动物的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中，经发酵产生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</w:t>
      </w:r>
    </w:p>
    <w:p w14:paraId="26196A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3490A5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水解反应</w:t>
      </w:r>
    </w:p>
    <w:p w14:paraId="1C263990">
      <w:pPr>
        <w:pStyle w:val="2"/>
        <w:tabs>
          <w:tab w:val="left" w:pos="3402"/>
        </w:tabs>
        <w:snapToGrid w:val="0"/>
        <w:spacing w:line="240" w:lineRule="auto"/>
        <w:rPr>
          <w:rFonts w:ascii="宋体-方正超大字符集" w:hAnsi="宋体-方正超大字符集" w:eastAsia="宋体-方正超大字符集" w:cs="宋体-方正超大字符集"/>
          <w:vertAlign w:val="subscript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＋C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536F7BD6">
      <w:pPr>
        <w:pStyle w:val="2"/>
        <w:tabs>
          <w:tab w:val="left" w:pos="3402"/>
        </w:tabs>
        <w:snapToGrid w:val="0"/>
        <w:spacing w:line="24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蔗糖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葡萄糖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果糖</w:t>
      </w:r>
    </w:p>
    <w:p w14:paraId="12FA60B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  <w:vertAlign w:val="subscript"/>
        </w:rPr>
        <w:t>11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26D22AB4">
      <w:pPr>
        <w:pStyle w:val="2"/>
        <w:tabs>
          <w:tab w:val="left" w:pos="3402"/>
        </w:tabs>
        <w:snapToGrid w:val="0"/>
        <w:spacing w:line="240" w:lineRule="auto"/>
        <w:rPr>
          <w:rFonts w:hAnsi="宋体" w:cs="Times New Roman"/>
        </w:rPr>
      </w:pPr>
      <w:r>
        <w:rPr>
          <w:rFonts w:ascii="Times New Roman" w:hAnsi="Times New Roman" w:cs="Times New Roman"/>
        </w:rPr>
        <w:t>麦芽糖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4036B5C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实验探究——糖类的还原性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448"/>
        <w:gridCol w:w="2444"/>
      </w:tblGrid>
      <w:tr w14:paraId="2335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979001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实验步骤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78B717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444" w:type="dxa"/>
            <w:shd w:val="clear" w:color="auto" w:fill="auto"/>
            <w:vAlign w:val="center"/>
          </w:tcPr>
          <w:p w14:paraId="6A90A42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</w:tr>
      <w:tr w14:paraId="41C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1E53E09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49985" cy="701040"/>
                  <wp:effectExtent l="0" t="0" r="12065" b="3810"/>
                  <wp:docPr id="204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4A8D4D8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试管内无明显现象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14:paraId="02B265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蔗糖分子中无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，是非还原糖；麦芽糖分子中含有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，是还原糖</w:t>
            </w:r>
          </w:p>
        </w:tc>
      </w:tr>
      <w:tr w14:paraId="3F0D4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A0F6B8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选择性必修3\\5-4.TIF"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通用（新教材）\\教师用书Word版文档\\第四章\\5-4.TIF"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189355" cy="695325"/>
                  <wp:effectExtent l="0" t="0" r="10795" b="9525"/>
                  <wp:docPr id="20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56F8C55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试管内产生砖红色沉淀</w:t>
            </w:r>
          </w:p>
        </w:tc>
        <w:tc>
          <w:tcPr>
            <w:tcW w:w="2444" w:type="dxa"/>
            <w:vMerge w:val="continue"/>
            <w:shd w:val="clear" w:color="auto" w:fill="auto"/>
            <w:vAlign w:val="center"/>
          </w:tcPr>
          <w:p w14:paraId="47A5EE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0598F5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由此可见，蔗糖和麦芽糖互为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57BD2A1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多糖</w:t>
      </w:r>
    </w:p>
    <w:p w14:paraId="3E2C5A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(1)淀粉、纤维素的组成及结构</w:t>
      </w:r>
    </w:p>
    <w:p w14:paraId="5FE245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淀粉和纤维素是最重要的多糖，属于天然有机高分子，分子式为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，其中的葡萄糖单元中一般有三个羟基，也可表示为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。因为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值不同，故二者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同分异构体。</w:t>
      </w:r>
    </w:p>
    <w:p w14:paraId="7EB1ED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(2)淀粉、纤维素的水解反应</w:t>
      </w:r>
    </w:p>
    <w:p w14:paraId="5D8443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酸或酶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vertAlign w:val="subscript"/>
        </w:rPr>
        <w:t>6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6</w:t>
      </w:r>
    </w:p>
    <w:p w14:paraId="7558068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纤维素　　　　　　　　葡萄糖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淀粉　　　　　　　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葡萄糖</w:t>
      </w:r>
    </w:p>
    <w:p w14:paraId="5CA76CE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(3)纤维素性质探究实验</w:t>
      </w:r>
    </w:p>
    <w:p w14:paraId="2D6B389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实验步骤</w:t>
      </w:r>
    </w:p>
    <w:p w14:paraId="3D41A1F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在试管中放入少量脱脂棉，加入几滴蒸馏水和几滴浓硫酸，用玻璃棒将混合物搅拌成糊状。加入过量NaOH溶液中和至碱性，再滴入3滴5% 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溶液，加热，观察并解释实验现象。</w:t>
      </w:r>
    </w:p>
    <w:p w14:paraId="624AFC7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实验现象</w:t>
      </w:r>
    </w:p>
    <w:p w14:paraId="2FB3D6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生成。</w:t>
      </w:r>
    </w:p>
    <w:p w14:paraId="219E38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实验结论</w:t>
      </w:r>
    </w:p>
    <w:p w14:paraId="22C4E56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纤维素水解后的产物有还原性，最终生成葡萄糖。</w:t>
      </w:r>
    </w:p>
    <w:p w14:paraId="06A0A7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(4)淀粉和纤维素的对比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252"/>
        <w:gridCol w:w="3138"/>
      </w:tblGrid>
      <w:tr w14:paraId="6CA40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0E817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655B01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淀粉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73BED5F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纤维素</w:t>
            </w:r>
          </w:p>
        </w:tc>
      </w:tr>
      <w:tr w14:paraId="73E72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74C8C0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物理性质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A71B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粉末，不溶于冷水，在热水中部分溶解，形成胶状的淀粉糊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AB7F65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纤维状结构，不溶于水，也不溶于一般的有机溶剂</w:t>
            </w:r>
          </w:p>
        </w:tc>
      </w:tr>
      <w:tr w14:paraId="5FDD2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96D9E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化学性质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753A87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无还原性；</w:t>
            </w:r>
          </w:p>
          <w:p w14:paraId="38DA892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能水解生成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；</w:t>
            </w:r>
          </w:p>
          <w:p w14:paraId="53517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能发生酯化反应；</w:t>
            </w:r>
          </w:p>
          <w:p w14:paraId="1FAFD5D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④</w:t>
            </w:r>
            <w:r>
              <w:rPr>
                <w:rFonts w:ascii="Times New Roman" w:hAnsi="Times New Roman" w:cs="Times New Roman"/>
              </w:rPr>
              <w:t>遇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变蓝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DBBED5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无还原性；</w:t>
            </w:r>
          </w:p>
          <w:p w14:paraId="0424C17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能水解生成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(难)；</w:t>
            </w:r>
          </w:p>
          <w:p w14:paraId="3CEF53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能发生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反应</w:t>
            </w:r>
          </w:p>
        </w:tc>
      </w:tr>
      <w:tr w14:paraId="7EA75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1B94292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存在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79C05F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绿色植物光合作用的产物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488AE1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构成植物细胞壁的物质</w:t>
            </w:r>
          </w:p>
        </w:tc>
      </w:tr>
      <w:tr w14:paraId="515FC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89CB33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应用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2FE5A3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经发酵可生产燃料乙醇、白酒、食醋、味精、氨基酸、抗生素等，经酯化后可用于生产食品添加剂、表面活性剂、可降解塑料等</w:t>
            </w:r>
          </w:p>
        </w:tc>
        <w:tc>
          <w:tcPr>
            <w:tcW w:w="3138" w:type="dxa"/>
            <w:shd w:val="clear" w:color="auto" w:fill="auto"/>
            <w:vAlign w:val="center"/>
          </w:tcPr>
          <w:p w14:paraId="7EAE1B5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纺织、造纸工业的原料，制造纤维素硝酸酯、纤维素乙酸酯和黏胶纤维等</w:t>
            </w:r>
          </w:p>
        </w:tc>
      </w:tr>
    </w:tbl>
    <w:p w14:paraId="7410B7D6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</w:pPr>
    </w:p>
    <w:p w14:paraId="70C20357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9E2749"/>
    <w:rsid w:val="13E82FEB"/>
    <w:rsid w:val="1B1A678D"/>
    <w:rsid w:val="220D13B1"/>
    <w:rsid w:val="249E73BD"/>
    <w:rsid w:val="28557E78"/>
    <w:rsid w:val="2C3317DD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5-2.TIF" TargetMode="External"/><Relationship Id="rId7" Type="http://schemas.openxmlformats.org/officeDocument/2006/relationships/image" Target="media/image3.png"/><Relationship Id="rId6" Type="http://schemas.openxmlformats.org/officeDocument/2006/relationships/image" Target="5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5-4.TIF" TargetMode="External"/><Relationship Id="rId14" Type="http://schemas.openxmlformats.org/officeDocument/2006/relationships/image" Target="media/image8.png"/><Relationship Id="rId13" Type="http://schemas.openxmlformats.org/officeDocument/2006/relationships/image" Target="5-3.TIF" TargetMode="Externa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1330</Words>
  <Characters>1859</Characters>
  <Lines>0</Lines>
  <Paragraphs>0</Paragraphs>
  <TotalTime>15</TotalTime>
  <ScaleCrop>false</ScaleCrop>
  <LinksUpToDate>false</LinksUpToDate>
  <CharactersWithSpaces>1953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3AB46ECA19D64A6082B149D762856EB7_13</vt:lpwstr>
  </property>
</Properties>
</file>