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FC2CD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第四章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生物大分子</w:t>
      </w:r>
    </w:p>
    <w:p w14:paraId="4AA39745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第二节 蛋白质</w:t>
      </w:r>
    </w:p>
    <w:p w14:paraId="62F2DFCD">
      <w:pPr>
        <w:pStyle w:val="2"/>
        <w:tabs>
          <w:tab w:val="left" w:pos="3402"/>
        </w:tabs>
        <w:snapToGrid w:val="0"/>
        <w:spacing w:line="240" w:lineRule="auto"/>
        <w:rPr>
          <w:b/>
          <w:bCs/>
        </w:rPr>
      </w:pPr>
      <w:r>
        <w:rPr>
          <w:b/>
          <w:bCs/>
        </w:rPr>
        <w:t>一、氨基酸的结构和性质</w:t>
      </w:r>
    </w:p>
    <w:p w14:paraId="6E904A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氨基酸的组成和结构</w:t>
      </w:r>
    </w:p>
    <w:p w14:paraId="604222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647ED1C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羧酸分子烃基上的氢原子被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取代得到的化合物称为氨基酸。</w:t>
      </w:r>
    </w:p>
    <w:p w14:paraId="590170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(2)结构</w:t>
      </w:r>
    </w:p>
    <w:p w14:paraId="4A5FD172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49145" cy="805180"/>
            <wp:effectExtent l="0" t="0" r="8255" b="13970"/>
            <wp:docPr id="21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E92BF2B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①R可以是烃基，也可以是氢原子。</w:t>
      </w:r>
    </w:p>
    <w:p w14:paraId="0427260C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②组成人体内蛋白质的氨基酸有20种，其中8种必须通过食物摄取，称为必需氨基酸。</w:t>
      </w:r>
    </w:p>
    <w:p w14:paraId="2A918D08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③天然氨基酸大多数是α-氨基酸，组成蛋白质的氨基酸主要是α-氨基酸。α-氨基酸除甘氨酸外，一般均含有连接4个不同原子或原子团的手性碳原子，具有对映异构体。</w:t>
      </w:r>
    </w:p>
    <w:p w14:paraId="7967CC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常见的氨基酸</w:t>
      </w:r>
    </w:p>
    <w:tbl>
      <w:tblPr>
        <w:tblStyle w:val="4"/>
        <w:tblW w:w="7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3416"/>
        <w:gridCol w:w="2279"/>
      </w:tblGrid>
      <w:tr w14:paraId="0B928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4D78096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俗名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4573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结构简式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03C5D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系统命名</w:t>
            </w:r>
          </w:p>
        </w:tc>
      </w:tr>
      <w:tr w14:paraId="5F4C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39058DC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甘氨酸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A76AE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N—CH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COOH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51F1FDB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4849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DF76FA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968FED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149985" cy="426085"/>
                  <wp:effectExtent l="0" t="0" r="12065" b="12065"/>
                  <wp:docPr id="215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9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4629C7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0DAD0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5C5FA25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谷氨酸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543226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31620" cy="426085"/>
                  <wp:effectExtent l="0" t="0" r="11430" b="12065"/>
                  <wp:docPr id="213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62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145AAA6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</w:tr>
      <w:tr w14:paraId="57AE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2F6893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苯丙氨酸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05B85E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340485" cy="544195"/>
                  <wp:effectExtent l="0" t="0" r="12065" b="8255"/>
                  <wp:docPr id="212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图片 5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74318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2-氨基-3-苯基丙酸</w:t>
            </w:r>
          </w:p>
        </w:tc>
      </w:tr>
      <w:tr w14:paraId="6CA5B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5" w:type="dxa"/>
            <w:shd w:val="clear" w:color="auto" w:fill="auto"/>
            <w:vAlign w:val="center"/>
          </w:tcPr>
          <w:p w14:paraId="681A9F8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半胱氨酸</w: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143CD0C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1508760" cy="426085"/>
                  <wp:effectExtent l="0" t="0" r="15240" b="12065"/>
                  <wp:docPr id="217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6604AC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2-氨基-3-巯基丙酸</w:t>
            </w:r>
          </w:p>
        </w:tc>
      </w:tr>
    </w:tbl>
    <w:p w14:paraId="24FCAC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8A98A6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氨基酸的性质</w:t>
      </w:r>
    </w:p>
    <w:p w14:paraId="320CF2B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446"/>
        <w:gridCol w:w="1446"/>
        <w:gridCol w:w="1446"/>
      </w:tblGrid>
      <w:tr w14:paraId="57AB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24B45A6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溶剂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39F07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6DC5C8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强酸或强碱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0A2F4B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乙醇、乙醚</w:t>
            </w:r>
          </w:p>
        </w:tc>
      </w:tr>
      <w:tr w14:paraId="0AA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shd w:val="clear" w:color="auto" w:fill="auto"/>
            <w:vAlign w:val="center"/>
          </w:tcPr>
          <w:p w14:paraId="4B7F9B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77F8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大多数能溶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5082D9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能溶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DC6FE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难溶</w:t>
            </w:r>
          </w:p>
        </w:tc>
      </w:tr>
    </w:tbl>
    <w:p w14:paraId="5B563D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7F0713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(2)化学性质</w:t>
      </w:r>
    </w:p>
    <w:p w14:paraId="6BAC4A0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氨基酸的两性</w:t>
      </w:r>
    </w:p>
    <w:p w14:paraId="69C54EA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氨基酸分子中含有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基团(—COOH)和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基团(—NH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)。</w:t>
      </w:r>
    </w:p>
    <w:p w14:paraId="07804C9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甘氨酸与盐酸反应的化学方程式是</w:t>
      </w:r>
    </w:p>
    <w:p w14:paraId="6D9FA7D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69315" cy="426085"/>
            <wp:effectExtent l="0" t="0" r="6985" b="12065"/>
            <wp:docPr id="220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892175" cy="431800"/>
            <wp:effectExtent l="0" t="0" r="3175" b="6350"/>
            <wp:docPr id="223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7647A5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甘氨酸与NaOH溶液反应的化学方程式是</w:t>
      </w:r>
    </w:p>
    <w:p w14:paraId="2AC480D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880745" cy="431800"/>
            <wp:effectExtent l="0" t="0" r="14605" b="6350"/>
            <wp:docPr id="2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drawing>
          <wp:inline distT="0" distB="0" distL="114300" distR="114300">
            <wp:extent cx="1419225" cy="426085"/>
            <wp:effectExtent l="0" t="0" r="9525" b="12065"/>
            <wp:docPr id="22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5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2C2FF50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成肽反应</w:t>
      </w:r>
    </w:p>
    <w:p w14:paraId="14F42D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两个氨基酸分子(可以相同，也可以不同)在一定条件下，通过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间缩合脱去水，形成含有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(</w:t>
      </w:r>
      <w:r>
        <w:drawing>
          <wp:inline distT="0" distB="0" distL="114300" distR="114300">
            <wp:extent cx="622935" cy="398145"/>
            <wp:effectExtent l="0" t="0" r="5715" b="1905"/>
            <wp:docPr id="21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5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)的化合物，发生成肽反应，该反应属于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反应。</w:t>
      </w:r>
    </w:p>
    <w:p w14:paraId="53CA5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氨基酸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二肽或多肽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脱水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蛋白质。</w:t>
      </w:r>
    </w:p>
    <w:p w14:paraId="5477A892">
      <w:pPr>
        <w:pStyle w:val="2"/>
        <w:tabs>
          <w:tab w:val="left" w:pos="3402"/>
        </w:tabs>
        <w:snapToGrid w:val="0"/>
        <w:spacing w:line="240" w:lineRule="auto"/>
        <w:rPr>
          <w:rFonts w:eastAsia="仿宋_GB2312"/>
        </w:rPr>
      </w:pPr>
      <w:r>
        <w:rPr>
          <w:b/>
          <w:bCs/>
        </w:rPr>
        <w:t>二、蛋白质</w:t>
      </w:r>
    </w:p>
    <w:p w14:paraId="0939E85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蛋白质的组成和结构</w:t>
      </w:r>
    </w:p>
    <w:p w14:paraId="32E0B5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</w:t>
      </w:r>
    </w:p>
    <w:p w14:paraId="4C560C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蛋白质是由多种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通过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等相互连接形成的一类生物大分子。</w:t>
      </w:r>
    </w:p>
    <w:p w14:paraId="79373CA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(2)组成</w:t>
      </w:r>
    </w:p>
    <w:p w14:paraId="14BA615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蛋白质中主要含有</w:t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等元素，属于天然有机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，其溶液具有</w:t>
      </w:r>
      <w:r>
        <w:rPr>
          <w:rFonts w:ascii="Times New Roman" w:hAnsi="Times New Roman" w:cs="Times New Roman"/>
          <w:u w:val="single"/>
        </w:rPr>
        <w:t>胶体</w:t>
      </w:r>
      <w:r>
        <w:rPr>
          <w:rFonts w:ascii="Times New Roman" w:hAnsi="Times New Roman" w:cs="Times New Roman"/>
        </w:rPr>
        <w:t>的某些性质。</w:t>
      </w:r>
    </w:p>
    <w:p w14:paraId="3496D0A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(3)结构</w:t>
      </w:r>
    </w:p>
    <w:p w14:paraId="651888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蛋白质的结构不仅取决于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及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，还与其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有关。</w:t>
      </w:r>
    </w:p>
    <w:p w14:paraId="4E7339E6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选择性必修3\\R207.TIF"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通用（新教材）\\教师用书Word版文档\\第四章\\R207.TIF"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33930" cy="1869440"/>
            <wp:effectExtent l="0" t="0" r="13970" b="16510"/>
            <wp:docPr id="22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6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93750E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蛋白质的性质</w:t>
      </w:r>
    </w:p>
    <w:p w14:paraId="357A5A5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(1)两性</w:t>
      </w:r>
    </w:p>
    <w:p w14:paraId="63FBE67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形成蛋白质的多肽是由多个氨基酸缩合形成的，在多肽链的两端必然存在着自由的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，侧链中也往往存在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或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基团，所以蛋白质与氨基酸一样具有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，能与酸、碱反应。</w:t>
      </w:r>
    </w:p>
    <w:p w14:paraId="14B41A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(2)水解</w:t>
      </w:r>
    </w:p>
    <w:p w14:paraId="637DEA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酶、酸或碱),\s\do5(逐步水解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多肽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酶、酸或碱),\s\do5(水解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氨基酸</w:t>
      </w:r>
    </w:p>
    <w:p w14:paraId="3DD8279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(3)盐析</w:t>
      </w:r>
    </w:p>
    <w:p w14:paraId="6AB0F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实验探究</w:t>
      </w:r>
    </w:p>
    <w:p w14:paraId="6C685A4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蛋白质的盐析是一个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过程，盐析出的蛋白质在水中仍能溶解，并不影响其</w:t>
      </w:r>
      <w:r>
        <w:rPr>
          <w:rFonts w:hint="eastAsia" w:ascii="Times New Roman" w:hAnsi="Times New Roman" w:cs="Times New Roman"/>
          <w:lang w:val="en-US" w:eastAsia="zh-CN"/>
        </w:rPr>
        <w:t>____</w:t>
      </w:r>
    </w:p>
    <w:p w14:paraId="2203EB7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(4)变性</w:t>
      </w:r>
    </w:p>
    <w:p w14:paraId="541BF6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概念</w:t>
      </w:r>
    </w:p>
    <w:p w14:paraId="144695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在某些物理或化学因素的影响下，蛋白质的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发生改变的现象称为蛋白质的变性。</w:t>
      </w:r>
    </w:p>
    <w:p w14:paraId="2AD647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a．物理因素：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、加压、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、振荡、超声波、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和放射线等。</w:t>
      </w:r>
    </w:p>
    <w:p w14:paraId="345D0A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b．化学因素：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、乙醇、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等。</w:t>
      </w:r>
    </w:p>
    <w:p w14:paraId="2087BEB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(5)显色反应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5890"/>
      </w:tblGrid>
      <w:tr w14:paraId="13FDB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724D72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2917071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"E:\\2022\\同步\\化学\\人教 选择性必修3\\R208.TIF"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"E:\\2022\\同步\\化学\\人教 选择性必修3\\WORD\\教师\\第四章\\R208.TIF"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"G:\\2022\\看PPT\\同步\\化学\\化学 人教版 选择性必修3 通用（新教材）\\教师用书Word版文档\\第四章\\R208.TIF"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458595" cy="532765"/>
                  <wp:effectExtent l="0" t="0" r="8255" b="635"/>
                  <wp:docPr id="218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59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EE36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205F57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2BBA59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加入浓硝酸生成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，加热后沉淀变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  <w:tr w14:paraId="6603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3" w:type="dxa"/>
            <w:shd w:val="clear" w:color="auto" w:fill="auto"/>
            <w:vAlign w:val="center"/>
          </w:tcPr>
          <w:p w14:paraId="15D8686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1C3B68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含有苯环的蛋白质遇浓硝酸会出现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，可用于检验蛋白质</w:t>
            </w:r>
          </w:p>
        </w:tc>
      </w:tr>
    </w:tbl>
    <w:p w14:paraId="44EC2AB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32C476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A916E8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118FAFA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4F10605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6A9D177B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R208.TIF" TargetMode="Externa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1150</Characters>
  <Lines>0</Lines>
  <Paragraphs>0</Paragraphs>
  <TotalTime>15</TotalTime>
  <ScaleCrop>false</ScaleCrop>
  <LinksUpToDate>false</LinksUpToDate>
  <CharactersWithSpaces>1152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838B13DE10FD458DB8CD061FB2690A11_13</vt:lpwstr>
  </property>
</Properties>
</file>