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E8E3A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专题3 石油化工的基础物质——烃</w:t>
      </w:r>
    </w:p>
    <w:p w14:paraId="03DAB2F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脂肪烃的性质及应用</w:t>
      </w:r>
    </w:p>
    <w:p w14:paraId="3587BB0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加聚反应 脂肪烃与石油化工</w:t>
      </w:r>
    </w:p>
    <w:p w14:paraId="0772E975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一、石油的分馏</w:t>
      </w:r>
    </w:p>
    <w:p w14:paraId="4EB1A89D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石油的物理性质和组成</w:t>
      </w:r>
      <w:bookmarkStart w:id="1" w:name="_GoBack"/>
      <w:bookmarkEnd w:id="1"/>
    </w:p>
    <w:p w14:paraId="557CFA8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（1）颜色状态：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黄绿</w:t>
      </w:r>
      <w:r>
        <w:rPr>
          <w:rFonts w:ascii="Times New Roman" w:hAnsi="Times New Roman" w:cs="Times New Roman"/>
          <w:sz w:val="24"/>
          <w:szCs w:val="24"/>
        </w:rPr>
        <w:t>色至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黑褐</w:t>
      </w:r>
      <w:r>
        <w:rPr>
          <w:rFonts w:ascii="Times New Roman" w:hAnsi="Times New Roman" w:cs="Times New Roman"/>
          <w:sz w:val="24"/>
          <w:szCs w:val="24"/>
        </w:rPr>
        <w:t>色的黏稠液体。</w:t>
      </w:r>
    </w:p>
    <w:p w14:paraId="3628746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（2）组成：主要是由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气态烃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液态烃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固态烃</w:t>
      </w:r>
      <w:r>
        <w:rPr>
          <w:rFonts w:ascii="Times New Roman" w:hAnsi="Times New Roman" w:cs="Times New Roman"/>
          <w:sz w:val="24"/>
          <w:szCs w:val="24"/>
        </w:rPr>
        <w:t>组成的混合物。其成分主要是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烷烃</w:t>
      </w:r>
      <w:r>
        <w:rPr>
          <w:rFonts w:ascii="Times New Roman" w:hAnsi="Times New Roman" w:cs="Times New Roman"/>
          <w:sz w:val="24"/>
          <w:szCs w:val="24"/>
        </w:rPr>
        <w:t>和环烷烃，有的含芳香烃。</w:t>
      </w:r>
    </w:p>
    <w:p w14:paraId="01017E85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天然气的成分</w:t>
      </w:r>
    </w:p>
    <w:p w14:paraId="10282025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天然气的主要成分是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甲烷</w:t>
      </w:r>
      <w:r>
        <w:rPr>
          <w:rFonts w:ascii="Times New Roman" w:hAnsi="Times New Roman" w:cs="Times New Roman"/>
          <w:sz w:val="24"/>
          <w:szCs w:val="24"/>
        </w:rPr>
        <w:t>，有的地区的天然气中则含有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乙烷</w:t>
      </w:r>
      <w:r>
        <w:rPr>
          <w:rFonts w:ascii="Times New Roman" w:hAnsi="Times New Roman" w:cs="Times New Roman"/>
          <w:sz w:val="24"/>
          <w:szCs w:val="24"/>
        </w:rPr>
        <w:t>、丙烷和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丁烷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 w14:paraId="2CA6B0EF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石油的分馏</w:t>
      </w:r>
    </w:p>
    <w:p w14:paraId="4761A848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（1）原理：石油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,\s\up7(加热))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汽化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,\s\up7(沸点),\s\do5(不同))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不同的馏分，属于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物理</w:t>
      </w:r>
      <w:r>
        <w:rPr>
          <w:rFonts w:ascii="Times New Roman" w:hAnsi="Times New Roman" w:cs="Times New Roman"/>
          <w:sz w:val="24"/>
          <w:szCs w:val="24"/>
        </w:rPr>
        <w:t>变化。</w:t>
      </w:r>
    </w:p>
    <w:p w14:paraId="399C4D9E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（2）分类</w:t>
      </w:r>
    </w:p>
    <w:p w14:paraId="3705A5B0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常压分馏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\b\lc\{(\a\vs4\al\co1(原料：石油,产品：\b\lc\{(\a\vs4\al\co1(石油气、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汽油</w:instrText>
      </w:r>
      <w:r>
        <w:rPr>
          <w:rFonts w:ascii="Times New Roman" w:hAnsi="Times New Roman" w:cs="Times New Roman"/>
          <w:sz w:val="24"/>
          <w:szCs w:val="24"/>
        </w:rPr>
        <w:instrText xml:space="preserve">、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煤油</w:instrText>
      </w:r>
      <w:r>
        <w:rPr>
          <w:rFonts w:ascii="Times New Roman" w:hAnsi="Times New Roman" w:cs="Times New Roman"/>
          <w:sz w:val="24"/>
          <w:szCs w:val="24"/>
        </w:rPr>
        <w:instrText xml:space="preserve">、</w:instrTex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instrText xml:space="preserve">轻柴油</w:instrText>
      </w:r>
      <w:r>
        <w:rPr>
          <w:rFonts w:ascii="Times New Roman" w:hAnsi="Times New Roman" w:cs="Times New Roman"/>
          <w:sz w:val="24"/>
          <w:szCs w:val="24"/>
        </w:rPr>
        <w:instrText xml:space="preserve">等,重油))))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E5DBC0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\a\vs4\al(减压,分馏)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2"/>
          <w:szCs w:val="22"/>
        </w:rPr>
        <w:fldChar w:fldCharType="begin"/>
      </w:r>
      <w:r>
        <w:rPr>
          <w:rFonts w:ascii="Times New Roman" w:hAnsi="Times New Roman" w:cs="Times New Roman"/>
          <w:sz w:val="22"/>
          <w:szCs w:val="22"/>
        </w:rPr>
        <w:instrText xml:space="preserve">eq \b\lc\{(\a\vs4\al\co1(原理：压强较低时，重油中的沸点较高的烃在,</w:instrText>
      </w:r>
      <w:r>
        <w:rPr>
          <w:rFonts w:ascii="Times New Roman" w:hAnsi="Times New Roman" w:cs="Times New Roman"/>
          <w:color w:val="0000FF"/>
          <w:sz w:val="22"/>
          <w:szCs w:val="22"/>
          <w:u w:val="single"/>
        </w:rPr>
        <w:instrText xml:space="preserve">较低</w:instrText>
      </w:r>
      <w:r>
        <w:rPr>
          <w:rFonts w:ascii="Times New Roman" w:hAnsi="Times New Roman" w:cs="Times New Roman"/>
          <w:sz w:val="22"/>
          <w:szCs w:val="22"/>
        </w:rPr>
        <w:instrText xml:space="preserve">温度时汽化，然后得到不同的产品,原料：重油,产品\b\lc\{(\a\vs4\al\co1(</w:instrText>
      </w:r>
      <w:r>
        <w:rPr>
          <w:rFonts w:ascii="Times New Roman" w:hAnsi="Times New Roman" w:cs="Times New Roman"/>
          <w:color w:val="0000FF"/>
          <w:sz w:val="22"/>
          <w:szCs w:val="22"/>
          <w:u w:val="single"/>
        </w:rPr>
        <w:instrText xml:space="preserve">重柴油</w:instrText>
      </w:r>
      <w:r>
        <w:rPr>
          <w:rFonts w:ascii="Times New Roman" w:hAnsi="Times New Roman" w:cs="Times New Roman"/>
          <w:sz w:val="22"/>
          <w:szCs w:val="22"/>
        </w:rPr>
        <w:instrText xml:space="preserve">、</w:instrText>
      </w:r>
      <w:r>
        <w:rPr>
          <w:rFonts w:ascii="Times New Roman" w:hAnsi="Times New Roman" w:cs="Times New Roman"/>
          <w:color w:val="0000FF"/>
          <w:sz w:val="22"/>
          <w:szCs w:val="22"/>
          <w:u w:val="single"/>
        </w:rPr>
        <w:instrText xml:space="preserve">润滑油</w:instrText>
      </w:r>
      <w:r>
        <w:rPr>
          <w:rFonts w:ascii="Times New Roman" w:hAnsi="Times New Roman" w:cs="Times New Roman"/>
          <w:sz w:val="22"/>
          <w:szCs w:val="22"/>
        </w:rPr>
        <w:instrText xml:space="preserve">、</w:instrText>
      </w:r>
      <w:r>
        <w:rPr>
          <w:rFonts w:ascii="Times New Roman" w:hAnsi="Times New Roman" w:cs="Times New Roman"/>
          <w:color w:val="0000FF"/>
          <w:sz w:val="22"/>
          <w:szCs w:val="22"/>
          <w:u w:val="single"/>
        </w:rPr>
        <w:instrText xml:space="preserve">石蜡</w:instrText>
      </w:r>
      <w:r>
        <w:rPr>
          <w:rFonts w:ascii="Times New Roman" w:hAnsi="Times New Roman" w:cs="Times New Roman"/>
          <w:sz w:val="22"/>
          <w:szCs w:val="22"/>
        </w:rPr>
        <w:instrText xml:space="preserve">、</w:instrText>
      </w:r>
      <w:r>
        <w:rPr>
          <w:rFonts w:ascii="Times New Roman" w:hAnsi="Times New Roman" w:cs="Times New Roman"/>
          <w:color w:val="0000FF"/>
          <w:sz w:val="22"/>
          <w:szCs w:val="22"/>
          <w:u w:val="single"/>
        </w:rPr>
        <w:instrText xml:space="preserve">燃料油</w:instrText>
      </w:r>
      <w:r>
        <w:rPr>
          <w:rFonts w:ascii="Times New Roman" w:hAnsi="Times New Roman" w:cs="Times New Roman"/>
          <w:sz w:val="22"/>
          <w:szCs w:val="22"/>
        </w:rPr>
        <w:instrText xml:space="preserve">等,沥青))))</w:instrText>
      </w:r>
      <w:r>
        <w:rPr>
          <w:rFonts w:ascii="Times New Roman" w:hAnsi="Times New Roman" w:cs="Times New Roman"/>
          <w:sz w:val="22"/>
          <w:szCs w:val="22"/>
        </w:rPr>
        <w:fldChar w:fldCharType="end"/>
      </w:r>
    </w:p>
    <w:p w14:paraId="4E6F9DD4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二、石油的裂化与裂解</w:t>
      </w:r>
    </w:p>
    <w:p w14:paraId="1A10D0D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石油的裂化</w:t>
      </w:r>
    </w:p>
    <w:p w14:paraId="5837182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(1)原理：使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长碳链</w:t>
      </w:r>
      <w:r>
        <w:rPr>
          <w:rFonts w:ascii="Times New Roman" w:hAnsi="Times New Roman" w:cs="Times New Roman"/>
          <w:sz w:val="24"/>
          <w:szCs w:val="24"/>
        </w:rPr>
        <w:t>的烃在高温下反应生成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短碳链烃</w:t>
      </w:r>
      <w:r>
        <w:rPr>
          <w:rFonts w:ascii="Times New Roman" w:hAnsi="Times New Roman" w:cs="Times New Roman"/>
          <w:sz w:val="24"/>
          <w:szCs w:val="24"/>
        </w:rPr>
        <w:t>来获得较多的轻质油和气态烯烃的方法，属于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化学</w:t>
      </w:r>
      <w:r>
        <w:rPr>
          <w:rFonts w:ascii="Times New Roman" w:hAnsi="Times New Roman" w:cs="Times New Roman"/>
          <w:sz w:val="24"/>
          <w:szCs w:val="24"/>
        </w:rPr>
        <w:t>变化。</w:t>
      </w:r>
    </w:p>
    <w:p w14:paraId="110A276F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(2)目的：提高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汽油、煤油</w:t>
      </w:r>
      <w:r>
        <w:rPr>
          <w:rFonts w:ascii="Times New Roman" w:hAnsi="Times New Roman" w:cs="Times New Roman"/>
          <w:sz w:val="24"/>
          <w:szCs w:val="24"/>
        </w:rPr>
        <w:t>等轻质油的产量。</w:t>
      </w:r>
    </w:p>
    <w:p w14:paraId="4819878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(3)分类：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热</w:t>
      </w:r>
      <w:r>
        <w:rPr>
          <w:rFonts w:ascii="Times New Roman" w:hAnsi="Times New Roman" w:cs="Times New Roman"/>
          <w:sz w:val="24"/>
          <w:szCs w:val="24"/>
        </w:rPr>
        <w:t>裂化(不使用催化剂)和催化裂化(使用催化剂)。</w:t>
      </w:r>
    </w:p>
    <w:p w14:paraId="79859DB4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(4)常见裂化反应</w:t>
      </w:r>
    </w:p>
    <w:p w14:paraId="6649877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34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8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18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＋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8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5AD7E8CF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10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＋C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4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373C8E58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pacing w:val="-27"/>
          <w:sz w:val="24"/>
          <w:szCs w:val="24"/>
        </w:rPr>
        <w:instrText xml:space="preserve">――</w:instrText>
      </w:r>
      <w:r>
        <w:rPr>
          <w:rFonts w:hAnsi="宋体" w:cs="Times New Roman"/>
          <w:sz w:val="24"/>
          <w:szCs w:val="24"/>
        </w:rPr>
        <w:instrText xml:space="preserve">→</w:instrText>
      </w:r>
      <w:r>
        <w:rPr>
          <w:rFonts w:ascii="Times New Roman" w:hAnsi="Times New Roman" w:cs="Times New Roman"/>
          <w:sz w:val="24"/>
          <w:szCs w:val="24"/>
        </w:rPr>
        <w:instrText xml:space="preserve">,\s\up7(高温))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5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10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＋C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33D4BB9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石油的裂解</w:t>
      </w:r>
    </w:p>
    <w:p w14:paraId="6612535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(1)原理：同裂化原理相同，由轻质油生产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气态烯</w:t>
      </w:r>
      <w:r>
        <w:rPr>
          <w:rFonts w:hint="eastAsia" w:ascii="Times New Roman" w:hAnsi="Times New Roman" w:cs="Times New Roman"/>
          <w:color w:val="0000FF"/>
          <w:sz w:val="24"/>
          <w:szCs w:val="24"/>
          <w:u w:val="single"/>
        </w:rPr>
        <w:t>烃</w:t>
      </w:r>
      <w:r>
        <w:rPr>
          <w:rFonts w:ascii="Times New Roman" w:hAnsi="Times New Roman" w:cs="Times New Roman"/>
          <w:sz w:val="24"/>
          <w:szCs w:val="24"/>
        </w:rPr>
        <w:t>，又称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深度</w:t>
      </w:r>
      <w:r>
        <w:rPr>
          <w:rFonts w:ascii="Times New Roman" w:hAnsi="Times New Roman" w:cs="Times New Roman"/>
          <w:sz w:val="24"/>
          <w:szCs w:val="24"/>
        </w:rPr>
        <w:t>裂化。</w:t>
      </w:r>
    </w:p>
    <w:p w14:paraId="56A9BFD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(2)目的：得到以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三烯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(乙烯、丙烯、丁二烯)为主的短链不饱和烃，为石油化工提供原料。其中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乙烯</w:t>
      </w:r>
      <w:r>
        <w:rPr>
          <w:rFonts w:ascii="Times New Roman" w:hAnsi="Times New Roman" w:cs="Times New Roman"/>
          <w:sz w:val="24"/>
          <w:szCs w:val="24"/>
        </w:rPr>
        <w:t>的产量是衡量一个国家石油化工发展水平的标志。</w:t>
      </w:r>
    </w:p>
    <w:p w14:paraId="120C9EB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催化重整和加氢裂化</w:t>
      </w:r>
    </w:p>
    <w:p w14:paraId="57B2D8EC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(1)目的：提高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汽油</w:t>
      </w:r>
      <w:r>
        <w:rPr>
          <w:rFonts w:ascii="Times New Roman" w:hAnsi="Times New Roman" w:cs="Times New Roman"/>
          <w:sz w:val="24"/>
          <w:szCs w:val="24"/>
        </w:rPr>
        <w:t>等轻质油品质。</w:t>
      </w:r>
    </w:p>
    <w:p w14:paraId="711E624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(2)产品：催化重整是获得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芳香烃</w:t>
      </w:r>
      <w:r>
        <w:rPr>
          <w:rFonts w:ascii="Times New Roman" w:hAnsi="Times New Roman" w:cs="Times New Roman"/>
          <w:sz w:val="24"/>
          <w:szCs w:val="24"/>
        </w:rPr>
        <w:t>的主要途径。</w:t>
      </w:r>
    </w:p>
    <w:p w14:paraId="53362F6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环境保护</w:t>
      </w:r>
    </w:p>
    <w:p w14:paraId="1A92A434">
      <w:pPr>
        <w:pStyle w:val="2"/>
        <w:tabs>
          <w:tab w:val="left" w:pos="5245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石油化工，科学家正在积极探索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全合成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零排放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的绿色化学工艺，开发对环境友好的产品、控制设备和仪器。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65402FF4"/>
    <w:rsid w:val="6A4614E7"/>
    <w:rsid w:val="6B3527F9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721</Characters>
  <Lines>0</Lines>
  <Paragraphs>0</Paragraphs>
  <TotalTime>0</TotalTime>
  <ScaleCrop>false</ScaleCrop>
  <LinksUpToDate>false</LinksUpToDate>
  <CharactersWithSpaces>725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D798506F0B5F4FC49B087F7B66179091_13</vt:lpwstr>
  </property>
</Properties>
</file>