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2250F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专题2 有机物的结构与分类</w:t>
      </w:r>
    </w:p>
    <w:p w14:paraId="5D48939F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第一单元 有机化合物的结构</w:t>
      </w:r>
    </w:p>
    <w:p w14:paraId="1F216BE7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bookmarkStart w:id="1" w:name="_GoBack"/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课时1 有机化合物的结构及表示方法</w:t>
      </w:r>
    </w:p>
    <w:bookmarkEnd w:id="1"/>
    <w:p w14:paraId="19D91DE8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一、有机物中碳原子的成键特点</w:t>
      </w:r>
    </w:p>
    <w:p w14:paraId="59EE6B05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碳原子成键特点</w:t>
      </w:r>
    </w:p>
    <w:p w14:paraId="1CB24987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(1)有机化合物的基本骨架是由碳原子通过共价键结合形成的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或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构成。</w:t>
      </w:r>
    </w:p>
    <w:p w14:paraId="74D3334B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(2)碳原子之间通过不同数目的共用电子对分别形成碳碳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、碳碳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和碳碳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等。</w:t>
      </w:r>
    </w:p>
    <w:p w14:paraId="66160397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(3)碳原子与氢原子之间只能形成碳氢单键，碳原子与氧原子之</w:t>
      </w:r>
      <w:r>
        <w:rPr>
          <w:rFonts w:hint="eastAsia" w:ascii="Times New Roman" w:hAnsi="Times New Roman" w:cs="Times New Roman"/>
          <w:sz w:val="24"/>
          <w:szCs w:val="24"/>
        </w:rPr>
        <w:t>间则可以形成碳氧单键(</w:t>
      </w:r>
      <w:r>
        <w:rPr>
          <w:rFonts w:ascii="Times New Roman" w:hAnsi="Times New Roman" w:cs="Times New Roman"/>
          <w:sz w:val="24"/>
          <w:szCs w:val="24"/>
        </w:rPr>
        <w:t>C—O)或碳氧双键(C</w:t>
      </w:r>
      <w:r>
        <w:rPr>
          <w:rFonts w:ascii="Times New Roman" w:hAnsi="Times New Roman" w:cs="Times New Roman"/>
          <w:spacing w:val="-16"/>
          <w:sz w:val="24"/>
          <w:szCs w:val="24"/>
        </w:rPr>
        <w:t>==</w:t>
      </w:r>
      <w:r>
        <w:rPr>
          <w:rFonts w:ascii="Times New Roman" w:hAnsi="Times New Roman" w:cs="Times New Roman"/>
          <w:sz w:val="24"/>
          <w:szCs w:val="24"/>
        </w:rPr>
        <w:t>=O)。</w:t>
      </w:r>
    </w:p>
    <w:p w14:paraId="4FB6A546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碳原子的成键方式与分子的空间结构</w:t>
      </w:r>
    </w:p>
    <w:tbl>
      <w:tblPr>
        <w:tblStyle w:val="5"/>
        <w:tblW w:w="78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8"/>
        <w:gridCol w:w="1446"/>
        <w:gridCol w:w="1475"/>
        <w:gridCol w:w="1236"/>
        <w:gridCol w:w="1026"/>
      </w:tblGrid>
      <w:tr w14:paraId="71B72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8" w:type="dxa"/>
            <w:shd w:val="clear" w:color="auto" w:fill="auto"/>
            <w:vAlign w:val="center"/>
          </w:tcPr>
          <w:p w14:paraId="11C5FF9C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有机物分子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D7B6167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2AB6EF9A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==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=CH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20BAEE02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>
              <w:rPr>
                <w:rFonts w:hAnsi="宋体" w:cs="Times New Roman"/>
                <w:sz w:val="24"/>
                <w:szCs w:val="24"/>
              </w:rPr>
              <w:t>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4AD6FA8D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</w:tr>
      <w:tr w14:paraId="253C0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8" w:type="dxa"/>
            <w:shd w:val="clear" w:color="auto" w:fill="auto"/>
            <w:vAlign w:val="center"/>
          </w:tcPr>
          <w:p w14:paraId="4EAC4976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碳原子的成键方式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A1F1768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单键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13F0C456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碳碳双键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CB8AF01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碳碳三键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0C4A8D9E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特殊键</w:t>
            </w:r>
          </w:p>
        </w:tc>
      </w:tr>
      <w:tr w14:paraId="3F692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8" w:type="dxa"/>
            <w:shd w:val="clear" w:color="auto" w:fill="auto"/>
            <w:vAlign w:val="center"/>
          </w:tcPr>
          <w:p w14:paraId="2477A2FF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碳原子的杂化方式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99A6AD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__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5B4A8EE9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__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18EF32E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sp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688F8CD6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281F2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8" w:type="dxa"/>
            <w:shd w:val="clear" w:color="auto" w:fill="auto"/>
            <w:vAlign w:val="center"/>
          </w:tcPr>
          <w:p w14:paraId="55287C4F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分子的空间结构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48E9AA9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________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1565C507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____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5DC2479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直线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5DDB4377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平面</w:t>
            </w:r>
          </w:p>
        </w:tc>
      </w:tr>
    </w:tbl>
    <w:p w14:paraId="6DE59A9C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eastAsia="黑体" w:cs="Times New Roman"/>
          <w:sz w:val="24"/>
          <w:szCs w:val="24"/>
        </w:rPr>
        <w:t>.有机物分子中的三类碳原子</w:t>
      </w:r>
    </w:p>
    <w:p w14:paraId="5C4B4C1B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(1)饱和碳原子：在有机物分子中，仅以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方式成键的碳原子称为饱和碳原子。</w:t>
      </w:r>
    </w:p>
    <w:p w14:paraId="2645BF4B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(2)不饱和碳原子：以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或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等方式成键的碳原子称为不饱和碳原子。</w:t>
      </w:r>
    </w:p>
    <w:p w14:paraId="11B148F5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(3)手性碳原子：连接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不同的原子或基团的碳原子称为手性碳原子。</w:t>
      </w:r>
    </w:p>
    <w:p w14:paraId="5BB7D27A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二、有机物结构的表示方法</w:t>
      </w:r>
    </w:p>
    <w:p w14:paraId="3346590E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分子式与结构式、结构简式</w:t>
      </w:r>
    </w:p>
    <w:p w14:paraId="233F5F93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有机物的分子式能反映出有机化合物分子的组成，但是它不能表示出原子间的连接情况，研究有机物，常用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</w:t>
      </w:r>
      <w:r>
        <w:rPr>
          <w:rFonts w:ascii="Times New Roman" w:hAnsi="Times New Roman" w:cs="Times New Roman"/>
          <w:sz w:val="24"/>
          <w:szCs w:val="24"/>
        </w:rPr>
        <w:t>来表示有机化合物分子的结构。</w:t>
      </w:r>
    </w:p>
    <w:p w14:paraId="38DDA251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结构式的书写</w:t>
      </w:r>
    </w:p>
    <w:p w14:paraId="567E7267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将电子式中的共用电子对换成短线。即用短线完整地表示出每个原子的成键情况的式子，称为结构式。</w:t>
      </w:r>
    </w:p>
    <w:p w14:paraId="042F4E76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结构</w:t>
      </w:r>
      <w:r>
        <w:rPr>
          <w:rFonts w:hint="eastAsia" w:ascii="Times New Roman" w:hAnsi="Times New Roman" w:eastAsia="黑体" w:cs="Times New Roman"/>
          <w:sz w:val="24"/>
          <w:szCs w:val="24"/>
        </w:rPr>
        <w:t>简式的书写</w:t>
      </w:r>
    </w:p>
    <w:p w14:paraId="6A262741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(1)省略原子间的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。但双键、三键等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</w:t>
      </w:r>
      <w:r>
        <w:rPr>
          <w:rFonts w:ascii="Times New Roman" w:hAnsi="Times New Roman" w:cs="Times New Roman"/>
          <w:sz w:val="24"/>
          <w:szCs w:val="24"/>
        </w:rPr>
        <w:t>不能省。</w:t>
      </w:r>
    </w:p>
    <w:p w14:paraId="69AD116D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(2)每个碳原子要满足</w:t>
      </w:r>
      <w:r>
        <w:rPr>
          <w:rFonts w:ascii="Times New Roman" w:hAnsi="Times New Roman" w:cs="Times New Roman"/>
          <w:sz w:val="24"/>
          <w:szCs w:val="24"/>
          <w:u w:val="single"/>
        </w:rPr>
        <w:t>四</w:t>
      </w:r>
      <w:r>
        <w:rPr>
          <w:rFonts w:ascii="Times New Roman" w:hAnsi="Times New Roman" w:cs="Times New Roman"/>
          <w:sz w:val="24"/>
          <w:szCs w:val="24"/>
        </w:rPr>
        <w:t>个键，连接的原子个数要正确，要注意官能团中各原子的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ascii="Times New Roman" w:hAnsi="Times New Roman" w:cs="Times New Roman"/>
          <w:sz w:val="24"/>
          <w:szCs w:val="24"/>
        </w:rPr>
        <w:t>不能随意颠倒。</w:t>
      </w:r>
    </w:p>
    <w:p w14:paraId="29A79DEA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键线式的书写</w:t>
      </w:r>
    </w:p>
    <w:p w14:paraId="2D206F08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(1)无须标出碳原子和氢原子，只要求表示出碳碳键以及与碳原子相连的除氢外的其他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或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09652710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(2)图式中的每个拐点和端点均表示一个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</w:t>
      </w:r>
      <w:r>
        <w:rPr>
          <w:rFonts w:ascii="Times New Roman" w:hAnsi="Times New Roman" w:cs="Times New Roman"/>
          <w:sz w:val="24"/>
          <w:szCs w:val="24"/>
        </w:rPr>
        <w:t>，每个碳原子都形成四个共价键。</w:t>
      </w:r>
    </w:p>
    <w:p w14:paraId="7D622A50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78B102F5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6706A47E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446185D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36F5D"/>
    <w:rsid w:val="0FC1109F"/>
    <w:rsid w:val="16B72FB7"/>
    <w:rsid w:val="2A0C2B2C"/>
    <w:rsid w:val="2A1A7FC4"/>
    <w:rsid w:val="35777B45"/>
    <w:rsid w:val="3B0F1894"/>
    <w:rsid w:val="467D1FA5"/>
    <w:rsid w:val="6E08303E"/>
    <w:rsid w:val="7B6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651</Words>
  <Characters>788</Characters>
  <Lines>0</Lines>
  <Paragraphs>0</Paragraphs>
  <TotalTime>0</TotalTime>
  <ScaleCrop>false</ScaleCrop>
  <LinksUpToDate>false</LinksUpToDate>
  <CharactersWithSpaces>791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2025-08-07T06:02:00Z</dcterms:created>
  <dc:creator>89425</dc:creator>
  <cp:lastModifiedBy>刘岩</cp:lastModifiedBy>
  <dcterms:modified xsi:type="dcterms:W3CDTF">2025-08-07T08:44:34Z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39322271EA79480788382235AC031A2D_13</vt:lpwstr>
  </property>
</Properties>
</file>