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17B21">
      <w:pPr>
        <w:spacing w:after="0" w:line="360" w:lineRule="auto"/>
        <w:jc w:val="center"/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>.1条件概率</w:t>
      </w: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与事件的独立性</w:t>
      </w:r>
    </w:p>
    <w:p w14:paraId="75DE67B1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4.1.1 条件概率</w:t>
      </w:r>
    </w:p>
    <w:bookmarkEnd w:id="0"/>
    <w:p w14:paraId="29ED7715">
      <w:pPr>
        <w:spacing w:after="0" w:line="360" w:lineRule="auto"/>
        <w:jc w:val="both"/>
        <w:rPr>
          <w:rFonts w:ascii="Calibri" w:hAnsi="Cambria Math" w:eastAsia="宋体" w:cs="Times New Roman"/>
          <w:bCs/>
          <w:i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1.条件概率：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当事件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B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发生的概率大于0（即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P(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B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)&gt;0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）时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已知事件B发生的条件下事件A发生的概率，称为条件概率，记作</w:t>
      </w:r>
      <m:oMath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)</m:t>
        </m:r>
      </m:oMath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</w:t>
      </w:r>
      <m:oMath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)=</m:t>
        </m:r>
        <m:f>
          <m:fPr>
            <m:ctrlPr>
              <w:rPr>
                <w:rFonts w:ascii="Cambria Math" w:hAnsi="Cambria Math" w:eastAsia="宋体" w:cs="Times New Roman"/>
                <w:bCs/>
                <w:i/>
                <w:iCs/>
                <w:color w:val="0000FF"/>
                <w:sz w:val="21"/>
                <w:u w:val="single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0000FF"/>
                <w:sz w:val="21"/>
                <w:u w:val="single"/>
                <w14:ligatures w14:val="none"/>
              </w:rPr>
              <m:t>P(A</m:t>
            </m:r>
            <m:r>
              <m:rPr/>
              <w:rPr>
                <w:rFonts w:ascii="Cambria Math" w:hAnsi="Cambria Math" w:cs="Times New Roman"/>
                <w:color w:val="0000FF"/>
                <w:sz w:val="21"/>
                <w:u w:val="single"/>
                <w14:ligatures w14:val="none"/>
              </w:rPr>
              <m:t>∩</m:t>
            </m:r>
            <m:r>
              <m:rPr/>
              <w:rPr>
                <w:rFonts w:ascii="Cambria Math" w:hAnsi="Cambria Math" w:eastAsia="宋体" w:cs="Times New Roman"/>
                <w:color w:val="0000FF"/>
                <w:sz w:val="21"/>
                <w:u w:val="single"/>
                <w14:ligatures w14:val="none"/>
              </w:rPr>
              <m:t>B)</m:t>
            </m:r>
            <m:ctrlPr>
              <w:rPr>
                <w:rFonts w:ascii="Cambria Math" w:hAnsi="Cambria Math" w:eastAsia="宋体" w:cs="Times New Roman"/>
                <w:bCs/>
                <w:i/>
                <w:iCs/>
                <w:color w:val="0000FF"/>
                <w:sz w:val="21"/>
                <w:u w:val="single"/>
                <w14:ligatures w14:val="none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0000FF"/>
                <w:sz w:val="21"/>
                <w:u w:val="single"/>
                <w14:ligatures w14:val="none"/>
              </w:rPr>
              <m:t>P(</m:t>
            </m:r>
            <m:r>
              <m:rPr/>
              <w:rPr>
                <w:rFonts w:hint="default" w:ascii="Cambria Math" w:hAnsi="Cambria Math" w:eastAsia="宋体" w:cs="Times New Roman"/>
                <w:color w:val="0000FF"/>
                <w:sz w:val="21"/>
                <w:u w:val="single"/>
                <w:lang w:val="en-US" w:eastAsia="zh-CN"/>
                <w14:ligatures w14:val="none"/>
              </w:rPr>
              <m:t>B</m:t>
            </m:r>
            <m:r>
              <m:rPr/>
              <w:rPr>
                <w:rFonts w:ascii="Cambria Math" w:hAnsi="Cambria Math" w:eastAsia="宋体" w:cs="Times New Roman"/>
                <w:color w:val="0000FF"/>
                <w:sz w:val="21"/>
                <w:u w:val="single"/>
                <w14:ligatures w14:val="none"/>
              </w:rPr>
              <m:t>)</m:t>
            </m:r>
            <m:ctrlPr>
              <w:rPr>
                <w:rFonts w:ascii="Cambria Math" w:hAnsi="Cambria Math" w:eastAsia="宋体" w:cs="Times New Roman"/>
                <w:bCs/>
                <w:i/>
                <w:iCs/>
                <w:color w:val="0000FF"/>
                <w:sz w:val="21"/>
                <w:u w:val="single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iCs/>
          <w:sz w:val="21"/>
          <w14:ligatures w14:val="none"/>
        </w:rPr>
        <w:t>。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0≤P(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≤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1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。</w:t>
      </w:r>
    </w:p>
    <w:p w14:paraId="15FE2F28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14:ligatures w14:val="none"/>
        </w:rPr>
      </w:pP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读作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发生的条件下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A</w:t>
      </w:r>
      <w:r>
        <w:rPr>
          <w:rFonts w:hint="eastAsia" w:ascii="Calibri" w:hAnsi="Cambria Math" w:eastAsia="宋体" w:cs="Times New Roman"/>
          <w:sz w:val="21"/>
          <w14:ligatures w14:val="none"/>
        </w:rPr>
        <w:t>发生的概率。</w:t>
      </w:r>
    </w:p>
    <w:p w14:paraId="30ECAEC7">
      <w:pPr>
        <w:spacing w:after="0" w:line="360" w:lineRule="auto"/>
        <w:jc w:val="both"/>
        <w:rPr>
          <w:rFonts w:hint="default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注意：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m:rPr/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与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m:rPr/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的意义不一样，一般情况下， 它们也不相等。</w:t>
      </w:r>
    </w:p>
    <w:p w14:paraId="5363D2CB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2.计算条件概率的两种方法：</w:t>
      </w:r>
    </w:p>
    <w:p w14:paraId="379A979A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（1）在样本空间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Ω</m:t>
        </m:r>
      </m:oMath>
      <w:r>
        <w:rPr>
          <w:rFonts w:hint="eastAsia" w:ascii="Calibri" w:hAnsi="Cambria Math" w:eastAsia="宋体" w:cs="Times New Roman"/>
          <w:iCs/>
          <w:sz w:val="21"/>
          <w14:ligatures w14:val="none"/>
        </w:rPr>
        <w:t>中，先求概率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P(AB)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和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，再按定义计算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40B6D154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（2）在随机事件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的样本点构成了一个小样本空间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，在样本空间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中求事件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A</w:t>
      </w:r>
      <w:r>
        <w:rPr>
          <w:rFonts w:hint="eastAsia" w:ascii="Calibri" w:hAnsi="Cambria Math" w:eastAsia="宋体" w:cs="Times New Roman"/>
          <w:sz w:val="21"/>
          <w14:ligatures w14:val="none"/>
        </w:rPr>
        <w:t>的概率，就得到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408949F3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【自主诊断】</w:t>
      </w:r>
    </w:p>
    <w:p w14:paraId="6DE6BF3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1．已知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ff08e71def13ef3bd1e49ce35f75c814" type="#_x0000_t75" style="height:17.95pt;width:35.05pt;" o:ole="t" filled="f" o:preferrelative="t" stroked="f" coordsize="21600,21600">
            <v:path/>
            <v:fill on="f" focussize="0,0"/>
            <v:stroke on="f" joinstyle="miter"/>
            <v:imagedata r:id="rId8" o:title="eqIdff08e71def13ef3bd1e49ce35f75c8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表示在事件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10" o:title="eqId7f9e8449aad35c5d840a3395ea86df6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发生的条件下事件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7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12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发生的概率，则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8" o:spt="75" alt="eqId6484405fb4a7c5d41a4dec5aa9ae0462" type="#_x0000_t75" style="height:17.95pt;width:43.1pt;" o:ole="t" filled="f" o:preferrelative="t" stroked="f" coordsize="21600,21600">
            <v:path/>
            <v:fill on="f" focussize="0,0"/>
            <v:stroke on="f" joinstyle="miter"/>
            <v:imagedata r:id="rId14" o:title="eqId6484405fb4a7c5d41a4dec5aa9ae046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842E6A4">
      <w:pPr>
        <w:tabs>
          <w:tab w:val="left" w:pos="4156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9" o:spt="75" alt="eqId51da110d3a6c8a785e2e93d71046212f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16" o:title="eqId51da110d3a6c8a785e2e93d71046212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0" o:spt="75" alt="eqIdf386499be25c6e0ac6160b375e877491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18" o:title="eqIdf386499be25c6e0ac6160b375e87749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 w14:paraId="49970203">
      <w:pPr>
        <w:tabs>
          <w:tab w:val="left" w:pos="4156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C．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1" o:spt="75" alt="eqId3eb6b15808a7b7b8b6ca7e5f7b352657" type="#_x0000_t75" style="height:13.9pt;width:31.6pt;" o:ole="t" filled="f" o:preferrelative="t" stroked="f" coordsize="21600,21600">
            <v:path/>
            <v:fill on="f" focussize="0,0"/>
            <v:stroke on="f" joinstyle="miter"/>
            <v:imagedata r:id="rId20" o:title="eqId3eb6b15808a7b7b8b6ca7e5f7b3526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2" o:spt="75" alt="eqId2009bcf7457e7228ce257abebd3f8fa8" type="#_x0000_t75" style="height:30pt;width:32.65pt;" o:ole="t" filled="f" o:preferrelative="t" stroked="f" coordsize="21600,21600">
            <v:path/>
            <v:fill on="f" focussize="0,0"/>
            <v:stroke on="f" joinstyle="miter"/>
            <v:imagedata r:id="rId22" o:title="eqId2009bcf7457e7228ce257abebd3f8f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 w14:paraId="4134FE2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】根据条件概率定义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3" o:spt="75" alt="eqIdec5cea84952a94e3b2c2c1fb4694e77d" type="#_x0000_t75" style="height:29.15pt;width:74.7pt;" o:ole="t" filled="f" o:preferrelative="t" stroked="f" coordsize="21600,21600">
            <v:path/>
            <v:fill on="f" focussize="0,0"/>
            <v:stroke on="f" joinstyle="miter"/>
            <v:imagedata r:id="rId24" o:title="eqIdec5cea84952a94e3b2c2c1fb4694e77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，所以D正确.故选D.</w:t>
      </w:r>
    </w:p>
    <w:p w14:paraId="2907594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2</w:t>
      </w:r>
      <w:r>
        <w:rPr>
          <w:rFonts w:ascii="Calibri" w:hAnsi="Calibri" w:eastAsia="宋体" w:cs="Times New Roman"/>
          <w:sz w:val="21"/>
          <w14:ligatures w14:val="none"/>
        </w:rPr>
        <w:t>．下面几种概率是条件概率的是（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19F84E8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A．甲、乙二人投篮命中率分别为0.6、0.7，各投篮一次都投中的概率</w:t>
      </w:r>
    </w:p>
    <w:p w14:paraId="65E9A68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B．有10件产品，其中3件次品，抽2件产品进行检验，恰好抽到一件次品的概率</w:t>
      </w:r>
    </w:p>
    <w:p w14:paraId="4FA64AD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C．甲、乙二人投篮命中率分别为0.6，0.7，在甲投中的条件下乙投篮一次命中的概率</w:t>
      </w:r>
    </w:p>
    <w:p w14:paraId="3991934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D．小明上学路上要过四个路口，每个路口遇到红灯的概率都是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4" o:spt="75" alt="eqIdd33adb74906403b0b00fcbd9fa691d8b" type="#_x0000_t75" style="height:27.05pt;width:10.45pt;" o:ole="t" filled="f" o:preferrelative="t" stroked="f" coordsize="21600,21600">
            <v:path/>
            <v:fill on="f" focussize="0,0"/>
            <v:stroke on="f" joinstyle="miter"/>
            <v:imagedata r:id="rId26" o:title="eqIdd33adb74906403b0b00fcbd9fa691d8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，小明在一次上学途中遇到红灯的概率</w:t>
      </w:r>
    </w:p>
    <w:p w14:paraId="20CC436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】由条件概率的定义：某一事件已发生的情况下，另一事件发生的概率．</w:t>
      </w:r>
    </w:p>
    <w:p w14:paraId="574328ED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选项A：甲乙各投篮一次投中的概率，不是条件概率；</w:t>
      </w:r>
    </w:p>
    <w:p w14:paraId="4685E9C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选项B：抽2件产品恰好抽到一件次品，不是条件概率；</w:t>
      </w:r>
    </w:p>
    <w:p w14:paraId="1A65934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选项C：甲投中的条件下乙投篮一次命中的概率，是条件概率；</w:t>
      </w:r>
    </w:p>
    <w:p w14:paraId="45CF5EBC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选项D：一次上学途中遇到红灯的概率，不是条件概率．故选C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</w:p>
    <w:p w14:paraId="357BD563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FF4DAA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FE"/>
    <w:rsid w:val="00342739"/>
    <w:rsid w:val="003807FE"/>
    <w:rsid w:val="00B56594"/>
    <w:rsid w:val="00D0045D"/>
    <w:rsid w:val="14BB7E4C"/>
    <w:rsid w:val="5D23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577</Words>
  <Characters>605</Characters>
  <Lines>23</Lines>
  <Paragraphs>25</Paragraphs>
  <TotalTime>27</TotalTime>
  <ScaleCrop>false</ScaleCrop>
  <LinksUpToDate>false</LinksUpToDate>
  <CharactersWithSpaces>617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2025-04-02T04:26:00Z</dcterms:created>
  <dc:creator>路阳 梁</dc:creator>
  <cp:lastModifiedBy>众望教育</cp:lastModifiedBy>
  <dcterms:modified xsi:type="dcterms:W3CDTF">2025-05-27T02:37:55Z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CB18A34D8E4440939FBD8F2B4ACC8900_12</vt:lpwstr>
  </property>
</Properties>
</file>