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0132F">
      <w:pPr>
        <w:jc w:val="center"/>
        <w:textAlignment w:val="center"/>
        <w:rPr>
          <w:rFonts w:ascii="宋体" w:hAnsi="宋体" w:eastAsia="宋体" w:cs="宋体"/>
          <w:b/>
          <w:i w:val="0"/>
          <w:color w:val="000000"/>
          <w:sz w:val="30"/>
        </w:rPr>
      </w:pPr>
      <w:commentRangeStart w:id="0"/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color w:val="000000"/>
          <w:sz w:val="30"/>
        </w:rPr>
        <w:t>2025年湖南省长沙市长郡教育集团中考一模语文试题</w:t>
      </w:r>
      <w:commentRangeEnd w:id="0"/>
      <w:r>
        <w:commentReference w:id="0"/>
      </w:r>
    </w:p>
    <w:p w14:paraId="0FB42B9A">
      <w:pPr>
        <w:jc w:val="center"/>
        <w:textAlignment w:val="center"/>
        <w:rPr>
          <w:rFonts w:ascii="Calibri" w:hAnsi="Calibri" w:eastAsia="Calibri" w:cs="Calibri"/>
          <w:b w:val="0"/>
          <w:i w:val="0"/>
          <w:color w:val="000000"/>
          <w:sz w:val="21"/>
        </w:rPr>
      </w:pPr>
      <w:r>
        <w:rPr>
          <w:rFonts w:ascii="Calibri" w:hAnsi="Calibri" w:eastAsia="Calibri" w:cs="Calibri"/>
          <w:b w:val="0"/>
          <w:i w:val="0"/>
          <w:color w:val="000000"/>
          <w:sz w:val="21"/>
        </w:rPr>
        <w:t>学校:___________姓名：___________班级：___________考号：___________</w:t>
      </w:r>
    </w:p>
    <w:p w14:paraId="79639B45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38BE0333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一、选择题</w:t>
      </w:r>
    </w:p>
    <w:p w14:paraId="41F339A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1．在“春晚效果我来评”环节，小双同学写了一段评价语，对加点字读音或字形分析错误的一项是（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3FA8634C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2025蛇年春晚中既有妇儒皆知的经典歌曲，也有可歌可泣的感人故事，舞台设计色彩斑澜，演员们的表演精彩绝伦。无论是传统艺术的创新演绎，还是现代科技的巧妙点缀，都让人叹为观止，不禁心潮澎湃。灯光效果和舞台布景美伦美奂，展现了生活与艺术完美融合的模样，给观众带来了一场视听盛宴。蛇年春晚不仅开启了新年新生活的惟幕，更是对中华文化的传承与弘扬，看着春晚，我对祖国的热爱与自豪油然而生。</w:t>
      </w:r>
    </w:p>
    <w:p w14:paraId="71CEA092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A．“可歌可泣”的“泣”读“qì”，“澎湃”的“湃”读“pài”。</w:t>
      </w:r>
    </w:p>
    <w:p w14:paraId="3908F3A9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B．“点缀”的“缀”读“zhuì”，“模样”的“模”读“mó”。</w:t>
      </w:r>
    </w:p>
    <w:p w14:paraId="29EC27E9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C．“惟幕”的“惟”应写为“帷”，“斑澜”的“澜”应写为“斓”。</w:t>
      </w:r>
    </w:p>
    <w:p w14:paraId="10A432D3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D．“妇儒皆知”的“儒”应写为“孺”，“美伦美奂”的“伦”应写为“轮”。</w:t>
      </w:r>
    </w:p>
    <w:p w14:paraId="0820EEB1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【答案】B</w:t>
      </w:r>
    </w:p>
    <w:p w14:paraId="1933A92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【详解】本题考查字音字形。</w:t>
      </w:r>
    </w:p>
    <w:p w14:paraId="3D8E1D40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B.“模样”的“模”应读“mú”，而不是“mó”；</w:t>
      </w:r>
    </w:p>
    <w:p w14:paraId="5AC622B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23A7D518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189F5D6B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二、名句名篇默写</w:t>
      </w:r>
    </w:p>
    <w:p w14:paraId="00E45061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</w:rPr>
        <w:t>2．</w:t>
      </w:r>
      <w:r>
        <w:rPr>
          <w:sz w:val="21"/>
          <w:highlight w:val="green"/>
        </w:rPr>
        <w:t>在“春晚故事我来讲”活动中，小双计划用诗文匹配故事文案，请帮助他一起完成。</w:t>
      </w:r>
    </w:p>
    <w:tbl>
      <w:tblPr>
        <w:tblStyle w:val="5"/>
        <w:tblW w:w="5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40"/>
        <w:gridCol w:w="990"/>
        <w:gridCol w:w="2865"/>
      </w:tblGrid>
      <w:tr w14:paraId="7695E1E2"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77EA3F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节目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E29E53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寓意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F3E5E4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诗文</w:t>
            </w:r>
          </w:p>
        </w:tc>
      </w:tr>
      <w:tr w14:paraId="3D39DE2A"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D95CF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《喜上枝头》主创团队面对困境时转变思路，进行艺术创新。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65EF5BA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困境中往往蕴含着希望和转机。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8B43C7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（1）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highlight w:val="green"/>
                <w:u w:val="single"/>
              </w:rPr>
              <w:t xml:space="preserve">        </w:t>
            </w:r>
            <w:r>
              <w:rPr>
                <w:sz w:val="21"/>
                <w:highlight w:val="green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highlight w:val="green"/>
                <w:u w:val="single"/>
              </w:rPr>
              <w:t xml:space="preserve">       </w:t>
            </w:r>
            <w:r>
              <w:rPr>
                <w:sz w:val="21"/>
                <w:highlight w:val="green"/>
              </w:rPr>
              <w:t>。（陆游《游山西村》）</w:t>
            </w:r>
          </w:p>
        </w:tc>
      </w:tr>
      <w:tr w14:paraId="40D5FBF8">
        <w:tc>
          <w:tcPr>
            <w:tcW w:w="2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1448FC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《世界赠予我的》歌词“世界赠予我拥有，也赠予我回敬”。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4C998C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生命的延续和奉献精神。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AEFB00D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  <w:highlight w:val="green"/>
              </w:rPr>
            </w:pPr>
            <w:r>
              <w:rPr>
                <w:sz w:val="21"/>
                <w:highlight w:val="green"/>
              </w:rPr>
              <w:t>（2）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highlight w:val="green"/>
                <w:u w:val="single"/>
              </w:rPr>
              <w:t xml:space="preserve">        </w:t>
            </w:r>
            <w:r>
              <w:rPr>
                <w:sz w:val="21"/>
                <w:highlight w:val="green"/>
              </w:rPr>
              <w:t>，</w:t>
            </w:r>
            <w:r>
              <w:rPr>
                <w:rFonts w:ascii="Times New Roman" w:hAnsi="Times New Roman" w:eastAsia="Times New Roman" w:cs="Times New Roman"/>
                <w:b w:val="0"/>
                <w:sz w:val="21"/>
                <w:highlight w:val="green"/>
                <w:u w:val="single"/>
              </w:rPr>
              <w:t xml:space="preserve">        </w:t>
            </w:r>
            <w:r>
              <w:rPr>
                <w:sz w:val="21"/>
                <w:highlight w:val="green"/>
              </w:rPr>
              <w:t>。（龚自珍《己亥杂诗·其五》）</w:t>
            </w:r>
          </w:p>
        </w:tc>
      </w:tr>
    </w:tbl>
    <w:p w14:paraId="19B5479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2079C75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     山重水复疑无路     柳暗花明又一村     落红不是无情物     化作春泥更护花</w:t>
      </w:r>
    </w:p>
    <w:p w14:paraId="6E5E762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【详解】本题考查名篇背诵。注意：复、暗。</w:t>
      </w:r>
    </w:p>
    <w:p w14:paraId="0957799E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28D3F35C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三、选择题</w:t>
      </w:r>
    </w:p>
    <w:p w14:paraId="7AF4C2D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3．下面是对小语同学写的“我最喜爱的春晚节目”活动推荐语的修改，不正确的一项是（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55860BAA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《笔走龙蛇》节目推荐语</w:t>
      </w:r>
    </w:p>
    <w:p w14:paraId="654B6FC5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①2025年春晚众多精彩纷呈的节目中，武术与书法相融合的表演《笔走龙蛇》， 以其独特魅力在众多节目中不孚众望、脱颖而出，成为观众心中的最爱。②七、八十位演员用肢体动作模仿书法笔画，以武作笔，以地为纸，用身体书写出一个个大气磅礴的汉字，将太极和草书结合，演绎出动静相宜的东方美学。③正是通过武术的阳刚与书法的阴柔相互映衬，使整个节目仿佛完成了一场跨越艺术边界的对话。④《笔走龙蛇》不仅仅是一个节目，更是一次文化的传承与创新，它提醒我学习传统文化应虚怀若谷，深入探索。</w:t>
      </w:r>
    </w:p>
    <w:p w14:paraId="0521EA02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A．第①句中应将“不孚众望”改为“不负众望”。</w:t>
      </w:r>
    </w:p>
    <w:p w14:paraId="40C4878E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B．第②句中应将顿号删除。</w:t>
      </w:r>
    </w:p>
    <w:p w14:paraId="702CD4D4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C．第③句中的应删除“通过”或“使”。</w:t>
      </w:r>
    </w:p>
    <w:p w14:paraId="73E057F2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</w:rPr>
      </w:pPr>
      <w:r>
        <w:rPr>
          <w:sz w:val="21"/>
        </w:rPr>
        <w:t>D．第④句中的“虚怀若谷”形容十分谦虚，使用得当。</w:t>
      </w:r>
    </w:p>
    <w:p w14:paraId="30B6E21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【答案】D</w:t>
      </w:r>
    </w:p>
    <w:p w14:paraId="0A9CEEB1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【详解】本题考查基础知识。</w:t>
      </w:r>
    </w:p>
    <w:p w14:paraId="3065036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“虚怀若谷”指胸怀像山谷那样深而且宽广，善于接受别人意见和观点，在“学习传统文化应虚怀若谷，深入探索”语境中，“虚怀若谷”用词不当，此处应强调对传统文化的深入钻研，而不是强调谦虚接受他人意见。故选D。</w:t>
      </w:r>
    </w:p>
    <w:p w14:paraId="5A1D1C5E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583E2868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四、语言表达</w:t>
      </w:r>
    </w:p>
    <w:p w14:paraId="5F273A9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commentRangeStart w:id="1"/>
      <w:r>
        <w:rPr>
          <w:sz w:val="21"/>
        </w:rPr>
        <w:t>4．不久前，央视官宣了2025年春晚的主题：巳巳如意，生生不息。图1是主题标识：</w:t>
      </w:r>
      <w:commentRangeEnd w:id="1"/>
      <w:r>
        <w:commentReference w:id="1"/>
      </w:r>
    </w:p>
    <w:p w14:paraId="40158AEA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95425" cy="1238250"/>
            <wp:effectExtent l="0" t="0" r="3175" b="6350"/>
            <wp:docPr id="100003" name="图片 100003" descr="@@@7623c144-342f-4c1f-8514-beedaf46fa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7623c144-342f-4c1f-8514-beedaf46fa4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9181B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（图1）</w:t>
      </w:r>
    </w:p>
    <w:p w14:paraId="45A6A68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这一标识有何深意？小杨查阅资料获得了以下信息：</w:t>
      </w:r>
    </w:p>
    <w:p w14:paraId="03BD65C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信息一：《说文解字》中，“巳”字的写法如图2所示。书中的解释是“四月，阳气巳出，阴气巳藏，万物见，成文章，故巳为蛇，象形。”</w:t>
      </w:r>
    </w:p>
    <w:p w14:paraId="7F841C9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信息二：“巳”在文言文中还有“胎儿”“后嗣”等解释。</w:t>
      </w:r>
    </w:p>
    <w:p w14:paraId="469AE5E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信息三：古代器物“如意”的形状如图3所示。</w:t>
      </w:r>
    </w:p>
    <w:p w14:paraId="7A5B7F69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62025" cy="1533525"/>
            <wp:effectExtent l="0" t="0" r="3175" b="15875"/>
            <wp:docPr id="100005" name="图片 100005" descr="@@@2815408b-770e-4225-bf89-9b4a9952a8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2815408b-770e-4225-bf89-9b4a9952a85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728F7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（图2）</w:t>
      </w:r>
    </w:p>
    <w:p w14:paraId="755436EB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24150" cy="1190625"/>
            <wp:effectExtent l="0" t="0" r="19050" b="3175"/>
            <wp:docPr id="100007" name="图片 100007" descr="@@@0126a03b-cef6-421b-bb99-b4190e6902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0126a03b-cef6-421b-bb99-b4190e69024c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66996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（图3）</w:t>
      </w:r>
    </w:p>
    <w:p w14:paraId="0F1D8C8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请结合以上内容，为乙巳年春晚的主题标识写一段介绍语，由形到神说明其设计的精妙，80字左右。</w:t>
      </w:r>
    </w:p>
    <w:p w14:paraId="17AFF2F8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示例：巳，象征着阳气巳出，阴气巳藏，万物见，成文章。而将两个“巳”字对称摆放，则恰似中国传统的如意纹样。双巳合璧，事事如意，这是乙巳蛇年与如意之间吉祥曼妙的创意链接，饱含喜庆美满的家国祝福，更彰显着中华民族精神根脉生生不息的时代力量。（意近即可）</w:t>
      </w:r>
    </w:p>
    <w:p w14:paraId="00448F5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【详解】本题考查内容理解和图文转换及语言表达能力。</w:t>
      </w:r>
    </w:p>
    <w:p w14:paraId="7556703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首先，明确春晚的主题为“巳巳如意，生生不息”。观察并分析主题标识的形状和元素，如“巳”字的形态和如意的形状。仔细阅读提供的信息一、二、三，理解“巳”字的含义、象征意义以及如意在古代文化中的寓意。将这些信息与主题标识的设计元素相结合，思考它们之间的联系和寓意。</w:t>
      </w:r>
    </w:p>
    <w:p w14:paraId="221DC2B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对主题和标识的理解，以及信息的解读，开始构思介绍语。介绍语需要由形到神地说明设计的精妙，即先描述标识的形状和元素，再解释其象征意义和寓意。使用简洁明了的语言，将构思的内容组织成一段介绍语。注意语言的流畅性和逻辑性，确保介绍语能够清晰地传达出主题标识的设计精妙之处。</w:t>
      </w:r>
    </w:p>
    <w:p w14:paraId="203079A5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示例：春晚主题标识以灵动的“巳”字为核心，形如盘绕的蛇，寓意万物生长、生生不息。搭配如意形状，象征吉祥如意、幸福绵长，为大家献上了“巳巳如意”的祝福。整体设计巧妙融合传统文化元素，寓意深远，令人赞叹。</w:t>
      </w:r>
    </w:p>
    <w:p w14:paraId="05AC71D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5．广播站准备播一期“最动人的春节祝福”专题，小语写了一则广播词，请结合语境帮他完善。</w:t>
      </w:r>
    </w:p>
    <w:p w14:paraId="30E3E48D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有一份温暖，穿越浩瀚的星河；有一份骄傲，①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sz w:val="21"/>
        </w:rPr>
        <w:t>。2025年央视春晚，中国空间站宇航员发布了一份来自太空的祝福。这份祝福，就像一颗梦想的火种，点燃了无数人心中对宇宙探索的热情；这份祝福，就像②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sz w:val="21"/>
        </w:rPr>
        <w:t>，鼓舞着更多人心中对科技创新的信心！</w:t>
      </w:r>
    </w:p>
    <w:p w14:paraId="1D2F2C9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     闪耀无垠的宇宙（照亮广袤的太空、响彻神秘的云霄）     一面理想的旗帜（一首振奋的歌曲、一串有力的鼓点）</w:t>
      </w:r>
    </w:p>
    <w:p w14:paraId="2620CB7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【详解】本题考查补写。</w:t>
      </w:r>
    </w:p>
    <w:p w14:paraId="3F15A0A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①从格式上看，①处需与“穿越浩瀚的星河”结构相似，采用“动词+形容词+名词”的形式，同时内容要契合宇航员在太空送祝福的情境以及“骄傲”的情感；</w:t>
      </w:r>
    </w:p>
    <w:p w14:paraId="58A45F1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②根据前句“就像一颗梦想的火种”可知，此处需使用比喻的修辞手法，且喻体要能体现“鼓舞信心”的作用。</w:t>
      </w:r>
    </w:p>
    <w:p w14:paraId="0283322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示例：①翱翔无垠的苍穹； ②一盏明亮的航灯。 </w:t>
      </w:r>
    </w:p>
    <w:p w14:paraId="4B68907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6．在“我最喜欢的春节仪式”活动中，小语所在的班级想要组织一次“现场包汤圆”的活动。请你依据提示，将包汤圆的步骤说明补充完整，给同学们的实践操作提供帮助。</w:t>
      </w:r>
    </w:p>
    <w:p w14:paraId="392B88C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76215" cy="1199515"/>
            <wp:effectExtent l="0" t="0" r="6985" b="19685"/>
            <wp:docPr id="100009" name="图片 100009" descr="@@@d9230c60-6883-42f8-8441-cec04f383b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d9230c60-6883-42f8-8441-cec04f383b4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20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8F6A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【答案】包汤圆的步骤说明</w:t>
      </w:r>
    </w:p>
    <w:p w14:paraId="13647010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①首先，取一小块糯米粉面团，将它压扁；</w:t>
      </w:r>
    </w:p>
    <w:p w14:paraId="656C070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②然后，将适量馅料放置于面团之上。</w:t>
      </w:r>
    </w:p>
    <w:p w14:paraId="5D957BE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③接着，将面皮向中心收拢，包裹住馅料，并收口；</w:t>
      </w:r>
    </w:p>
    <w:p w14:paraId="081B9C9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④最后，将汤圆放在手掌之间搓至圆润。</w:t>
      </w:r>
    </w:p>
    <w:p w14:paraId="759988D8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【详解】本题考查图文转换。</w:t>
      </w:r>
    </w:p>
    <w:p w14:paraId="7940F4AA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图中是包汤圆步骤的四幅简笔画示意。第一幅是一个圆饼，第二幅圆饼中间有馅料，第三幅手在收口，第四幅手搓成圆。</w:t>
      </w:r>
    </w:p>
    <w:p w14:paraId="0E0585F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示例：1.从揉好的糯米面团上揪下小块，搓成圆球，然后压扁，这是汤圆的外皮雏形。2.在外皮中间放入喜欢的馅料，如豆沙、芝麻等。3.用手指将面皮边缘往上拢，把馅料完全包裹起来并收口。4.放在两手心轻轻搓动，直到汤圆表面光滑圆整。 </w:t>
      </w:r>
    </w:p>
    <w:p w14:paraId="7ED38A41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7AE20FAE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五、诗歌鉴赏</w:t>
      </w:r>
    </w:p>
    <w:p w14:paraId="1B3E777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阅读下面的诗歌，完成下面小题。</w:t>
      </w:r>
    </w:p>
    <w:p w14:paraId="5536279B">
      <w:pPr>
        <w:shd w:val="clear" w:color="auto" w:fill="auto"/>
        <w:spacing w:line="360" w:lineRule="auto"/>
        <w:jc w:val="center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自夏口至鹦鹉洲夕望岳阳寄源中丞</w:t>
      </w:r>
      <w:r>
        <w:rPr>
          <w:rFonts w:ascii="Cambria Math" w:hAnsi="Cambria Math" w:eastAsia="Cambria Math" w:cs="Cambria Math"/>
          <w:sz w:val="21"/>
          <w:highlight w:val="green"/>
          <w:vertAlign w:val="superscript"/>
        </w:rPr>
        <w:t>①</w:t>
      </w:r>
    </w:p>
    <w:p w14:paraId="66E0CC25">
      <w:pPr>
        <w:shd w:val="clear" w:color="auto" w:fill="auto"/>
        <w:spacing w:line="360" w:lineRule="auto"/>
        <w:jc w:val="center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[唐]刘长卿</w:t>
      </w:r>
    </w:p>
    <w:p w14:paraId="05E8FCFF">
      <w:pPr>
        <w:shd w:val="clear" w:color="auto" w:fill="auto"/>
        <w:spacing w:line="360" w:lineRule="auto"/>
        <w:jc w:val="center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汀洲</w:t>
      </w:r>
      <w:r>
        <w:rPr>
          <w:rFonts w:ascii="Cambria Math" w:hAnsi="Cambria Math" w:eastAsia="Cambria Math" w:cs="Cambria Math"/>
          <w:sz w:val="21"/>
          <w:highlight w:val="green"/>
          <w:vertAlign w:val="superscript"/>
        </w:rPr>
        <w:t>②</w:t>
      </w:r>
      <w:r>
        <w:rPr>
          <w:rFonts w:ascii="楷体" w:hAnsi="楷体" w:eastAsia="楷体" w:cs="楷体"/>
          <w:sz w:val="21"/>
          <w:highlight w:val="green"/>
        </w:rPr>
        <w:t>无浪复无烟，楚客相思益渺然。汉口</w:t>
      </w:r>
      <w:r>
        <w:rPr>
          <w:rFonts w:ascii="Cambria Math" w:hAnsi="Cambria Math" w:eastAsia="Cambria Math" w:cs="Cambria Math"/>
          <w:sz w:val="21"/>
          <w:highlight w:val="green"/>
          <w:vertAlign w:val="superscript"/>
        </w:rPr>
        <w:t>③</w:t>
      </w:r>
      <w:r>
        <w:rPr>
          <w:rFonts w:ascii="楷体" w:hAnsi="楷体" w:eastAsia="楷体" w:cs="楷体"/>
          <w:sz w:val="21"/>
          <w:highlight w:val="green"/>
        </w:rPr>
        <w:t>夕阳斜渡鸟，洞庭秋水远连天。</w:t>
      </w:r>
    </w:p>
    <w:p w14:paraId="4C2EFDA5">
      <w:pPr>
        <w:shd w:val="clear" w:color="auto" w:fill="auto"/>
        <w:spacing w:line="360" w:lineRule="auto"/>
        <w:jc w:val="center"/>
        <w:textAlignment w:val="center"/>
        <w:rPr>
          <w:sz w:val="21"/>
          <w:highlight w:val="green"/>
        </w:rPr>
      </w:pPr>
      <w:r>
        <w:rPr>
          <w:rFonts w:ascii="楷体" w:hAnsi="楷体" w:eastAsia="楷体" w:cs="楷体"/>
          <w:sz w:val="21"/>
          <w:highlight w:val="green"/>
        </w:rPr>
        <w:t>孤城背岭寒吹角，独树临江夜泊船。贾谊上书</w:t>
      </w:r>
      <w:r>
        <w:rPr>
          <w:rFonts w:ascii="Cambria Math" w:hAnsi="Cambria Math" w:eastAsia="Cambria Math" w:cs="Cambria Math"/>
          <w:sz w:val="21"/>
          <w:highlight w:val="green"/>
          <w:vertAlign w:val="superscript"/>
        </w:rPr>
        <w:t>④</w:t>
      </w:r>
      <w:r>
        <w:rPr>
          <w:rFonts w:ascii="楷体" w:hAnsi="楷体" w:eastAsia="楷体" w:cs="楷体"/>
          <w:sz w:val="21"/>
          <w:highlight w:val="green"/>
        </w:rPr>
        <w:t>忧汉室，长沙谪去古今怜。</w:t>
      </w:r>
    </w:p>
    <w:p w14:paraId="07E88326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【注】①本诗是安史之乱后，诗人遭贬后触景感怀之作。夏口：今属湖北武汉。岳阳：今属湖南。源中丞：御史中丞，刘长卿友人，被贬岳阳。②汀洲：指鹦鹉洲。③汉口：指汉水入口处。④贾谊上书：贾谊曾向汉文帝上书《治安策》。</w:t>
      </w:r>
    </w:p>
    <w:p w14:paraId="7F88B053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7．下列对这首诗的赏析，不正确的一项是（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green"/>
        </w:rPr>
        <w:t>   </w:t>
      </w:r>
      <w:r>
        <w:rPr>
          <w:sz w:val="21"/>
          <w:highlight w:val="green"/>
        </w:rPr>
        <w:t>）</w:t>
      </w:r>
    </w:p>
    <w:p w14:paraId="2EFDEC56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A．首句写出船到鹦鹉洲时所见江面水波不兴、烟霭一空的景象，勾起诗人对源中丞的思念之情。</w:t>
      </w:r>
    </w:p>
    <w:p w14:paraId="556C7A71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B．颔联分写两地景物，上句写诗人回眸汉口所见的暮景，下句写源中丞所在的洞庭湖的浩渺水色。前虚后实，一个身在汀洲心驰洞庭的诗人形象隐约其间。</w:t>
      </w:r>
    </w:p>
    <w:p w14:paraId="6B168A88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C．颈联诗人描绘了一幅寒江夜泊图，孤城、寒角、独树、夜船营造出凄寒孤怆的意境。</w:t>
      </w:r>
    </w:p>
    <w:p w14:paraId="566EEBDA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D．典故是指在诗文中引用的古代故事和有来历出处的词语，有正用、反用之别，正用典故中的人事与诗中的人事往往有相似之处，尾联就是正用贾谊之典故。</w:t>
      </w:r>
    </w:p>
    <w:p w14:paraId="3FF715AB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8．结尾两句是点睛之笔，“忧”“怜”二字表达了诗人怎样的心情？请根据全诗简要概括。</w:t>
      </w:r>
    </w:p>
    <w:p w14:paraId="527228D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6A37662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【答案】7．B    8．忧：对国家命运的担忧。</w:t>
      </w:r>
    </w:p>
    <w:p w14:paraId="3EF40CB5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怜：对贾谊被贬长沙的怜惜，对友人的忧思和同情，对自己遭贬谪的自怜之情。</w:t>
      </w:r>
    </w:p>
    <w:p w14:paraId="1FD1911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自身被贬的愤懑与哀怨：诗人以贾谊自比，贾谊因上书忧汉室却被贬长沙，诗人同样遭遇贬谪，借贾谊的经历暗示自己和贾谊一样，有才华却因言获罪，被贬他乡，“忧”字既写贾谊对汉室的担忧，也暗指自己对自身境遇的忧心，“怜”字则表达出对自己被贬命运的哀怨与自怜，抒发了仕途不顺、壮志难酬的愤懑。</w:t>
      </w:r>
    </w:p>
    <w:p w14:paraId="1564004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友人的思念与同病相怜之情：诗人在漂泊途中，面对眼前的景色，心中思念友人源中丞。他与友人或许都有着相似的人生经历和处境，借贾谊的故事，流露出对友人的牵挂，以及两人同处被贬境遇的同病相怜之感，“怜”字包含着对自己和友人命运的同情与无奈。</w:t>
      </w:r>
    </w:p>
    <w:p w14:paraId="17628D40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世事不公的感慨：通过写贾谊被贬这一古往今来令人同情的事件，诗人表达了对社会现实中贤才遭弃、小人得志这种不公平现象的感慨，借古讽今，抒发了对当时政治环境的不满，“忧”不仅是个人之忧，也有对世事的忧虑，“怜”也包含着对像贾谊这样的贤才命运的怜悯，以及对世事不公的叹惋。</w:t>
      </w:r>
    </w:p>
    <w:p w14:paraId="3A17C4F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综上，“忧”“怜”二字既包含了诗人对自身遭遇的愤懑哀怨，对友人的思念与同病相怜，也有对世事不公的感慨。</w:t>
      </w:r>
    </w:p>
    <w:p w14:paraId="3B100CB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【导语】这首诗通过描绘鹦鹉洲到岳阳一带的景色，表现出诗人的思乡之情和人生感慨。诗中用景物的清丽平静反衬内心的孤寂惆怅，通过贾谊被谪的典故引发同情自怜之感，展现了诗人身世飘零的无奈。</w:t>
      </w:r>
    </w:p>
    <w:p w14:paraId="39EAE448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7．本题考查诗词赏析辨析。</w:t>
      </w:r>
    </w:p>
    <w:p w14:paraId="72823816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B.颔联分写两地景物，上句写诗人回眸汉口所见的暮景，下句虚拟源中丞所在地——洞庭的浩渺水色，前实后虚，一个身在汀洲心驰洞庭的诗人形象隐约其间；“前虚后实”错误；</w:t>
      </w:r>
    </w:p>
    <w:p w14:paraId="17D574D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08197A0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8．本题考查对诗歌思想感情的把握。</w:t>
      </w:r>
    </w:p>
    <w:p w14:paraId="045919A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这首诗是唐代诗人刘长卿在被贬后触景感怀之作，表达了他对友人源中丞的思念以及对自身遭遇的感慨。根据诗的结尾两句“贾谊上书忧汉室，长沙谪去古今怜”可知，这两句是是点睛之笔，通过“忧”和“怜”二字，表达了诗人复杂的情感。</w:t>
      </w:r>
    </w:p>
    <w:p w14:paraId="05C76BF8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忧”字的情感：诗人引用贾谊上书的典故，贾谊曾因忧国忧民而上书汉文帝，提出治国之策。诗人借此表达自己对国家时局的忧虑，尤其是在安史之乱后，国家动荡不安，诗人作为被贬之人，心中充满了对国家的担忧。</w:t>
      </w:r>
    </w:p>
    <w:p w14:paraId="2CECBFB6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怜”字的情感：“怜”字既表达了对友人源中丞被贬的同情，也表达了对历史上同样遭遇的贾谊的怜悯。诗人通过这个字，抒发了对友人及历史人物不幸遭遇的深切同情，同时也反映了诗人自身被贬的悲凉心境。</w:t>
      </w:r>
    </w:p>
    <w:p w14:paraId="65B5E50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自身被贬的愤懑与哀怨：贾谊曾向汉文帝上书《治安策》，表达对汉室安危的忧虑，而后却被贬长沙，诗人也有同样的遭遇，以贾谊自比，借用贾谊的典故，暗示自己也和贾谊一样，满腹才华却因言获罪，被贬到异国他乡，表达了自己对国家和时局的忧虑。“忧”字不仅是对国家前途的担忧，也隐含了诗人对自己被贬的无奈和对友人源中丞的关切。“怜”字：贾谊被贬长沙，历来为人们所同情和怜惜。诗人通过“怜”字，表达了对贾谊命运的同情，同时也借此表达了自己被贬的遭遇，暗示了自己和贾谊一样，都是被时代所抛弃的悲剧人物。这种“怜”不仅是对贾谊的怜惜，也是对自己命运的感叹与自怜，体现了诗人内心的孤独和无奈及壮志难酬的悲愤。</w:t>
      </w:r>
    </w:p>
    <w:p w14:paraId="51A2F54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友人的思念与同病相怜之情：全诗描绘了诗人被贬后的所见所感，通过对江景、孤城、寒角等意象的描写，营造出一种凄寒孤怆的氛围以及表达了他对友人源中丞的思念。他与友人有着相同的境遇，以贾谊自比，写出了对友的挂念，暗示了自己和贾谊一样，都是被时代所抛弃的悲剧人物，二人同病相怜，“怜”字隐含了自己曾遭贬南巴的同病相怜之感，表达了对被贬友人的怀念和同情。</w:t>
      </w:r>
    </w:p>
    <w:p w14:paraId="55E5D43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世事不公的感慨：贾谊曾向汉文帝上书《治安策》，表达对汉室安危的忧虑却被贬，写出了诗人对现实社中贤才遭贬，小人得志这种不公平现象的感慨，也讽刺了当今社会，政治环境黑暗，奸臣挡道，混淆黑白，对当时的社会环境极度愤懑，“忧”不仅是个人被贬长沙之忧，也有对世事不公的忧虑，“怜”展现了诗人内心的忧国忧民之情和身世之悲。</w:t>
      </w:r>
    </w:p>
    <w:p w14:paraId="57BA4D8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综上所述，“忧”和“怜”二字表达了诗人对国家时局的忧虑、对自身被贬的无奈以及对友人源中丞的关切和同情。这两字凝聚了诗人复杂的情感，既有对国家和友人的关切，也有对自己命运的感叹，展现了诗人内心的忧国忧民之情和身世之悲。</w:t>
      </w:r>
    </w:p>
    <w:p w14:paraId="024C64C2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63931446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六、文言文阅读</w:t>
      </w:r>
    </w:p>
    <w:p w14:paraId="24117A98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阅读下面的文言文，完成下面小题。</w:t>
      </w:r>
    </w:p>
    <w:p w14:paraId="6179D04A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①</w:t>
      </w:r>
      <w:r>
        <w:rPr>
          <w:rFonts w:ascii="楷体" w:hAnsi="楷体" w:eastAsia="楷体" w:cs="楷体"/>
          <w:sz w:val="21"/>
          <w:highlight w:val="green"/>
        </w:rPr>
        <w:t>张衡字平子，南阳西鄂人也。衡少善属文，游于三辅，</w:t>
      </w:r>
      <w:r>
        <w:rPr>
          <w:rFonts w:ascii="楷体" w:hAnsi="楷体" w:eastAsia="楷体" w:cs="楷体"/>
          <w:sz w:val="21"/>
          <w:highlight w:val="green"/>
          <w:em w:val="dot"/>
          <w:lang w:eastAsia="zh-CN"/>
        </w:rPr>
        <w:t>因</w:t>
      </w:r>
      <w:r>
        <w:rPr>
          <w:rFonts w:ascii="楷体" w:hAnsi="楷体" w:eastAsia="楷体" w:cs="楷体"/>
          <w:sz w:val="21"/>
          <w:highlight w:val="green"/>
        </w:rPr>
        <w:t>入京师，观太学</w:t>
      </w:r>
      <w:r>
        <w:rPr>
          <w:rFonts w:ascii="楷体" w:hAnsi="楷体" w:eastAsia="楷体" w:cs="楷体"/>
          <w:sz w:val="21"/>
          <w:highlight w:val="green"/>
          <w:vertAlign w:val="superscript"/>
          <w:em w:val="dot"/>
        </w:rPr>
        <w:t>①</w:t>
      </w:r>
      <w:r>
        <w:rPr>
          <w:rFonts w:ascii="楷体" w:hAnsi="楷体" w:eastAsia="楷体" w:cs="楷体"/>
          <w:sz w:val="21"/>
          <w:highlight w:val="green"/>
        </w:rPr>
        <w:t>，遂通五经，贯六艺。虽才高于世，而无骄尚</w:t>
      </w:r>
      <w:r>
        <w:rPr>
          <w:rFonts w:ascii="楷体" w:hAnsi="楷体" w:eastAsia="楷体" w:cs="楷体"/>
          <w:sz w:val="21"/>
          <w:highlight w:val="green"/>
          <w:em w:val="dot"/>
          <w:lang w:eastAsia="zh-CN"/>
        </w:rPr>
        <w:t>之</w:t>
      </w:r>
      <w:r>
        <w:rPr>
          <w:rFonts w:ascii="楷体" w:hAnsi="楷体" w:eastAsia="楷体" w:cs="楷体"/>
          <w:sz w:val="21"/>
          <w:highlight w:val="green"/>
        </w:rPr>
        <w:t xml:space="preserve">情。 </w:t>
      </w:r>
      <w:r>
        <w:rPr>
          <w:rFonts w:ascii="楷体" w:hAnsi="楷体" w:eastAsia="楷体" w:cs="楷体"/>
          <w:sz w:val="21"/>
          <w:highlight w:val="green"/>
          <w:u w:val="single"/>
        </w:rPr>
        <w:t>大将军邓骘奇其才，累召不应。</w:t>
      </w:r>
    </w:p>
    <w:p w14:paraId="313B4AF8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②</w:t>
      </w:r>
      <w:r>
        <w:rPr>
          <w:rFonts w:ascii="楷体" w:hAnsi="楷体" w:eastAsia="楷体" w:cs="楷体"/>
          <w:sz w:val="21"/>
          <w:highlight w:val="green"/>
        </w:rPr>
        <w:t>衡善机巧，尤致思于天文阴阳历算。安帝雅闻衡善术学，公车特征拜郎中。再迁为太史令。顺帝初，再转复为太史令。</w:t>
      </w:r>
    </w:p>
    <w:p w14:paraId="2F455C82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③</w:t>
      </w:r>
      <w:r>
        <w:rPr>
          <w:rFonts w:ascii="楷体" w:hAnsi="楷体" w:eastAsia="楷体" w:cs="楷体"/>
          <w:sz w:val="21"/>
          <w:highlight w:val="green"/>
        </w:rPr>
        <w:t>阳嘉元年，复造候风地动仪。</w:t>
      </w:r>
      <w:r>
        <w:rPr>
          <w:rFonts w:ascii="楷体" w:hAnsi="楷体" w:eastAsia="楷体" w:cs="楷体"/>
          <w:sz w:val="21"/>
          <w:highlight w:val="green"/>
          <w:u w:val="wave"/>
        </w:rPr>
        <w:t>以精铜铸成员径八尺合盖隆起形似酒尊饰以篆文山龟鸟兽之形。</w:t>
      </w:r>
      <w:r>
        <w:rPr>
          <w:rFonts w:ascii="楷体" w:hAnsi="楷体" w:eastAsia="楷体" w:cs="楷体"/>
          <w:sz w:val="21"/>
          <w:highlight w:val="green"/>
        </w:rPr>
        <w:t>中有都柱，傍行八道，施关发机。外有八龙，首衔铜丸，下有蟾蜍，张口承之。虽一龙发机，</w:t>
      </w:r>
      <w:r>
        <w:rPr>
          <w:rFonts w:ascii="楷体" w:hAnsi="楷体" w:eastAsia="楷体" w:cs="楷体"/>
          <w:sz w:val="21"/>
          <w:highlight w:val="green"/>
          <w:em w:val="dot"/>
          <w:lang w:eastAsia="zh-CN"/>
        </w:rPr>
        <w:t>而</w:t>
      </w:r>
      <w:r>
        <w:rPr>
          <w:rFonts w:ascii="楷体" w:hAnsi="楷体" w:eastAsia="楷体" w:cs="楷体"/>
          <w:sz w:val="21"/>
          <w:highlight w:val="green"/>
        </w:rPr>
        <w:t>七首不动，寻其方面，乃知震之所在。验之以事，合契若神。自书典所记，未之有也。尝一龙机发而地不觉动，京师学者咸怪其无征。后数日驿至，果地震陇西，于是皆服其妙。自此以后，乃令史官记地动所从方起。</w:t>
      </w:r>
    </w:p>
    <w:p w14:paraId="36019D27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④</w:t>
      </w:r>
      <w:r>
        <w:rPr>
          <w:rFonts w:ascii="楷体" w:hAnsi="楷体" w:eastAsia="楷体" w:cs="楷体"/>
          <w:sz w:val="21"/>
          <w:highlight w:val="green"/>
        </w:rPr>
        <w:t>时政事渐损，衡因上疏陈事。后迁侍中，帝引在帷幄，讽议左右。尝问天下所疾恶者。宦官惧其毁己，皆共目之。衡乃诡对而出。阉竖恐终为其</w:t>
      </w:r>
      <w:r>
        <w:rPr>
          <w:rFonts w:ascii="楷体" w:hAnsi="楷体" w:eastAsia="楷体" w:cs="楷体"/>
          <w:sz w:val="21"/>
          <w:highlight w:val="green"/>
          <w:em w:val="dot"/>
          <w:lang w:eastAsia="zh-CN"/>
        </w:rPr>
        <w:t>患</w:t>
      </w:r>
      <w:r>
        <w:rPr>
          <w:rFonts w:ascii="楷体" w:hAnsi="楷体" w:eastAsia="楷体" w:cs="楷体"/>
          <w:sz w:val="21"/>
          <w:highlight w:val="green"/>
        </w:rPr>
        <w:t>，遂共谗之。</w:t>
      </w:r>
    </w:p>
    <w:p w14:paraId="09BE67D2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⑤</w:t>
      </w:r>
      <w:r>
        <w:rPr>
          <w:rFonts w:ascii="楷体" w:hAnsi="楷体" w:eastAsia="楷体" w:cs="楷体"/>
          <w:sz w:val="21"/>
          <w:highlight w:val="green"/>
        </w:rPr>
        <w:t>永和初，出为河间相。时国王骄奢，不遵典宪；又多豪右，共为不轨。衡下车，治威严，整法度，阴知奸党名姓，一时收禽，上下肃然，称为政理。视事三年，上书乞骸骨</w:t>
      </w:r>
      <w:r>
        <w:rPr>
          <w:rFonts w:ascii="Cambria Math" w:hAnsi="Cambria Math" w:eastAsia="Cambria Math" w:cs="Cambria Math"/>
          <w:sz w:val="21"/>
          <w:highlight w:val="green"/>
          <w:vertAlign w:val="superscript"/>
        </w:rPr>
        <w:t>②</w:t>
      </w:r>
      <w:r>
        <w:rPr>
          <w:rFonts w:ascii="楷体" w:hAnsi="楷体" w:eastAsia="楷体" w:cs="楷体"/>
          <w:sz w:val="21"/>
          <w:highlight w:val="green"/>
        </w:rPr>
        <w:t>， 征拜尚书。年六十二，永和四年卒。</w:t>
      </w:r>
    </w:p>
    <w:p w14:paraId="7F7C16D7">
      <w:pPr>
        <w:shd w:val="clear" w:color="auto" w:fill="auto"/>
        <w:spacing w:line="360" w:lineRule="auto"/>
        <w:jc w:val="righ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（节选自范晔《后汉书·张衡传》，有删改）</w:t>
      </w:r>
    </w:p>
    <w:p w14:paraId="374B55A8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【注】①太学：古代设在京城的最高学府。②乞骸骨：指古代官吏因年老请求辞职，回家安度晚年。</w:t>
      </w:r>
    </w:p>
    <w:p w14:paraId="7A82A050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9．下列对文中加点字词的理解或推断，正确的一项是（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green"/>
        </w:rPr>
        <w:t>   </w:t>
      </w:r>
      <w:r>
        <w:rPr>
          <w:sz w:val="21"/>
          <w:highlight w:val="green"/>
        </w:rPr>
        <w:t>）</w:t>
      </w:r>
    </w:p>
    <w:p w14:paraId="1EE6D9F8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A．选项建议联系用七年级课内文言知识，如“因入京师，观太学”中的“因”与《咏雪》中的“未若柳絮因风起”的“因”意思相同。</w:t>
      </w:r>
    </w:p>
    <w:p w14:paraId="6263F3F5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B．“之”字在文言文中可用作助词或代词，“而无骄尚之情”和“验之以事”就分别对应了这两种用法。</w:t>
      </w:r>
    </w:p>
    <w:p w14:paraId="79769217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C．“尝一龙机发而地不觉动”与“温故而知新”（《论语》）的“而”都表示转折关系。</w:t>
      </w:r>
    </w:p>
    <w:p w14:paraId="0738E07B">
      <w:pPr>
        <w:shd w:val="clear" w:color="auto" w:fill="auto"/>
        <w:spacing w:line="360" w:lineRule="auto"/>
        <w:ind w:left="30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D．“患”在文言文有“担忧”“祸患”“疾病”“危害”“讳忌”“厌恨”等意思，文中的“阉竖恐终为其患”中取其“厌恨”之意。</w:t>
      </w:r>
    </w:p>
    <w:p w14:paraId="31548694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10．下列对文中画波浪线语句的断句，正确的一项是（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green"/>
        </w:rPr>
        <w:t>   </w:t>
      </w:r>
      <w:r>
        <w:rPr>
          <w:sz w:val="21"/>
          <w:highlight w:val="green"/>
        </w:rPr>
        <w:t>）</w:t>
      </w:r>
    </w:p>
    <w:p w14:paraId="4456993F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A．以精铜/铸成员径八尺/合盖隆起形似酒尊/饰以篆文山龟鸟兽/之形</w:t>
      </w:r>
    </w:p>
    <w:p w14:paraId="3A37EB54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B．以精铜铸成/员径八尺/合盖隆起/形似酒尊/饰以篆文山龟鸟兽之形</w:t>
      </w:r>
    </w:p>
    <w:p w14:paraId="6EC533CF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C．以精铜铸/成员径八尺/合盖隆起/形似酒尊饰以篆文/山龟鸟兽之形</w:t>
      </w:r>
    </w:p>
    <w:p w14:paraId="4966834A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D．以精铜铸成/员径八尺合盖/隆起形似酒尊/饰以篆文/山龟鸟兽之形</w:t>
      </w:r>
    </w:p>
    <w:p w14:paraId="674F80B6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11．把文中画横线的句子翻译成现代汉语。</w:t>
      </w:r>
    </w:p>
    <w:p w14:paraId="0021F9B6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大将军邓骘奇其才，累召不应。</w:t>
      </w:r>
    </w:p>
    <w:p w14:paraId="42F17B90">
      <w:pPr>
        <w:shd w:val="clear" w:color="auto" w:fill="auto"/>
        <w:spacing w:line="360" w:lineRule="auto"/>
        <w:jc w:val="left"/>
        <w:textAlignment w:val="center"/>
        <w:rPr>
          <w:sz w:val="21"/>
          <w:highlight w:val="green"/>
        </w:rPr>
      </w:pPr>
      <w:r>
        <w:rPr>
          <w:sz w:val="21"/>
          <w:highlight w:val="green"/>
        </w:rPr>
        <w:t>12．后世称赞张衡为“科技奇才”，请结合本文，简要概括理由。张衡被皇帝问“天下所疾恶者”时因宦官“共目之”而选择了“诡对而出”，请结合文章内容，谈谈你对张衡这种行为的看法。</w:t>
      </w:r>
    </w:p>
    <w:p w14:paraId="33231F6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62F88FCA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【答案】9．B    10．B    11．大将军邓骘认为他的才能奇特出众，屡次征召（他），（他）也不去应召。    12．理由：发明了地动仪来预测地震，而且仪器精准。</w:t>
      </w:r>
    </w:p>
    <w:p w14:paraId="366F99E0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评价：张衡“诡对”是一种智慧（或谨慎）的行为。他面对宦官的暗示威胁，没有说真话来揭露宦官们的恶行，在凶险情况下，先保住性命，才能更好地去与恶势力斗争。后来担任河间相，他就用自己的智慧巧妙 地和当地恶势力作斗争，整饬法令制度、祛除奸党，更可以看出“诡对”是智慧（谨慎）。</w:t>
      </w:r>
    </w:p>
    <w:p w14:paraId="5F11F40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篇文言文选自《后汉书·张衡传》，通过叙述张衡的生平事迹，展现了他卓越的才华和非凡的成就。文章开篇介绍了张衡的学识背景和才情，接着详细描述了他发明候风地动仪的经过，突出了他在科技领域的杰出贡献。随后，文章又叙述了他在政治上的遭遇，展现了他面对宦官威胁时的机智与谨慎。全文通过具体事例，刻画了张衡作为一位科技奇才和政治智者的形象，既赞扬了他的科学成就，也揭示了他在复杂政治环境中的生存智慧。文章语言简练，叙事清晰，人物形象鲜明，具有较高的文学和历史价值。</w:t>
      </w:r>
    </w:p>
    <w:p w14:paraId="646F89EA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9．本题考查文言词语。</w:t>
      </w:r>
    </w:p>
    <w:p w14:paraId="7424F65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A. “因入京师，观太学”中“因”的意思是“于是，就”，句意是张衡于是进入京城，到太学去学习。“未若柳絮因风起”中“因”是“趁、乘”的意思，意思是不如比作柳絮乘风而起。二者意思不同，所以选项 A 错误；</w:t>
      </w:r>
    </w:p>
    <w:p w14:paraId="626C043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B. “而无骄尚之情”中“之”是助词，可译为“的”，“骄尚之情”即骄傲自大的情绪。 “验之以事”中“之”是代词，代指候风地动仪，“验之以事”就是用实际发生的地震来检验它（候风地动仪）。分别对应了“之”作为助词和代词的用法，所以选项 B 正确； </w:t>
      </w:r>
    </w:p>
    <w:p w14:paraId="1042CFD8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C. “尝一龙机发而地不觉动”中“而” 表示转折关系，意思是曾经有一条龙的机关发动了，但是地面却没有感觉到震动。 “温故而知新”中“而”表示顺承关系，意思是温习旧知识从而得到新的理解与体会。二者“而”的用法不同，所以选项 C 错误； </w:t>
      </w:r>
    </w:p>
    <w:p w14:paraId="49DB87F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 “阉竖恐终为其患”中“患”的意思是“祸患”，句子意思是那些宦官担心张衡终究会成为他们的祸患。并非“厌恨”之意，所以选项 D 错误；</w:t>
      </w:r>
    </w:p>
    <w:p w14:paraId="7838E4E5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04976064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10．本题考查文言断句。根据文言文断句的方法，先梳理句子大意，分清层次，然后断句，反复诵读加以验证。主语和谓语之间，谓语和宾语、补语之间一般要作停顿。</w:t>
      </w:r>
    </w:p>
    <w:p w14:paraId="6DD52993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句意：这个地动仪是用纯铜铸造的，直径有八尺，上下两部分相合盖住，中央凸起，样子像个大酒樽。外面用篆体文字和山龟鸟兽的图案装饰。</w:t>
      </w:r>
    </w:p>
    <w:p w14:paraId="782AC16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“以精铜铸成”写材质，“员径八尺”写尺寸，“合盖隆起”写形状，“形似酒尊”以比喻写形状，“饰以篆文山龟鸟兽之形”写花纹，故分别断开；</w:t>
      </w:r>
    </w:p>
    <w:p w14:paraId="5EECA36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故断句：以精铜铸成/员径八尺/合盖隆起/形似酒尊/饰以篆文山龟鸟兽之形；</w:t>
      </w:r>
    </w:p>
    <w:p w14:paraId="5709AC0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故选B。</w:t>
      </w:r>
    </w:p>
    <w:p w14:paraId="3D7278F4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11．本题考查文言翻译。完整翻译句子的基础上，把重点字词的意义和用法展现出来，注意省略句要补全，倒装句要调整语序。</w:t>
      </w:r>
    </w:p>
    <w:p w14:paraId="2E4CA3F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奇：意动用法，以…… 为奇，认为…… 奇特。累：多次，屡次。召：征召。应：应召，答应。</w:t>
      </w:r>
    </w:p>
    <w:p w14:paraId="5D5CF77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bookmarkStart w:id="0" w:name="_GoBack"/>
      <w:r>
        <w:rPr>
          <w:sz w:val="21"/>
        </w:rPr>
        <w:t>12．本题考查内容分析。</w:t>
      </w:r>
    </w:p>
    <w:p w14:paraId="256C5BF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1）从文章第⑤段“阳嘉元年，复造候风地动仪。以精铜铸成，员径八尺，合盖隆起，形似酒尊，饰以篆文山龟鸟兽之形。中有都柱，傍行八道，施关发机。外有八龙，首衔铜丸，下有蟾蜍，张口承之。虽一龙发机，而七首不动，寻其方面，乃知震之所在。验之以事，合契若神。自书典所记，未之有也。尝一龙机发而地不觉动，京师学者咸怪其无征。后数日驿至，果地震陇西，于是皆服其妙。自此以后，乃令史官记地动所从方起”可知，张衡发明了候风地动仪。他用精铜铸造，构造精妙，有着独特的外形和内部机关设置。而且在实际检验中，其精准度极高，能够准确地预测出地震发生的方向，如“尝一龙机发而地不觉动，京师学者咸怪其无征。后数日驿至，果地震陇西”，这在当时是前所未有的创举，所以称他为“科技奇才”实至名归。</w:t>
      </w:r>
    </w:p>
    <w:p w14:paraId="6C943901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张衡“诡对”是一种智慧（或谨慎）的行为。在文章第④段“时政事渐损，衡因上疏陈事。后迁侍中，帝引在帷幄，讽议左右。尝问天下所疾恶者。宦官惧其毁己，皆共目之。衡乃诡对而出”中，张衡面对皇帝询问天下人所痛恨厌恶的对象时，宦官们因为害怕他揭露自己的恶行，“皆共目之”，对他进行暗示威胁。在这种情况下，张衡选择“诡对而出”，没有说真话来揭露宦官们的恶行，这并非是他胆小懦弱。在当时凶险的政治环境下，宦官势力强大，他若直接得罪宦官，很可能自身难保，更无法继续施展自己的才能和抱负。而从后文第⑤段“永和初，出为河间相。时国王骄奢，不遵典宪；又多豪右，共为不轨。衡下车，治威严，整法度，阴知奸党名姓，一时收禽，上下肃然，称为政理”可知，后来张衡担任河间相时，面对当地骄奢不守法度的国王和众多为非作歹的豪强大族，他能够运用自己的智慧，整饬法令制度，暗中查明奸党的名姓并一举将其收捕，使当地上下秩序井然。这充分说明他并非没有与恶势力斗争的勇气和能力，“诡对”只是他在面对复杂危险的局面时采取的一种谨慎的策略，是为了更好地保护自己，以便在合适的时机和环境中去与恶势力作更有效的斗争，所以说张衡的“诡对”是一种智慧的表现。</w:t>
      </w:r>
    </w:p>
    <w:p w14:paraId="0655D371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点睛】参考译文：张衡，字平子，是南阳郡西鄂县人。张衡年轻时就擅长写文章，曾到“三辅”一带游学，趁机进了洛阳，在太学学习，于是通晓五经，贯通六艺，虽然才华比一般的人高，但并不因此而骄傲自大。大将军邓骘认为他的才能出众，屡次征召他，他也不去应召。</w:t>
      </w:r>
    </w:p>
    <w:p w14:paraId="215248B4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张衡善于器械制造方面的巧思，尤其在天文气象和历法的推算等方面很用心。汉安帝常听说他擅长术数方面的学问，命公车特地征召他，任命他为郎中。两次迁升为太史令。（汉）顺帝初年，（张衡）又两次转任，又做了太史令之职。</w:t>
      </w:r>
    </w:p>
    <w:p w14:paraId="46B8F0C4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顺帝阳嘉元年，张衡又制造了候风地动仪。这个地动仪是用纯铜铸造的，直径有八尺，上下两部分相合盖住，中央凸起，样子像个大酒樽。外面用篆体文字和山龟鸟兽的图案装饰。内部中央有根粗大的铜柱，铜柱的周围伸出八条滑道，还装置着枢纽，用来拨动机件。外面有八条龙。龙口各含一枚铜丸，龙头下面各有一个蛤蟆，张着嘴巴，准备接住龙口吐出的铜丸。地震发生时只有一条龙的机关发动，另外七个龙头丝毫不动。按照震动的龙头所指的方向去寻找，就能知道地震的方位。用实际发生的地震来检验仪器，彼此相符，灵验如神。从古籍的记载中，从来没有这件事。有一次，一条龙的机关发动了，可是洛阳并没有感到地震，京城的学者都奇怪它这次没有应验。几天后，驿站上传送文书的人来了，证明果然在陇西地区发生地震，大家这才都叹服地动仪的绝妙。从此以后，朝廷就责成史官根据地动仪记载每次地震发生的方位。</w:t>
      </w:r>
    </w:p>
    <w:p w14:paraId="6519170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当时政治昏暗，中央权力向下转移，张衡于是给皇帝上书陈述这些事。后来被升为侍中，皇帝让他进皇宫，在皇帝左右，对国家的政事提意见。皇帝曾经询问张衡天下人所痛恨厌恶的是谁。宦官们害怕他说自己的坏话（诋毁自己），都一起用眼睛瞪着他。张衡于是用假话对答（皇帝的问话）然后退了出来。那些宦官担心张衡终究会成为他们的祸患，于是就一起进谗言陷害他。</w:t>
      </w:r>
    </w:p>
    <w:p w14:paraId="1C09416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永和初年，张衡调离京城，担任河间王的相。当时河间王骄横奢侈，不遵守典章制度；又有很多豪族大户，与河间王一起胡作非为。张衡上任之后，治理严厉，整饬法令制度，暗中查知奸党的姓名，一下子同时逮捕，拘押起来，于是上下敬畏恭顺，称赞政治清明。（张衡）在河间相位上任职三年，给朝廷上书，请求辞职回家，朝廷任命他为尚书。张衡六十二岁，于永和四年去世。</w:t>
      </w:r>
    </w:p>
    <w:bookmarkEnd w:id="0"/>
    <w:p w14:paraId="4579A04A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77B5A7EE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七、现代文阅读</w:t>
      </w:r>
    </w:p>
    <w:p w14:paraId="5C3936B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阅读下面的材料，完成下面小题。</w:t>
      </w:r>
    </w:p>
    <w:p w14:paraId="50DB1B6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材料一：</w:t>
      </w:r>
    </w:p>
    <w:p w14:paraId="7A391AF4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可以做什么？</w:t>
      </w:r>
    </w:p>
    <w:p w14:paraId="62378329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直接面向用户或者支持开发者，提供智能对话、文本生成、语义理解、计算推理、代码生成补全等应用场景，支持联网搜索与深度思考模式，同时支持文件上传，能够扫描读取各类文件及图片中的文字内容。</w:t>
      </w:r>
    </w:p>
    <w:p w14:paraId="4CD45A13"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（摘编自清华大学新闻与传播学院《DeepSeek，从入门到精通》）</w:t>
      </w:r>
    </w:p>
    <w:p w14:paraId="5D57B97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材料二：</w:t>
      </w:r>
    </w:p>
    <w:p w14:paraId="258613FC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到底是如何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思考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的？</w:t>
      </w:r>
    </w:p>
    <w:p w14:paraId="2FCA3C57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如果用一个比喻来描述</w:t>
      </w: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，它大概就像是你的一位非常博学多才的朋友，不仅读过浩如烟海的书籍，更神奇的是，他能瞬间在脑海中建立起各种知识之间的联系，然后对你知无不答，答无不尽。</w:t>
      </w:r>
    </w:p>
    <w:p w14:paraId="16F40480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在成长过程中仿佛一个求知若渴的学霸，它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阅读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人类积累的海量知识——从枯燥的维基百科到优美的文学作品，从前沿的学术论文到专业的技术文档，通过不断预测句子中缺失的词，逐渐掌握了语言的规律。这个过程与婴儿通过听说来学习母语的过程类似，大模型就是在这样的过程中，慢慢地学会了听到提问去预测并生成我们想要的内容。</w:t>
      </w:r>
    </w:p>
    <w:p w14:paraId="7AF135D6"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（摘编自《科普中国》）</w:t>
      </w:r>
    </w:p>
    <w:p w14:paraId="4CC37EB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材料三：</w:t>
      </w:r>
    </w:p>
    <w:p w14:paraId="7E509CDF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如何真正用好</w:t>
      </w: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？</w:t>
      </w:r>
    </w:p>
    <w:p w14:paraId="4E69B9CA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和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打交道的核心关键在于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沟通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。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就像是一个被蒙住眼睛的天才，它懂很多，但无法直接感知这个世界。只有通过我们的描述，它才能理解现实世界的样子。与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沟通，提示词就是你的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表达能力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。如何用好这个</w:t>
      </w:r>
      <w:r>
        <w:rPr>
          <w:sz w:val="21"/>
        </w:rPr>
        <w:t>“AI</w:t>
      </w:r>
      <w:r>
        <w:rPr>
          <w:rFonts w:ascii="楷体" w:hAnsi="楷体" w:eastAsia="楷体" w:cs="楷体"/>
          <w:sz w:val="21"/>
        </w:rPr>
        <w:t>神器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呢？给大家分享几个技巧。</w:t>
      </w:r>
    </w:p>
    <w:p w14:paraId="73016757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1．利用提问模板</w:t>
      </w:r>
    </w:p>
    <w:p w14:paraId="089BBDB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过去和</w:t>
      </w:r>
      <w:r>
        <w:rPr>
          <w:sz w:val="21"/>
        </w:rPr>
        <w:t>ChatGPT</w:t>
      </w:r>
      <w:r>
        <w:rPr>
          <w:rFonts w:ascii="楷体" w:hAnsi="楷体" w:eastAsia="楷体" w:cs="楷体"/>
          <w:sz w:val="21"/>
        </w:rPr>
        <w:t>这样的指令模型对话时，我们常常会使用很复杂的提示词模板。但</w:t>
      </w: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不太一样，它更像一个擅长思考的伙伴，反而是简单清晰的表达方式效果更好。我们向</w:t>
      </w: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提问往往采用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四步提问法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：背景十任务+要求+补充。举个例子：</w:t>
      </w:r>
    </w:p>
    <w:tbl>
      <w:tblPr>
        <w:tblStyle w:val="5"/>
        <w:tblW w:w="46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665"/>
      </w:tblGrid>
      <w:tr w14:paraId="76269C33">
        <w:tc>
          <w:tcPr>
            <w:tcW w:w="4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63984AF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【背景】我是一家新开的咖啡馆店主；【任务】需要一份开业促销方案；</w:t>
            </w:r>
          </w:p>
          <w:p w14:paraId="37E697E3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【要求】预算1万元内，主要面向大学生群体；</w:t>
            </w:r>
          </w:p>
          <w:p w14:paraId="6502764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【补充】我们店铺位于大学城，主打精品咖啡。</w:t>
            </w:r>
          </w:p>
        </w:tc>
      </w:tr>
    </w:tbl>
    <w:p w14:paraId="5ACCEA15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这个方法的妙处在于：背景信息让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理解你的处境；具体任务明确你的需求；限制条件指明关键要求；补充说明添加重要细节。这样提问不仅能让</w:t>
      </w: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更好地理解你的需求，还能避免它理解偏差或者回答跑题。和</w:t>
      </w: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对话，不需要太多花哨的技巧，保持简单清晰才是王道。</w:t>
      </w:r>
    </w:p>
    <w:p w14:paraId="58DB682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2．分解复杂任务</w:t>
      </w:r>
    </w:p>
    <w:p w14:paraId="4A9DA364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现阶段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由于上下文，模型能力等问题，其实在处理复杂任务的时候时常会出现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偷懒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这种情况，这种时候就需要我们帮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拆解任务。比如，我们需要</w:t>
      </w: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帮助我们写一篇文章，可以分为以下几步：</w:t>
      </w:r>
    </w:p>
    <w:tbl>
      <w:tblPr>
        <w:tblStyle w:val="5"/>
        <w:tblW w:w="5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655"/>
      </w:tblGrid>
      <w:tr w14:paraId="52F069DE">
        <w:tc>
          <w:tcPr>
            <w:tcW w:w="5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37DA84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第一步：让</w:t>
            </w:r>
            <w:r>
              <w:rPr>
                <w:sz w:val="21"/>
              </w:rPr>
              <w:t>AI</w:t>
            </w:r>
            <w:r>
              <w:rPr>
                <w:rFonts w:ascii="楷体" w:hAnsi="楷体" w:eastAsia="楷体" w:cs="楷体"/>
                <w:sz w:val="21"/>
              </w:rPr>
              <w:t>写出大纲。</w:t>
            </w:r>
          </w:p>
          <w:p w14:paraId="1C36BF92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第二步：让</w:t>
            </w:r>
            <w:r>
              <w:rPr>
                <w:sz w:val="21"/>
              </w:rPr>
              <w:t>AI</w:t>
            </w:r>
            <w:r>
              <w:rPr>
                <w:rFonts w:ascii="楷体" w:hAnsi="楷体" w:eastAsia="楷体" w:cs="楷体"/>
                <w:sz w:val="21"/>
              </w:rPr>
              <w:t>根据大纲完善第一部分的内容。</w:t>
            </w:r>
          </w:p>
          <w:p w14:paraId="4190C9F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第三步：让</w:t>
            </w:r>
            <w:r>
              <w:rPr>
                <w:sz w:val="21"/>
              </w:rPr>
              <w:t>AI</w:t>
            </w:r>
            <w:r>
              <w:rPr>
                <w:rFonts w:ascii="楷体" w:hAnsi="楷体" w:eastAsia="楷体" w:cs="楷体"/>
                <w:sz w:val="21"/>
              </w:rPr>
              <w:t>根据大纲继续分批输出后面几部分的内容。</w:t>
            </w:r>
          </w:p>
          <w:p w14:paraId="5071AD95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第四步：让</w:t>
            </w:r>
            <w:r>
              <w:rPr>
                <w:sz w:val="21"/>
              </w:rPr>
              <w:t>AI</w:t>
            </w:r>
            <w:r>
              <w:rPr>
                <w:rFonts w:ascii="楷体" w:hAnsi="楷体" w:eastAsia="楷体" w:cs="楷体"/>
                <w:sz w:val="21"/>
              </w:rPr>
              <w:t>检查文章内容错误，核对信息。</w:t>
            </w:r>
          </w:p>
          <w:p w14:paraId="6C70988F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第五步：让</w:t>
            </w:r>
            <w:r>
              <w:rPr>
                <w:sz w:val="21"/>
              </w:rPr>
              <w:t>AI</w:t>
            </w:r>
            <w:r>
              <w:rPr>
                <w:rFonts w:ascii="楷体" w:hAnsi="楷体" w:eastAsia="楷体" w:cs="楷体"/>
                <w:sz w:val="21"/>
              </w:rPr>
              <w:t>阅读生成文章，并对文章进行优化。</w:t>
            </w:r>
          </w:p>
        </w:tc>
      </w:tr>
    </w:tbl>
    <w:p w14:paraId="0A48491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3．连续提问技巧</w:t>
      </w:r>
    </w:p>
    <w:p w14:paraId="76DE09EE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不要指望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能一次性完成你想要的内容，在使用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时要调整好心态，把它当作一个博学但经验尚浅的实习生。它知识面很广，但需要你的引导才能交出令人满意的作业。比如上面写的咖啡店的开业方案，刚产出的第一版如果是不符合我们的需求，需要通过继续提问的方式让它优化内容，直到符合我们的要求。就像是在指导实习生，告诉他具体需要改进的方向。</w:t>
      </w:r>
      <w:r>
        <w:rPr>
          <w:sz w:val="21"/>
        </w:rPr>
        <w:t>DeepSeek</w:t>
      </w:r>
      <w:r>
        <w:rPr>
          <w:rFonts w:ascii="楷体" w:hAnsi="楷体" w:eastAsia="楷体" w:cs="楷体"/>
          <w:sz w:val="21"/>
        </w:rPr>
        <w:t>会基于这些新的信息，对方案进行调整。</w:t>
      </w:r>
    </w:p>
    <w:p w14:paraId="3E355523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4．巧用不同</w:t>
      </w:r>
      <w:r>
        <w:rPr>
          <w:sz w:val="21"/>
        </w:rPr>
        <w:t>AI</w:t>
      </w:r>
    </w:p>
    <w:p w14:paraId="114D464B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知道谁更适合做什么，才能让团队发挥最大效能。同样，在使用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时也是一样，根据任务性质选择最合适的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助手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，往往能事半功倍。</w:t>
      </w:r>
    </w:p>
    <w:p w14:paraId="2232AC94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不同</w:t>
      </w:r>
      <w:r>
        <w:rPr>
          <w:sz w:val="21"/>
        </w:rPr>
        <w:t>AI</w:t>
      </w:r>
      <w:r>
        <w:rPr>
          <w:rFonts w:ascii="楷体" w:hAnsi="楷体" w:eastAsia="楷体" w:cs="楷体"/>
          <w:sz w:val="21"/>
        </w:rPr>
        <w:t>功能对比图</w:t>
      </w:r>
    </w:p>
    <w:tbl>
      <w:tblPr>
        <w:tblStyle w:val="5"/>
        <w:tblW w:w="6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08"/>
        <w:gridCol w:w="1511"/>
        <w:gridCol w:w="4111"/>
      </w:tblGrid>
      <w:tr w14:paraId="5ACC0154"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A52BD9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用途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0EB0A57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名称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FAEE69E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特点</w:t>
            </w:r>
          </w:p>
        </w:tc>
      </w:tr>
      <w:tr w14:paraId="23989103"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275C1E0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文案撰写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6D101E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ChatGPT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BE42732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文字略显生硬，几乎没有短板，但长板也不突出</w:t>
            </w:r>
          </w:p>
        </w:tc>
      </w:tr>
      <w:tr w14:paraId="6D3F9CEB"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5E3093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853278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DeepSeek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6D71AC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非常适合文案和思路整理，中文语言优美，功能齐全</w:t>
            </w:r>
          </w:p>
        </w:tc>
      </w:tr>
      <w:tr w14:paraId="5F091A71"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85CCFA1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图片生成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85AD0C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Recraft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2EEC392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出图质量高，但不支持中文</w:t>
            </w:r>
            <w:r>
              <w:commentReference w:id="2"/>
            </w:r>
          </w:p>
        </w:tc>
      </w:tr>
      <w:tr w14:paraId="115D9BD0"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383A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58C3EEA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即梦</w:t>
            </w:r>
            <w:r>
              <w:rPr>
                <w:sz w:val="21"/>
              </w:rPr>
              <w:t>AI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2AFD35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出图质量高，应用范围广</w:t>
            </w:r>
          </w:p>
        </w:tc>
      </w:tr>
      <w:tr w14:paraId="6BEECBCD"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C202B19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视频生成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50A1033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可灵</w:t>
            </w:r>
            <w:r>
              <w:rPr>
                <w:sz w:val="21"/>
              </w:rPr>
              <w:t>AI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CAA0A4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目前最先进的视频生成工具之一，视频生成质量高，操作简便</w:t>
            </w:r>
          </w:p>
        </w:tc>
      </w:tr>
      <w:tr w14:paraId="37FB41B5"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B4CCD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00E11E7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Runaway</w:t>
            </w:r>
          </w:p>
        </w:tc>
        <w:tc>
          <w:tcPr>
            <w:tcW w:w="29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FF1A2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功能丰富，更适合电影制作，且不免费</w:t>
            </w:r>
          </w:p>
        </w:tc>
      </w:tr>
    </w:tbl>
    <w:p w14:paraId="0E3CF010">
      <w:pPr>
        <w:shd w:val="clear" w:color="auto" w:fill="auto"/>
        <w:spacing w:line="360" w:lineRule="auto"/>
        <w:jc w:val="right"/>
        <w:textAlignment w:val="center"/>
        <w:rPr>
          <w:sz w:val="21"/>
        </w:rPr>
      </w:pPr>
      <w:r>
        <w:rPr>
          <w:sz w:val="21"/>
        </w:rPr>
        <w:t>（摘编自《科普中国》）</w:t>
      </w:r>
    </w:p>
    <w:p w14:paraId="57374D5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13．以下有关DeepSeek的应用场景，不会发生的一项是（）</w:t>
      </w:r>
    </w:p>
    <w:p w14:paraId="0CB2C763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A．我们可以上传一张图片，请DeepSeek读取图片中的文字内容。</w:t>
      </w:r>
    </w:p>
    <w:p w14:paraId="0A56D6B8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B．DeepSeek能够根据我们的提问去预测并且生成我们想要的内容。</w:t>
      </w:r>
    </w:p>
    <w:p w14:paraId="7CC356B2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C．当我们请DeepSeek完成一个学习计划，如果对它生成的结果不满意，我们无法继续提问，只能亲自修改完善。</w:t>
      </w:r>
    </w:p>
    <w:p w14:paraId="1A01B1E4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D．当我们需要DeepSeek完成一个比较复杂的任务时，我们可以先进行任务分解。</w:t>
      </w:r>
    </w:p>
    <w:p w14:paraId="006CF7A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14．学校读书节即将来临，假如你是班级读书活动负责人，需要用DeepSeek完成一个“班级读书会”活动的方案，根据上述材料，以下提问最清晰明确的是（）</w:t>
      </w:r>
    </w:p>
    <w:p w14:paraId="48249E5C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A．请给我制定一个“班级读书会”活动的方案策划。</w:t>
      </w:r>
    </w:p>
    <w:p w14:paraId="3D2D24C9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B．我是一名初三学生，我需要给班级制定一个“班级读书会”活动的方案策划。需要涉及活动主题、前期准备、活动环节等内容，注意活动时长控制在40分钟之内。</w:t>
      </w:r>
    </w:p>
    <w:p w14:paraId="56099835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C．我是一名初三学生，我需要给班级制定一个“班级读书会”活动的方案策划，方案要文笔优美。</w:t>
      </w:r>
    </w:p>
    <w:p w14:paraId="254C7578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D．请制定一个“班级读书会”活动的方案策划，需要涉及活动主题、前期准备、活动环节等内容，注意活动时长控制在40分钟之内。</w:t>
      </w:r>
    </w:p>
    <w:p w14:paraId="30F4B2E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15．老师请你为学校读书节的开幕式制作一个开场视频，你阅读了上述材料后，梳理出了制作流程，请根据“不同AI功能对比图”，并仿照示例，将下面的流程填写完整。</w:t>
      </w:r>
    </w:p>
    <w:p w14:paraId="6095D58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86025" cy="1581150"/>
            <wp:effectExtent l="0" t="0" r="3175" b="19050"/>
            <wp:docPr id="100011" name="图片 100011" descr="@@@e053bcaa-e214-4d51-895d-460d8278c7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e053bcaa-e214-4d51-895d-460d8278c7eb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2ED7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42D44AA3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【答案】13．C    14．B    15．利用DeepSeek进行文案撰写；利用可灵AI，将图片和文字生成视频。</w:t>
      </w:r>
    </w:p>
    <w:p w14:paraId="6294F2E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篇文章通过三则材料详细介绍了DeepSeek的功能、工作原理及使用技巧。材料一列举了DeepSeek的多种应用场景，展示了其广泛的应用能力；材料二通过比喻和类比，形象地解释了DeepSeek的学习和思考机制；材料三则从用户角度出发，提供了与DeepSeek高效沟通的实用技巧。整体上，文章结构清晰，内容详实，既有技术层面的解析，又有实践操作的指导，帮助读者全面理解DeepSeek的潜力与使用方法。</w:t>
      </w:r>
    </w:p>
    <w:p w14:paraId="2EC03F96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13．本题考查辨析信息。</w:t>
      </w:r>
    </w:p>
    <w:p w14:paraId="7CA8647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根据材料三“连续提问技巧”中的“不要指望AI能一次性完成你想要的内容，在使用AI时要调整好心态，把它当作一个博学但经验尚浅的实习生。它知识面很广，但需要你的引导才能交出令人满意的作业。比如上面写的咖啡店的开业方案，刚产出的第一版如果是不符合我们的需求，需要通过继续提问的方式让它优化内容，直到符合我们的要求”可知，当我们请DeepSeek完成一个学习计划，如果对它生成的结果不满意，是可以继续提问让其优化的，而不是“无法继续提问，只能亲自修改完善”；</w:t>
      </w:r>
    </w:p>
    <w:p w14:paraId="56BD96C4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故选C。</w:t>
      </w:r>
    </w:p>
    <w:p w14:paraId="18BEBBA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14．本题考查拓展应用。</w:t>
      </w:r>
    </w:p>
    <w:p w14:paraId="191FB5F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根据材料三“利用提问模板”中的“我们向DeepSeek提问往往采用‘四步提问法’：背景十任务+要求+补充。”“背景信息让AI理解你的处境；具体任务明确你的需求；限制条件指明关键要求；补充说明添加重要细节。这样提问不仅能让DeepSeek更好地理解你的需求，还能避免它理解偏差或者回答跑题”可知，B选项“我是一名初三学生（背景），我需要给班级制定一个‘班级读书会’活动的方案策划（任务）。需要涉及活动主题、前期准备、活动环节等内容，注意活动时长控制在40分钟之内（要求）”采用了四步提问法，从背景、任务、要求等方面清晰明确地提出了问题，能让DeepSeek更好地理解需求；</w:t>
      </w:r>
    </w:p>
    <w:p w14:paraId="1AC57D0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故选B。 </w:t>
      </w:r>
    </w:p>
    <w:p w14:paraId="0EC49C7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15．本题考查拓展应用。</w:t>
      </w:r>
    </w:p>
    <w:p w14:paraId="57691A56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对于第一步：根据材料三中“不同AI功能对比图”，在文案撰写方面，“DeepSeek非常适合文案和思路整理，中文语言优美，功能齐全”，制作开场视频需要先有文案，所以第一步应是利用DeepSeek进行文案撰写。</w:t>
      </w:r>
    </w:p>
    <w:p w14:paraId="2EC90BE0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对于第三步：从“不同AI功能对比图”可知，在视频生成方面，“可灵AI目前最先进的视频生成工具之一，视频生成质量高，操作简便” ，在已有文字文案，且利用即梦AI生成图片后，要将图片和文字生成视频，适合选用可灵AI，所以第三步是利用可灵AI，将图片和文字生成视频。 </w:t>
      </w:r>
    </w:p>
    <w:p w14:paraId="7C473C4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阅读下面的文章，完成下面小题。</w:t>
      </w:r>
    </w:p>
    <w:p w14:paraId="04024CF1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在山上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种星星</w:t>
      </w:r>
      <w:r>
        <w:rPr>
          <w:sz w:val="21"/>
        </w:rPr>
        <w:t>”</w:t>
      </w:r>
    </w:p>
    <w:p w14:paraId="529B75A0">
      <w:pPr>
        <w:shd w:val="clear" w:color="auto" w:fill="auto"/>
        <w:spacing w:line="360" w:lineRule="auto"/>
        <w:jc w:val="center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王纯亮</w:t>
      </w:r>
    </w:p>
    <w:p w14:paraId="53511A16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①那天，儿子兴致勃勃地问我，哪里可以看到漫天的星星？我随口告诉他说，吴光荣伯伯的油茶山。儿子好奇：为什么那儿有漫天的星星？我说，那是吴伯伯在山上种的呢。本是逗他玩，没想到，他和妹妹缠着我，说要上山看星星怎么种。</w:t>
      </w:r>
    </w:p>
    <w:p w14:paraId="610B2494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②那时，老吴的油茶山上，无数的油茶果，像一粒粒铜丸子，在微风中挂着。放眼看去，千树万树压枝低，秋阳里泛着淡淡的金光。贵州的油茶树也在这个季节开花，嫩白花瓣与粉红花蕊，两两点缀，像一张张脸，羞涩地浅笑。</w:t>
      </w:r>
    </w:p>
    <w:p w14:paraId="766BA01C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③今秋，我有幸上了两次吴光荣的油茶山。</w:t>
      </w:r>
    </w:p>
    <w:p w14:paraId="73D11AD8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④首次上山，只见数千斤油茶果晾晒在院坝，采收、搬运，老吴他们忙得不亦乐乎。贵阳离龙里不远，但之前我和老吴只见过一面，对他种油茶的了解都通过微信朋友圈，这次终于得以亲见。</w:t>
      </w:r>
    </w:p>
    <w:p w14:paraId="24879DA0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⑤出身农家的吴光荣对农业有特殊感情。20多年前林学专业毕业后，他一直在城市从事绿色产业。后来转战农村到荒山上种油茶，用他的话说，是对农业情感冲动的真情回归。在这片数千亩原本只长杂草和灌木的荒山上，历无数坎坷，这个汉子多次跌倒再站起，汗水洒遍山岗，但就是不流半滴泪。他说，就咬定这片山了。</w:t>
      </w:r>
    </w:p>
    <w:p w14:paraId="057E4477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⑥时隔20天，我带着孩子再次来到吴光荣的油茶山。抵达时天色已晚，晚歇在他于油茶林间修建的山舍里，我特意选了一间可以打开天窗的屋子。那晚，两个孩子躺在床上比谁数得星星多，带着星星怎么种的疑惑，在此起彼伏的蛐蛐声中安然睡去。</w:t>
      </w:r>
    </w:p>
    <w:p w14:paraId="028DBC38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⑦次日起早，孩子们见到了他们心中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种星星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的吴伯伯。老吴领着他们去钓野生鱼、找跑山鸡蛋、摘山楂果、觅野生菌，其间不断地接打电话安排各项事情。看他没啥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特异功能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，孩子们似乎有点质疑他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种星星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的真假。</w:t>
      </w:r>
    </w:p>
    <w:p w14:paraId="3A578E58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⑧站在高处，油茶林收放于心。数千亩山林的天地是大，但吴光荣心中的乾坤更大。这些年，周边群众吃上生态饭，也拿稳定工资，和他有莫大关系。老吴说，带着大家走，有难处就心里憋着，但步伐一定要铿锵。由于心胸敞亮、为人大气，渐渐地，大家觉得他就是这山间的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侠客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。而老吴呢，手里捻着鼓鼓囊囊的油茶果，默默地思索着什么。</w:t>
      </w:r>
    </w:p>
    <w:p w14:paraId="3AAADC4E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⑨走在山垭口，我问孩子们树上的果实和花朵像什么，他们先是一愣，然后兴奋地跳起来，说像昨天晚上数的星星，闪闪的，数都数不清。我掐下茅草，用空心的秆做成吸管，让孩子们吸食花蕊里晶莹的花蜜，女儿说，吴伯伯种的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星星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实在是太甜了。</w:t>
      </w:r>
    </w:p>
    <w:p w14:paraId="7F52CE40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⑩油茶挂果周期长，吴光荣便以短养长，在基地里套种食用菌和中药材，发展林下产业，既提高了荒山利用率，又减少成本投入。</w:t>
      </w:r>
    </w:p>
    <w:p w14:paraId="3C100C7F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⑪阳光下，几名布依族和苗族阿姨不断翻晒油茶果，影子就像她们的幸福一样，被拉得好长。院坝里晒不下的油茶果，她们就沿着长长的机耕道铺陈开，那是她们的幸福在山里绵延。</w:t>
      </w:r>
    </w:p>
    <w:p w14:paraId="64D8BD00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⑫路虽远，行则将至；事虽难，做则必成。</w:t>
      </w:r>
    </w:p>
    <w:p w14:paraId="45F6E975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⑬日升月落、四季更迭，一天又一天，吴光荣在这片山上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种星星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。在这里，山是土石和油茶树的总和，是希望，是幸福的源头。迎着朝阳，这个汉子步入大山里，不时眺望着远方，在暖阳的照射下，眼神里又多了几分坚毅。</w:t>
      </w:r>
    </w:p>
    <w:p w14:paraId="4698025A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⑭此时，他也成了山的一部分。</w:t>
      </w:r>
    </w:p>
    <w:p w14:paraId="43507FB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16．下列对文章的理解或赏析，错误的两项是（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4AE5D1CB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A．本文记叙了作者两次上吴光荣的油茶山的事情，在作者上山之前，他对老吴种油茶的了解都是通过微信朋友圈。</w:t>
      </w:r>
    </w:p>
    <w:p w14:paraId="3EAE0868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B．第②段画线句运用比喻、拟人的修辞手法，生动形象地写出了油茶果的繁多与油茶树的美丽，营造出一片丰收盛景。</w:t>
      </w:r>
    </w:p>
    <w:p w14:paraId="64FD2457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C．第⑤段属于补叙，补充交代了吴光荣的出生、经历，以及决定来到荒山上种油茶的原因，丰富了人物形象。</w:t>
      </w:r>
    </w:p>
    <w:p w14:paraId="2050BEC8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D．第⑧段画线句子“而老吴呢，手里捻着鼓鼓囊囊的油茶果，默默地思索着什么”，从上下文可以推断这里的“思索”应该是指老吴在为油茶山的凋敝前景而发愁。</w:t>
      </w:r>
    </w:p>
    <w:p w14:paraId="20B118A8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E．文中最后一句“此时，他也成了山的一部分”意味深长，表达出吴光荣为山上的油茶事业付出了无数的汗水和心血，他的努力与这片山紧密相连，他的精神也如同山一样坚毅、厚重。</w:t>
      </w:r>
    </w:p>
    <w:p w14:paraId="6471967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17．校刊编辑社的同学们想把这篇文章选入春季特刊，在审稿时同学们产生了讨论。小语说：“这篇文章的主人公是吴光荣，我认为文中写‘我’的孩子们的内容都可以删掉。”针对这个观点，请从文章的结构、内容、主题三个方面，发表你的看法。</w:t>
      </w:r>
    </w:p>
    <w:p w14:paraId="46F38D1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18．在2025年春晚中，春晚节目组邀请到了各行业的闪光人物作为嘉宾。在校刊中，也特意为这些人物制作了主题特辑，小语想把本文的吴光荣和春晚特邀嘉宾胡贵 川放入同一个主题中，请结合文章和链接材料说说这样做的理由。</w:t>
      </w:r>
    </w:p>
    <w:p w14:paraId="3DEE0EF4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【链接材料】</w:t>
      </w:r>
      <w:r>
        <w:rPr>
          <w:rFonts w:ascii="楷体" w:hAnsi="楷体" w:eastAsia="楷体" w:cs="楷体"/>
          <w:sz w:val="21"/>
        </w:rPr>
        <w:t>胡贵川：5639/5640次慢火车的列车长。他扎根在这趟车上20余年，从茶水员做起，一步步干成列车长。自2017年以来，胡贵川开始帮忙给列车上的村民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带货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。他提前给老乡们在终点站联系好买家，并通过在列车上设立交流板，把村民的农产品登记下来，随时方便乘车人和商家对接购买，为菜农寻找合适的销 路，帮助沿线村民增收。在胡贵川的带领下，该趟列车12个班组全部参与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带货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3 万多斤，乡村的风物特产通过穿行的</w:t>
      </w:r>
      <w:r>
        <w:rPr>
          <w:sz w:val="21"/>
        </w:rPr>
        <w:t>“</w:t>
      </w:r>
      <w:r>
        <w:rPr>
          <w:rFonts w:ascii="楷体" w:hAnsi="楷体" w:eastAsia="楷体" w:cs="楷体"/>
          <w:sz w:val="21"/>
        </w:rPr>
        <w:t>慢火车</w:t>
      </w:r>
      <w:r>
        <w:rPr>
          <w:sz w:val="21"/>
        </w:rPr>
        <w:t>”</w:t>
      </w:r>
      <w:r>
        <w:rPr>
          <w:rFonts w:ascii="楷体" w:hAnsi="楷体" w:eastAsia="楷体" w:cs="楷体"/>
          <w:sz w:val="21"/>
        </w:rPr>
        <w:t>走入千家万户，带动乡村产业的发展与振兴。</w:t>
      </w:r>
    </w:p>
    <w:p w14:paraId="47C1B99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60D267C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【答案】16．CD    17．不赞同。</w:t>
      </w:r>
    </w:p>
    <w:p w14:paraId="5274C49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结构上：①孩子的话语照应标题，标题中的“种星星”是孩子视角对于油茶果的理解和想象。②正是因为孩子们想要去看“星星”，才引出“我”带他们上油茶山的事情，在孩子们与吴伯伯的相处中，他们对“种星星”这件事由质疑变为欣喜，推动了情节的发展。</w:t>
      </w:r>
    </w:p>
    <w:p w14:paraId="026F46E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内容上：③孩子的视角为文章内容增添了童真童趣。④孩子们在老吴的带领下，在山中体验各种活动。作者记叙孩子们和老吴的交往的内容，体现出老吴随和热情、关爱孩子的形象。</w:t>
      </w:r>
    </w:p>
    <w:p w14:paraId="1FCAE0B4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主题上：⑤女儿说吴伯伯种的“星星”实在是太甜了，这句话暗示了主题，表达了对于吴光荣奉献、担当精神的赞美。    18．①吴光荣和胡贵川都有坚守奉献精神。吴光荣回归农村在荒山上种油茶，虽然历经无数坎坷，多次跌倒仍不放弃，咬定这片山。胡贵川扎根一趟车20多年矢志不渝。②他们都勇于担当、福泽百姓。吴光荣带着大家走，有难处就心里憋着，但保持着铿锵的步伐，给当地的百姓带去幸福的生活。胡贵川在列车上给村民“带货”，帮助沿线村民增收。③他们都善于思考，有创新精神。吴光荣针对油茶挂果周期长的问题，他以短养长，收获显著效果。胡贵川列车带货、设立交流板等，用创新的方式推动了乡村振兴。</w:t>
      </w:r>
    </w:p>
    <w:p w14:paraId="301D817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导语】这篇文章通过细腻的笔触和生动的描写，展现了吴光荣在荒山上种植油茶的艰辛与坚持。文章以“种星星”为隐喻，巧妙地将油茶果与星星联系起来，赋予了油茶山以浪漫和希望。作者通过两次上山的经历，不仅描绘了油茶山的丰收景象，还深入刻画了吴光荣的坚韧与奉献精神。文章结构紧凑，情节自然流畅，既有对自然景物的细腻描绘，也有对人物内心世界的深刻挖掘，主题鲜明，情感真挚，表达了对吴光荣及其事业的敬佩与赞美。</w:t>
      </w:r>
    </w:p>
    <w:p w14:paraId="3EDCCCC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16．本题考查内容理解辨析。</w:t>
      </w:r>
    </w:p>
    <w:p w14:paraId="44607DA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C.有误，结合第⑤段“出身农家的吴光荣对农业有特殊感情。20 多年前林学专业毕业后，他一直在城市从事绿色产业。后来转战农村到荒山上种油茶，用他的话说，是对农业情感冲动的真情回归”可知，此段属于插叙，并非补叙。插叙是在叙述中心事件的过程中，为了帮助展开情节或刻画人物，暂时中断叙述的线索，插入一段与主要情节相关的回忆或故事的叙述方法。而补叙是在叙述完主要情节后，对原来的叙述加以补充、解释、说明。这里插入吴光荣的出身、经历等内容，是为了丰富人物形象，补充说明他种油茶的原因，使读者更好地理解人物；</w:t>
      </w:r>
    </w:p>
    <w:p w14:paraId="780276EC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.有误，结合第⑧段“站在高处，油茶林收放于心。数千亩山林的天地是大，但吴光荣心中的乾坤更大。这些年，周边群众吃上生态饭，也拿稳定工资，和他有莫大关系。老吴说，带着大家走，有难处就心里憋着，但步伐一定要铿锵”以及第⑩段“油茶挂果周期长，吴光荣便以短养长，在基地里套种食用菌和中药材，发展林下产业，既提高了荒山利用率，又减少成本投入”可知，吴光荣一直致力于发展油茶山产业，带领周边群众致富，他积极想办法解决问题，如发展林下产业。所以“默默地思索着什么”应该是在思索如何更好地发展油茶山产业，让这片山创造更大的价值，带领大家过上更好的生活，而不是为油茶山的凋敝前景而发愁；</w:t>
      </w:r>
    </w:p>
    <w:p w14:paraId="29A6C0F5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故选CD。</w:t>
      </w:r>
    </w:p>
    <w:p w14:paraId="1B5F5D2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17．本题考查表现手法及句段作用。</w:t>
      </w:r>
    </w:p>
    <w:p w14:paraId="37DBDDC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结构方面：结合第①段“儿子兴致勃勃地问我，哪里可以看到漫天的星星？我随口告诉他说，吴光荣伯伯的油茶山。儿子好奇：为什么那儿有漫天的星星？我说，那是吴伯伯在山上种的呢”可知，孩子对“种星星”充满好奇，这一对话中的“种星星”与标题相呼应，且这是从孩子独特视角出发，将油茶果想象成星星，是对标题含义的一种诠释，所以从结构上看，孩子的话语有着重要作用，不能删去。由此可知，孩子的话语在结构上照应标题，丰富了标题内涵。结合第①段“本是逗他玩，没想到，他和妹妹缠着我，说要上山看星星怎么种”以及后续内容可知，因为孩子们缠着“我”要去看“星星”，才有了“我”带他们上油茶山的情节发展。在山上，孩子们与吴伯伯有一系列互动，从一开始对吴伯伯“种星星”能力的质疑，到最后感受到“星星”的甜蜜，这一过程推动了故事的发展。由此可知，孩子的行为和感受在情节发展中起到了关键的推动作用，不能删除相关内容。 </w:t>
      </w:r>
    </w:p>
    <w:p w14:paraId="57DEC921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内容方面：结合第⑥段“那晚，两个孩子躺在床上比谁数得星星多，带着星星怎么种的疑惑，在此起彼伏的蛐蛐声中安然睡去”等内容可知，孩子们关于星星的天真想法和行为，如比谁数星星多、好奇星星怎么种等，为文章增添了童真童趣，使文章内容更加丰富有趣。由此可知，孩子的视角为文章内容注入了别样的活力，不能删去相关内容。结合第⑦段“老吴领着他们去钓野生鱼、找跑山鸡蛋、摘山楂果、觅野生菌，其间不断地接打电话安排各项事情”可知，通过描述孩子们在老吴带领下参与各种山中活动，展现出老吴随和热情，愿意花时间陪伴孩子玩耍，体现了老吴关爱孩子的形象。由此可知，记叙孩子们和老吴的交往内容有助于展现老吴丰富的人物形象，不应删去。 </w:t>
      </w:r>
    </w:p>
    <w:p w14:paraId="6251D3BA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主题方面：结合第⑨段“女儿说，吴伯伯种的‘星星’实在是太甜了”可知，这里的“星星”指代油茶果，而“甜”不仅是指油茶果花蜜的味道，更暗示了吴光荣通过种油茶带领大家创造的幸福生活，表达了对吴光荣奉献、担当精神的赞美，升华了文章主题。由此可知，孩子的这句话在主题表达上有着重要意义，相关内容不能删除。</w:t>
      </w:r>
    </w:p>
    <w:p w14:paraId="22BAB5D8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18．本题考查人物形象及拓展探究。</w:t>
      </w:r>
    </w:p>
    <w:p w14:paraId="1F38DF8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吴光荣和胡贵川都有坚守奉献精神。结合第⑤段“出身农家的吴光荣对农业有特殊感情……后来转战农村到荒山上种油茶……在这片数千亩原本只长杂草和灌木的荒山上，历无数坎坷，这个汉子多次跌倒再站起，汗水洒遍山岗，但就是不流半滴泪。他说，就咬定这片山了”可知，吴光荣放弃城市的工作，回归农村在条件艰苦的荒山上种油茶，面对诸多困难仍坚持不放弃，一心扎根在山上发展产业。由此可知，吴光荣有着坚守奉献精神，为了实现自己的农业理想，为改变荒山面貌奉献自己的力量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</w:p>
    <w:p w14:paraId="3C50D320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结合链接材料“胡贵川：5639/5640次慢火车的列车长。他扎根在这趟车上20余年，从茶水员做起，一步步干成列车长”可知，胡贵川在一趟列车上工作长达20余年，从基层岗位做起，始终坚守在自己的岗位上。由此可知，胡贵川同样具有坚守奉献精神，把自己的职业生涯奉献给了这趟列车以及沿线的乘客。 </w:t>
      </w:r>
    </w:p>
    <w:p w14:paraId="44C4BCF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他们都勇于担当、福泽百姓。结合第⑧段“这些年，周边群众吃上生态饭，也拿稳定工资，和他有莫大关系。老吴说，带着大家走，有难处就心里憋着，但步伐一定要铿锵”可知，吴光荣致力于发展油茶产业，带领周边群众脱贫致富，即便面临困难，也始终坚持，为百姓谋福利。由此可知，吴光荣勇于担当，将带动群众过上好日子视为自己的责任，积极为百姓创造就业机会，改善生活条件。</w:t>
      </w:r>
    </w:p>
    <w:p w14:paraId="6370355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结合链接材料“自2017年以来，胡贵川开始帮忙给列车上的村民‘带货’……为菜农寻找合适的销路，帮助沿线村民增收”可知，胡贵川主动为列车上的村民解决农产品销售问题，积极想办法帮助村民增加收入。由此可知，胡贵川勇于担当，关心沿线村民的生活，通过自己的行动为村民带来实实在在的利益，推动乡村经济发展。 </w:t>
      </w:r>
    </w:p>
    <w:p w14:paraId="7032DCA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他们都善于思考，有创新精神。结合第⑩段“油茶挂果周期长，吴光荣便以短养长，在基地里套种食用菌和中药材，发展林下产业，既提高了荒山利用率，又减少成本投入”可知，面对油茶产业挂果周期长的难题，吴光荣积极思考，创新种植模式，通过发展林下产业来弥补油茶挂果周期长的不足，取得了良好的效果。由此可知，吴光荣善于思考，具有创新精神，能够根据实际情况调整产业发展策略，实现产业的可持续发展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 w14:paraId="03134193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结合链接材料“他提前给老乡们在终点站联系好买家，并通过在列车上设立交流板，把村民的农产品登记下来，随时方便乘车人和商家对接购买”可知，胡贵川为解决村民农产品销售问题，创新性地采用提前联系买家、设立交流板等方式，搭建起村民与商家之间的沟通桥梁。由此可知，胡贵川善于思考，具有创新精神，通过创新的方式推动乡村农产品走向市场，助力乡村产业振兴。</w:t>
      </w:r>
    </w:p>
    <w:p w14:paraId="5C446D9C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7B729D4D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八、选择题</w:t>
      </w:r>
    </w:p>
    <w:p w14:paraId="72E95FE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19．下列对名著《西游记》的内容表述，不正确的一项是（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）</w:t>
      </w:r>
    </w:p>
    <w:p w14:paraId="33A89B7D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A．《西游记》是明代吴承恩所著的长篇章回体神魔小说；是中国古典文学中最富想象力的作品之一。小说有敢于反抗、蔑视等级、不畏艰险等多元现实意义。</w:t>
      </w:r>
    </w:p>
    <w:p w14:paraId="1E0C94DA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B．《西游记》中有些人物外貌、环境气氛等明显有“说书人”渲染夸饰痕迹或少数降妖伏魔故事套路雷同的章节，我们均可“跳读”以提高阅读效率。</w:t>
      </w:r>
    </w:p>
    <w:p w14:paraId="165EE036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C．孙悟空的称呼及其得名原因对应如下：美猴王（带领群猴入水帘洞而成为众猴之王）→孙悟空（学艺时菩提祖师所取）→孙行者（唐僧所取）。</w:t>
      </w:r>
    </w:p>
    <w:p w14:paraId="127E1411">
      <w:pPr>
        <w:shd w:val="clear" w:color="auto" w:fill="auto"/>
        <w:spacing w:line="360" w:lineRule="auto"/>
        <w:ind w:left="380"/>
        <w:jc w:val="left"/>
        <w:textAlignment w:val="center"/>
        <w:rPr>
          <w:sz w:val="21"/>
        </w:rPr>
      </w:pPr>
      <w:r>
        <w:rPr>
          <w:sz w:val="21"/>
        </w:rPr>
        <w:t>D．“三借芭蕉扇”是本书经典章节：孙悟空向铁扇公主借芭蕉扇，怎知铁扇公主因红孩儿被收伏之事记仇，无奈的悟空变成了辟水金睛兽，哄骗了铁扇公主借来宝扇。</w:t>
      </w:r>
    </w:p>
    <w:p w14:paraId="15F6DC96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【答案】D</w:t>
      </w:r>
    </w:p>
    <w:p w14:paraId="34FE9AD3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【详解】本题考查名著阅读。</w:t>
      </w:r>
    </w:p>
    <w:p w14:paraId="5E3BDD9A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D ．孙悟空盗来了辟水金睛兽，变作牛魔王哄骗了铁扇公主，借来了宝扇。本项“无奈的悟空变成了辟水金睛兽，哄骗了铁扇公主借来宝扇”有误；</w:t>
      </w:r>
    </w:p>
    <w:p w14:paraId="1200D27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故选D。</w:t>
      </w:r>
    </w:p>
    <w:p w14:paraId="30E625C6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15F49682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九、名著阅读</w:t>
      </w:r>
    </w:p>
    <w:p w14:paraId="4551758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20．精读就是细读、精思和鉴赏。请调动你的阅读体验，按要求回答下列问题。</w:t>
      </w:r>
    </w:p>
    <w:tbl>
      <w:tblPr>
        <w:tblStyle w:val="5"/>
        <w:tblW w:w="7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90"/>
        <w:gridCol w:w="3975"/>
        <w:gridCol w:w="2265"/>
      </w:tblGrid>
      <w:tr w14:paraId="1EA1B0D8"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D3FC310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选自回目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4A9CB0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细节描写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9CDEF2A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紧箍儿</w:t>
            </w:r>
          </w:p>
        </w:tc>
      </w:tr>
      <w:tr w14:paraId="49EC673D"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BB3733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5BB399D9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第八回</w:t>
            </w:r>
          </w:p>
          <w:p w14:paraId="4A374B61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我佛造经传极乐观音奉旨上长安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1765BD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4B70690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如来取出三个箍儿，递与菩萨道：</w:t>
            </w:r>
            <w:r>
              <w:rPr>
                <w:sz w:val="21"/>
              </w:rPr>
              <w:t>“</w:t>
            </w:r>
            <w:r>
              <w:rPr>
                <w:rFonts w:ascii="楷体" w:hAnsi="楷体" w:eastAsia="楷体" w:cs="楷体"/>
                <w:sz w:val="21"/>
              </w:rPr>
              <w:t>假若路上撞见神通广大的妖魔。你须是劝他学好，跟那取经人做个徒弟。他若不伏使唤，可将此箍儿与他戴在头上，自然见肉生根。各依所用的咒语念一念，眼胀头痛，脑门皆裂，管教他入我门来。</w:t>
            </w:r>
            <w:r>
              <w:rPr>
                <w:sz w:val="21"/>
              </w:rPr>
              <w:t>”</w:t>
            </w:r>
          </w:p>
        </w:tc>
      </w:tr>
      <w:tr w14:paraId="0AE93528"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6D6877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1DA9ED77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第十四回心猿归正六贼无踪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E896AD1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sz w:val="21"/>
              </w:rPr>
              <w:t>“</w:t>
            </w:r>
            <w:r>
              <w:rPr>
                <w:rFonts w:ascii="楷体" w:hAnsi="楷体" w:eastAsia="楷体" w:cs="楷体"/>
                <w:sz w:val="21"/>
              </w:rPr>
              <w:t>你再可无礼了？</w:t>
            </w:r>
            <w:r>
              <w:rPr>
                <w:sz w:val="21"/>
              </w:rPr>
              <w:t>”</w:t>
            </w:r>
            <w:r>
              <w:rPr>
                <w:rFonts w:ascii="楷体" w:hAnsi="楷体" w:eastAsia="楷体" w:cs="楷体"/>
                <w:sz w:val="21"/>
              </w:rPr>
              <w:t>行者道：</w:t>
            </w:r>
            <w:r>
              <w:rPr>
                <w:sz w:val="21"/>
              </w:rPr>
              <w:t>“</w:t>
            </w:r>
            <w:r>
              <w:rPr>
                <w:rFonts w:ascii="楷体" w:hAnsi="楷体" w:eastAsia="楷体" w:cs="楷体"/>
                <w:sz w:val="21"/>
              </w:rPr>
              <w:t>不敢</w:t>
            </w:r>
          </w:p>
          <w:p w14:paraId="6B71E21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了！</w:t>
            </w:r>
            <w:r>
              <w:rPr>
                <w:sz w:val="21"/>
              </w:rPr>
              <w:t>”</w:t>
            </w:r>
            <w:r>
              <w:rPr>
                <w:rFonts w:ascii="楷体" w:hAnsi="楷体" w:eastAsia="楷体" w:cs="楷体"/>
                <w:sz w:val="21"/>
              </w:rPr>
              <w:t>他口里虽然答应，心上还怀不善，把那针儿幌一幌，碗来粗细，望唐僧就欲下手，慌得长老口中又念了两三遍，这猴子跌倒在地，丢了铁棒，不能举手，只叫：</w:t>
            </w:r>
            <w:r>
              <w:rPr>
                <w:sz w:val="21"/>
              </w:rPr>
              <w:t>“</w:t>
            </w:r>
            <w:r>
              <w:rPr>
                <w:rFonts w:ascii="楷体" w:hAnsi="楷体" w:eastAsia="楷体" w:cs="楷体"/>
                <w:sz w:val="21"/>
              </w:rPr>
              <w:t>师父！我晓得了！。再莫念！再莫念！</w:t>
            </w:r>
            <w:r>
              <w:rPr>
                <w:sz w:val="21"/>
              </w:rPr>
              <w:t>”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2A293CC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伸手去头上摸摸，似一条金线儿模样，紧紧的勒在上面，取不下，揪不断，已此生了根了</w:t>
            </w:r>
            <w:r>
              <w:rPr>
                <w:sz w:val="21"/>
              </w:rPr>
              <w:t>……</w:t>
            </w:r>
            <w:r>
              <w:rPr>
                <w:rFonts w:ascii="楷体" w:hAnsi="楷体" w:eastAsia="楷体" w:cs="楷体"/>
                <w:sz w:val="21"/>
              </w:rPr>
              <w:t>三藏又恐怕他捎断了，口中又念起来，他依旧生痛，痛得竖蜻蜓，翻筋斗，耳红面赤，眼胀身麻。</w:t>
            </w:r>
          </w:p>
        </w:tc>
      </w:tr>
      <w:tr w14:paraId="76D12A2F"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51D61E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第五十六回神狂诛草寇道昧放心猿</w:t>
            </w:r>
          </w:p>
          <w:p w14:paraId="7EFEA7EF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4626EFF2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第五十七回</w:t>
            </w:r>
          </w:p>
          <w:p w14:paraId="70737C78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真行者落伽山诉苦</w:t>
            </w:r>
          </w:p>
          <w:p w14:paraId="0359F7DC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假猴王水帘洞眷文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21470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23CCA6C9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34CD8ACF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3FD0436C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行者害怕，只叫：</w:t>
            </w:r>
            <w:r>
              <w:rPr>
                <w:sz w:val="21"/>
              </w:rPr>
              <w:t>“</w:t>
            </w:r>
            <w:r>
              <w:rPr>
                <w:rFonts w:ascii="楷体" w:hAnsi="楷体" w:eastAsia="楷体" w:cs="楷体"/>
                <w:sz w:val="21"/>
              </w:rPr>
              <w:t>莫念，莫念！我去也！</w:t>
            </w:r>
            <w:r>
              <w:rPr>
                <w:sz w:val="21"/>
              </w:rPr>
              <w:t>”……</w:t>
            </w:r>
            <w:r>
              <w:rPr>
                <w:rFonts w:ascii="楷体" w:hAnsi="楷体" w:eastAsia="楷体" w:cs="楷体"/>
                <w:sz w:val="21"/>
              </w:rPr>
              <w:t>欲待回花果山水帘洞，恐本洞小妖见笑</w:t>
            </w:r>
            <w:r>
              <w:rPr>
                <w:sz w:val="21"/>
              </w:rPr>
              <w:t>……</w:t>
            </w:r>
            <w:r>
              <w:rPr>
                <w:rFonts w:ascii="楷体" w:hAnsi="楷体" w:eastAsia="楷体" w:cs="楷体"/>
                <w:sz w:val="21"/>
              </w:rPr>
              <w:t>忽然省悟道：</w:t>
            </w:r>
            <w:r>
              <w:rPr>
                <w:sz w:val="21"/>
              </w:rPr>
              <w:t>“</w:t>
            </w:r>
            <w:r>
              <w:rPr>
                <w:rFonts w:ascii="楷体" w:hAnsi="楷体" w:eastAsia="楷体" w:cs="楷体"/>
                <w:sz w:val="21"/>
              </w:rPr>
              <w:t>这</w:t>
            </w:r>
          </w:p>
          <w:p w14:paraId="387F4393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和尚负了我心，我且向普陀崖告诉观音菩萨去来。</w:t>
            </w:r>
            <w:r>
              <w:rPr>
                <w:sz w:val="21"/>
              </w:rPr>
              <w:t>”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E329BD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01417B0D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已戴紧箍儿</w:t>
            </w:r>
          </w:p>
        </w:tc>
      </w:tr>
      <w:tr w14:paraId="24818695"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C29FA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08ECE7E6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第一百回径回东土五圣成真</w:t>
            </w:r>
          </w:p>
        </w:tc>
        <w:tc>
          <w:tcPr>
            <w:tcW w:w="3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94249B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孙行者却又对唐僧道：</w:t>
            </w:r>
            <w:r>
              <w:rPr>
                <w:sz w:val="21"/>
              </w:rPr>
              <w:t>“</w:t>
            </w:r>
            <w:r>
              <w:rPr>
                <w:rFonts w:ascii="楷体" w:hAnsi="楷体" w:eastAsia="楷体" w:cs="楷体"/>
                <w:sz w:val="21"/>
              </w:rPr>
              <w:t>师父，此时我已成佛，与你一般，莫成还戴金箍儿，你还念甚么《紧箍咒儿》勒我？趁早儿念个《松箍儿咒》，脱下来，打得粉碎，切莫叫那甚么菩萨再去捉弄他人。</w:t>
            </w:r>
            <w:r>
              <w:rPr>
                <w:sz w:val="21"/>
              </w:rPr>
              <w:t>”</w:t>
            </w:r>
          </w:p>
        </w:tc>
        <w:tc>
          <w:tcPr>
            <w:tcW w:w="22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8DEFF5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</w:p>
          <w:p w14:paraId="449B1F3C">
            <w:pPr>
              <w:shd w:val="clear" w:color="auto" w:fill="auto"/>
              <w:spacing w:line="360" w:lineRule="auto"/>
              <w:jc w:val="left"/>
              <w:textAlignment w:val="center"/>
              <w:rPr>
                <w:sz w:val="21"/>
              </w:rPr>
            </w:pPr>
            <w:r>
              <w:rPr>
                <w:rFonts w:ascii="楷体" w:hAnsi="楷体" w:eastAsia="楷体" w:cs="楷体"/>
                <w:sz w:val="21"/>
              </w:rPr>
              <w:t>唐僧道：</w:t>
            </w:r>
            <w:r>
              <w:rPr>
                <w:sz w:val="21"/>
              </w:rPr>
              <w:t>“</w:t>
            </w:r>
            <w:r>
              <w:rPr>
                <w:rFonts w:ascii="楷体" w:hAnsi="楷体" w:eastAsia="楷体" w:cs="楷体"/>
                <w:sz w:val="21"/>
              </w:rPr>
              <w:t>今已成佛，自然去矣，岂有还在你头上之理！你试摸摸看。</w:t>
            </w:r>
            <w:r>
              <w:rPr>
                <w:sz w:val="21"/>
              </w:rPr>
              <w:t>”</w:t>
            </w:r>
            <w:r>
              <w:rPr>
                <w:rFonts w:ascii="楷体" w:hAnsi="楷体" w:eastAsia="楷体" w:cs="楷体"/>
                <w:sz w:val="21"/>
              </w:rPr>
              <w:t>行者举手去摸一摸，果然无之。</w:t>
            </w:r>
          </w:p>
        </w:tc>
      </w:tr>
    </w:tbl>
    <w:p w14:paraId="1BBAF3A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《西游记》中某些物件寄寓着作者的深意，请你结合以上内容和孙悟空的成长经历说说“紧箍儿”的深意。</w:t>
      </w:r>
    </w:p>
    <w:p w14:paraId="19011E3A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【答案】①“紧箍儿”代表宗教戒律、社会礼法或文明秩序等，从第八回如来说“将此箍儿与他戴在头上……管教他入我门来”可看出。</w:t>
      </w:r>
    </w:p>
    <w:p w14:paraId="5B92C99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对个体的约束与引导。早期的悟空桀骜不驯、任性妄为。当他踏上取经路后，“紧箍儿”就成为他必须接受的约束；当他顽劣时，“紧箍儿”给予他惩戒和引导。悟空不断反思，逐渐变得成熟稳重，实现了由猴性到人性的成长。</w:t>
      </w:r>
    </w:p>
    <w:p w14:paraId="0C572F87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③遵守规则获得自由。“紧箍儿”的消失意味着悟空这一个体与宗教戒律（社会礼法、文明秩序）之间和谐共存，个体在遵守社会规则的同时，能保持自己的个性和自由。</w:t>
      </w:r>
    </w:p>
    <w:p w14:paraId="4B28F57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【详解】本题考查对名著内容的分析。</w:t>
      </w:r>
    </w:p>
    <w:p w14:paraId="0B9A931F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一、“紧箍儿”代表宗教戒律、社会礼法或文明秩序。</w:t>
      </w:r>
    </w:p>
    <w:p w14:paraId="1777058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在第八回中，如来取出三个箍儿递与菩萨，并说道：“假若路上撞见神通广大的妖魔。你须是劝他学好，跟那取经人做个徒弟。他若不伏使唤，可将此箍儿与他戴在头上，自然见肉生根。各依所用的咒语念一念，眼胀头痛，脑门皆裂，管教他入我门来。”从如来的这番话可以明显看出，紧箍儿是一种具有强大约束力的工具，其目的在于让那些神通广大、难以驯服的妖魔能够听从取经人的使唤，从而纳入佛教的修行体系。这里的紧箍儿就象征着宗教戒律，是佛教为了规范修行者行为，引导其走向正道的一种手段。在更广泛的层面上，它也可以类比为社会礼法或文明秩序，社会通过各种规则和制度来约束个体的行为，使人们能够在一个有序的环境中生活和发展，就如同紧箍儿约束着孙悟空的行为，让他走向正途一样。</w:t>
      </w:r>
    </w:p>
    <w:p w14:paraId="4A290CE9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二、对个体的约束与引导。</w:t>
      </w:r>
    </w:p>
    <w:p w14:paraId="73A2E88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早期的悟空形象：在第十四回“心猿归正六贼无踪”之前，孙悟空展现出的是典型的桀骜不驯、任性妄为的形象。他在花果山占山为王，自封齐天大圣，搅乱蟠桃会，大闹天宫，无视天庭的权威和各种规矩。这种行为就如同一个不受任何约束的个体，在社会中肆意妄为，无法与他人和谐共处。</w:t>
      </w:r>
    </w:p>
    <w:p w14:paraId="25218156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紧箍儿”成为约束：当孙悟空踏上取经路后，情况发生了改变。根据第十四回“心上还怀不善，把那针儿幌一幌，碗来粗细，望唐僧就欲下手……痛得竖蜻蜓，翻筋斗，耳红面赤，眼胀身麻”可知，这段描写生动地展现了紧箍儿对孙悟空的强大约束作用。每当他有违背唐僧指令，想要任性行事的时候，紧箍咒带来的剧痛就会让他不得不屈服。这就像在社会生活中，当个体违反了社会礼法或文明秩序时，会受到相应的惩罚，从而被迫调整自己的行为。</w:t>
      </w:r>
    </w:p>
    <w:p w14:paraId="54A47683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惩戒与引导下的成长：随着取经旅程的推进，孙悟空不断地因为顽劣而受到紧箍咒的惩戒。在第五十六回“神狂诛草寇道昧放心猿”中，孙悟空因为打死草寇，唐僧再次念起紧箍咒，“行者害怕，只叫：‘莫念，莫念！我去也！’”。一次次的惩戒让孙悟空不断反思自己的行为。他逐渐认识到自己不能再像以前那样随心所欲，必须学会控制自己的行为和情绪。通过这样的过程，孙悟空从一个只凭个人喜好行事的猴子，逐渐变得成熟稳重，懂得了遵守规则和尊重他人。他开始学会与团队成员合作，为了实现取经的目标而努力，实现了从猴性到人性的成长。这种成长正是在紧箍儿所代表的约束与引导下完成的，就如同个体在社会规则的约束下，逐渐从自我中心走向社会化，学会适应社会并为社会做出贡献。</w:t>
      </w:r>
    </w:p>
    <w:p w14:paraId="2A3DFF4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三、遵守规则获得自由。</w:t>
      </w:r>
    </w:p>
    <w:p w14:paraId="3BB8D000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“紧箍儿”消失的象征意义：在第一百回“径回东土五圣成真”中，孙行者对唐僧说：“师父，此时我已成佛，与你一般，莫成还戴金箍儿，你还念甚么《紧箍咒儿》勒我？趁早儿念个《松箍儿咒》，脱下来，打得粉碎，切莫叫那甚么菩萨再去捉弄他人。”唐僧回答道：“今已成佛，自然去矣，岂有还在你头上之理！你试摸摸看。”行者举手去摸一摸，果然无之。这里紧箍儿的消失具有深刻的象征意义。它意味着孙悟空这一个体与宗教戒律（社会礼法、文明秩序）之间已经达到了和谐共存的状态。在取经的过程中，孙悟空通过不断地遵守紧箍儿所代表的规则，逐渐将这些规则内化为自己的行为准则。他不再需要外界强制的约束，就能够自觉地按照正确的方式行事。</w:t>
      </w:r>
    </w:p>
    <w:p w14:paraId="361F1BBB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个体与规则的和谐关系：当紧箍儿消失时，孙悟空既保持了自己的个性和能力，又能够在佛教的修行体系（类比社会）中自由地行动。他已经从一个被规则束缚的个体，转变为一个能够理解并主动遵守规则，从而获得更大自由的个体。这就如同在现实社会中，当人们自觉遵守社会礼法和文明秩序时，他们并不会感到被束缚，反而能够在社会中更加自由地发挥自己的才能，实现自己的价值。因为社会规则的存在并不是为了限制个体的自由，而是为了保障每个个体的自由和权利，使整个社会能够有序运行。孙悟空的经历告诉我们，只有遵守规则，才能真正获得自由。</w:t>
      </w:r>
    </w:p>
    <w:p w14:paraId="33CE5D45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据此概括作答即可。</w:t>
      </w:r>
    </w:p>
    <w:p w14:paraId="6CBDC646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</w:p>
    <w:p w14:paraId="6FE90F24">
      <w:pPr>
        <w:jc w:val="center"/>
        <w:textAlignment w:val="center"/>
        <w:rPr>
          <w:rFonts w:ascii="黑体" w:hAnsi="黑体" w:eastAsia="黑体" w:cs="黑体"/>
          <w:b/>
          <w:i w:val="0"/>
          <w:color w:val="000000"/>
          <w:sz w:val="30"/>
        </w:rPr>
      </w:pPr>
    </w:p>
    <w:p w14:paraId="59A31243">
      <w:pPr>
        <w:jc w:val="left"/>
        <w:textAlignment w:val="center"/>
        <w:rPr>
          <w:rFonts w:ascii="宋体" w:hAnsi="宋体" w:eastAsia="宋体" w:cs="宋体"/>
          <w:b/>
          <w:i w:val="0"/>
          <w:color w:val="000000"/>
          <w:sz w:val="21"/>
        </w:rPr>
      </w:pPr>
      <w:r>
        <w:rPr>
          <w:rFonts w:ascii="宋体" w:hAnsi="宋体" w:eastAsia="宋体" w:cs="宋体"/>
          <w:b/>
          <w:i w:val="0"/>
          <w:color w:val="000000"/>
          <w:sz w:val="21"/>
        </w:rPr>
        <w:t>十、作文</w:t>
      </w:r>
    </w:p>
    <w:p w14:paraId="2815A5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21．阅读下面的文字，根据要求写作。</w:t>
      </w:r>
    </w:p>
    <w:p w14:paraId="6F543001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《哪吒之魔童闹海》是今年开年的现象级动画电影。它之所以大受好评，不仅因为精彩的剧情和视觉效果，也因为它让我们产生情感共鸣。其中有这样一幕令人印象深刻：</w:t>
      </w:r>
    </w:p>
    <w:p w14:paraId="6F53DCF3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哪吒：我也该出发了！</w:t>
      </w:r>
    </w:p>
    <w:p w14:paraId="4F2E5BC3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殷夫人：走之前，能不能给娘一个大大的拥抱？哪吒：哎呀，都看着呐！</w:t>
      </w:r>
    </w:p>
    <w:p w14:paraId="5AAFD571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殷夫人：等一等！这都是娘亲手做的好吃的，你和师父带路上吃。哪吒：知道了知道了，走啦！</w:t>
      </w:r>
    </w:p>
    <w:p w14:paraId="3F148338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殷夫人：你肉身还欠火候，千万别乱用蛮力。</w:t>
      </w:r>
    </w:p>
    <w:p w14:paraId="32FA0E33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哪吒；知道啦！</w:t>
      </w:r>
    </w:p>
    <w:p w14:paraId="18EAFA4A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殷夫人：你脾气大，在外遇事要冷静。爹娘不在身边，要学会照顾自己。</w:t>
      </w:r>
    </w:p>
    <w:p w14:paraId="5DE02223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太乙真人：你这家伙，就抱一下你娘又怎么了嘛？</w:t>
      </w:r>
    </w:p>
    <w:p w14:paraId="0912A54E">
      <w:pPr>
        <w:shd w:val="clear" w:color="auto" w:fill="auto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rFonts w:ascii="楷体" w:hAnsi="楷体" w:eastAsia="楷体" w:cs="楷体"/>
          <w:sz w:val="21"/>
        </w:rPr>
        <w:t>哪吒：不觉得肉麻吗？又不是见不到了。快走快走！</w:t>
      </w:r>
    </w:p>
    <w:p w14:paraId="7861B0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面对父母的关心，有人善于回应，有人羞于回应，有人不屑回应。对于这个问题，你有怎样的经历或思考？请写一篇文章。</w:t>
      </w:r>
    </w:p>
    <w:p w14:paraId="02954FD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要求：①题目自拟，力求写出自己独特的感受或体会；②文体不限，但不要写成诗歌或戏剧；③不少于600字，不要抄袭，不要套作；④文中不得出现自己的真实姓名、校名等相关信息。</w:t>
      </w:r>
    </w:p>
    <w:p w14:paraId="264A9ED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【答案】例文：</w:t>
      </w:r>
    </w:p>
    <w:p w14:paraId="4FD51213">
      <w:pPr>
        <w:shd w:val="clear" w:color="auto" w:fill="F2F2F2"/>
        <w:spacing w:line="360" w:lineRule="auto"/>
        <w:jc w:val="center"/>
        <w:textAlignment w:val="center"/>
        <w:rPr>
          <w:sz w:val="21"/>
        </w:rPr>
      </w:pPr>
      <w:r>
        <w:rPr>
          <w:sz w:val="21"/>
        </w:rPr>
        <w:t>用回应，奏响亲情乐章</w:t>
      </w:r>
    </w:p>
    <w:p w14:paraId="3628BC9C">
      <w:pPr>
        <w:shd w:val="clear" w:color="auto" w:fill="F2F2F2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父母的爱，是清晨透过窗户的第一缕阳光，温暖而柔和；是漫漫长夜里闪烁的启明星，明亮而坚定；是广袤沙漠中那一眼清泉，珍贵而甘甜。面对这份深沉且细腻的爱，我们的回应方式，如同一把钥匙，开启着亲情的大门。</w:t>
      </w:r>
    </w:p>
    <w:p w14:paraId="62ABF311">
      <w:pPr>
        <w:shd w:val="clear" w:color="auto" w:fill="F2F2F2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小时候，我对父母的关心总是有着最直接的回应。当母亲温柔地为我穿上新衣，我会像一只欢快的小鸟，叽叽喳喳地说着“妈妈最好啦”，然后在她脸上留下一个响亮的吻；当父亲将我高高举起，我会兴奋地挥舞着小手，大声呼喊着“爸爸好厉害”，那笑声清脆而悦耳，回荡在房间的每一个角落。那时的我，毫不吝啬自己的情感，用最纯真的方式回应着父母的爱。</w:t>
      </w:r>
    </w:p>
    <w:p w14:paraId="06BC1F3C">
      <w:pPr>
        <w:shd w:val="clear" w:color="auto" w:fill="F2F2F2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然而，随着年龄的增长，青春的叛逆如同暴风雨一般袭来。我开始对父母的关心感到厌烦，觉得他们的叮嘱是无休止的唠叨，他们的关爱是对我自由的束缚。当母亲在我上学前反复说着“路上小心，注意安全”时，我会皱着眉头，不耐烦地回应：“知道了，真啰嗦！”当父亲询问我学习的情况时，我会敷衍地回答：“还行，别问了。”那些伤人的话语，就像一把把锋利的刀，刺痛了父母的心。</w:t>
      </w:r>
    </w:p>
    <w:p w14:paraId="14E071DA">
      <w:pPr>
        <w:shd w:val="clear" w:color="auto" w:fill="F2F2F2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直到有一天，我在生活中遭遇了挫折，心情低落如坠入黑暗深渊。在我最无助的时候，父母默默地陪伴在我身边。母亲轻轻拥我入怀，如同冬日里的暖阳，给予我温暖和安慰；父亲则用坚定的目光看着我，鼓励我勇敢面对困难，那眼神就像黑暗中的灯塔，为我指引方向。那一刻，我才深刻地意识到，父母的爱从未改变，他们一直是我最坚实的依靠。</w:t>
      </w:r>
    </w:p>
    <w:p w14:paraId="37CD22DC">
      <w:pPr>
        <w:shd w:val="clear" w:color="auto" w:fill="F2F2F2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从那以后，我开始改变自己。当母亲为我做好饭菜，我会笑着说：“妈妈做的饭是世界上最好吃的，辛苦您啦！”当父亲工作疲惫回家，我会为他递上一杯热茶，说：“爸爸，您歇会儿。”我学会了用真诚的话语、温暖的行动去回应他们的爱。</w:t>
      </w:r>
    </w:p>
    <w:p w14:paraId="50A0F67C">
      <w:pPr>
        <w:shd w:val="clear" w:color="auto" w:fill="F2F2F2"/>
        <w:spacing w:line="360" w:lineRule="auto"/>
        <w:ind w:firstLine="560"/>
        <w:jc w:val="left"/>
        <w:textAlignment w:val="center"/>
        <w:rPr>
          <w:sz w:val="21"/>
        </w:rPr>
      </w:pPr>
      <w:r>
        <w:rPr>
          <w:sz w:val="21"/>
        </w:rPr>
        <w:t>父母的爱，如诗如画，如梦如幻。我们的回应，应是那美妙的音符，与父母的爱共同奏响一曲和谐的亲情乐章。让我们都能以感恩之心，用心回应父母的关心，让这份爱如同璀璨的星辰，永远闪耀在我们的生命中。</w:t>
      </w:r>
    </w:p>
    <w:p w14:paraId="1E0C06ED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【详解】本题考查材料作文。</w:t>
      </w:r>
    </w:p>
    <w:p w14:paraId="63ABA131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审题立意：这段材料以动画电影《哪吒之魔童闹海》中哪吒与殷夫人的互动为引，探讨了面对父母关心时不同人的回应方式。立意可以围绕“亲情与回应”展开。我们应当珍视父母的关心，学会以恰当的方式回应他们的爱。善于回应的人，能够传递温暖，增进亲情；羞于回应的人，或许是内心有爱但不善表达；不屑回应的人，则可能忽视了亲情的珍贵。通过对这一现象的思考，呼吁大家以积极、真诚的态度回应父母的关心，让亲情更加深厚、美好。</w:t>
      </w:r>
    </w:p>
    <w:p w14:paraId="30C6EE22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选材构思：在选材方面，可以讲述自己的亲身经历。比如，曾经在一次考试失利后，心情低落，父母给予了关心和鼓励，起初自己因为沮丧而羞于回应，后来在父母的持续关怀下，终于敞开心扉，向父母倾诉内心的痛苦和困惑，也表达了对他们关心的感激。通过这次经历，深刻体会到积极回应父母关心的重要性。或者可以讲述身边同学的故事。比如有个同学总是对父母的关心不屑一顾，觉得父母唠叨，直到有一次生病，父母日夜照顾，他才意识到自己的错误，从此改变了对父母关心的态度。还可以选取一些名人的事例，如某位知名作家在回忆中提到自己年少时对父母关心的不理解，长大后才追悔莫及，通过这样的事例来引发读者的思考。在构思上，可以采用总分总的结构。开头通过简述材料引出主题，中间通过具体的事例进行阐述和论证，结尾总结升华，强调积极回应父母关心对于个人成长和家庭和谐的重要意义。在叙述事例时，要注重细节描写，生动地展现人物的心理和情感变化，增强文章的感染力。同时，可以适当运用对比的手法，如善于回应与不屑回应的对比，突出正确回应父母关心的价值。</w:t>
      </w:r>
    </w:p>
    <w:p w14:paraId="4177FBAE">
      <w:pPr>
        <w:shd w:val="clear" w:color="auto" w:fill="F2F2F2"/>
        <w:spacing w:line="360" w:lineRule="auto"/>
        <w:jc w:val="left"/>
        <w:textAlignment w:val="center"/>
        <w:rPr>
          <w:sz w:val="21"/>
        </w:rPr>
      </w:pPr>
    </w:p>
    <w:sectPr>
      <w:footerReference r:id="rId5" w:type="default"/>
      <w:footerReference r:id="rId6" w:type="even"/>
      <w:pgSz w:w="11907" w:h="16839"/>
      <w:pgMar w:top="1440" w:right="1800" w:bottom="1440" w:left="1800" w:header="851" w:footer="425" w:gutter="0"/>
      <w:cols w:space="425" w:num="1" w:sep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蔡QR" w:date="2025-04-21T10:18:31Z" w:initials="">
    <w:p w14:paraId="30E20246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题型很符合，但是有两处素材不知道能不能放。</w:t>
      </w:r>
    </w:p>
  </w:comment>
  <w:comment w:id="1" w:author="蔡QR" w:date="2025-04-21T10:15:40Z" w:initials="">
    <w:p w14:paraId="1DF8D67C">
      <w:pPr>
        <w:pStyle w:val="2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</w:t>
      </w:r>
    </w:p>
  </w:comment>
  <w:comment w:id="2" w:author="蔡QR" w:date="2025-04-21T10:15:54Z" w:initials="">
    <w:p w14:paraId="6E996F29">
      <w:pPr>
        <w:pStyle w:val="2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0E20246" w15:done="0"/>
  <w15:commentEx w15:paraId="1DF8D67C" w15:done="0"/>
  <w15:commentEx w15:paraId="6E996F2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altName w:val="Kingsoft Math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49F3C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8AFEC9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蔡QR">
    <w15:presenceInfo w15:providerId="WPS Office" w15:userId="41031866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doNotDisplayPageBoundaries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E46D8"/>
    <w:rsid w:val="00537201"/>
    <w:rsid w:val="006A4C40"/>
    <w:rsid w:val="006B16C5"/>
    <w:rsid w:val="00776133"/>
    <w:rsid w:val="00811C76"/>
    <w:rsid w:val="00855687"/>
    <w:rsid w:val="008C07DE"/>
    <w:rsid w:val="00A30CCE"/>
    <w:rsid w:val="00AC3E9C"/>
    <w:rsid w:val="00BC2225"/>
    <w:rsid w:val="00BC4F14"/>
    <w:rsid w:val="00BC62FB"/>
    <w:rsid w:val="00BF535F"/>
    <w:rsid w:val="00C806B0"/>
    <w:rsid w:val="00E476EE"/>
    <w:rsid w:val="00EF035E"/>
    <w:rsid w:val="00F16B29"/>
    <w:rsid w:val="8C4BB5B5"/>
    <w:rsid w:val="EBB32BBD"/>
    <w:rsid w:val="EFFD8CB8"/>
    <w:rsid w:val="FF3BF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6" Type="http://schemas.microsoft.com/office/2011/relationships/people" Target="people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DFBD8B74-E658-41D0-A583-9C5836944D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0</Words>
  <Characters>0</Characters>
  <Lines>0</Lines>
  <Paragraphs>0</Paragraphs>
  <TotalTime>13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2017-07-20T20:07:00Z</dcterms:created>
  <dc:creator>组卷网zujuan.xkw.com</dc:creator>
  <cp:lastModifiedBy>蔡QR</cp:lastModifiedBy>
  <dcterms:modified xsi:type="dcterms:W3CDTF">2025-05-30T16:37:56Z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88ba46160576421d9cbf65fd94fbf1a0mtkymjuzmjexoa</vt:lpwstr>
  </property>
  <property fmtid="{D5CDD505-2E9C-101B-9397-08002B2CF9AE}" pid="4" name="KSOProductBuildVer">
    <vt:lpwstr>2052-7.3.1.8967</vt:lpwstr>
  </property>
  <property fmtid="{D5CDD505-2E9C-101B-9397-08002B2CF9AE}" pid="5" name="ICV">
    <vt:lpwstr>C1A8F269108159E212AB05682CEF0777_42</vt:lpwstr>
  </property>
</Properties>
</file>