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 w:rsidR="0024353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2025年山东省东营市中考数学试卷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一、选择题：本大题共10小题，在每小题给出的四个选项中，只有一项是正确的，请把正确的选项选出来。每小题选对得3分，选错、不选或选出的答案超过一个均记零分。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﹣2025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的相反数是（　　）</w:t>
      </w:r>
    </w:p>
    <w:p w:rsidR="009A52E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A．2025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B．﹣2025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position w:val="-22"/>
        </w:rPr>
        <w:pict>
          <v:shape style="width:27.75pt;height:26.25pt" type="#_x0000_t75">
            <v:imagedata o:title="菁优网-jyeoo" r:id="rId10"/>
          </v:shape>
        </w:pi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position w:val="-22"/>
        </w:rPr>
        <w:pict>
          <v:shape style="width:35.25pt;height:26.25pt" type="#_x0000_t75">
            <v:imagedata o:title="菁优网-jyeoo" r:id="rId11"/>
          </v:shape>
        </w:pic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2．下列计算正确的是（　　）</w:t>
      </w:r>
    </w:p>
    <w:p w:rsidR="00C52DED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tab/>
      </w:r>
    </w:p>
    <w:p w:rsidR="00CB4B8A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﹣4</w:t>
      </w:r>
      <w:r>
        <w:rPr>
          <w:rFonts w:hint="eastAsia" w:ascii="Times New Roman" w:hAnsi="Times New Roman" w:eastAsia="新宋体"/>
          <w:sz w:val="21"/>
          <w:szCs w:val="21"/>
        </w:rPr>
        <w:t xml:space="preserve">÷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﹣6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3．如图为乒乓球男团颁奖现场，领奖台的示意图如下，则此领奖台的左视图是（　　）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372321" cy="73352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72321" cy="733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2F81E4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77115" cy="21031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7115" cy="210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77115" cy="34747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7115" cy="347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F3BC98E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606553" cy="40538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6553" cy="405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606553" cy="40538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6553" cy="405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4．一次函数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≠0）的函数值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的增大而减小，当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的值可以是（　　）</w:t>
      </w:r>
    </w:p>
    <w:p w:rsidR="0F525334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D．﹣1</w:t>
      </w:r>
    </w:p>
    <w:p w:rsidR="0F666A4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2025年是乙巳蛇年，“巳巳如意”将蛇年与如意相结合，表达对新一年事事如意、顺遂美好的期盼．将分别印有“巳”、“巳”、“如”、“意”的四张质地均匀、大小相同的卡片放入盒中，从中随机抽取一张，则抽取到的卡片上印有汉字“巳”的概率为（　　）</w:t>
      </w:r>
    </w:p>
    <w:p w:rsidR="0F74D24D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position w:val="-22"/>
        </w:rPr>
        <w:pict>
          <v:shape style="width:9.75pt;height:26.25pt" type="#_x0000_t75">
            <v:imagedata o:title="菁优网-jyeoo" r:id="rId17"/>
          </v:shape>
        </w:pi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position w:val="-22"/>
        </w:rPr>
        <w:pict>
          <v:shape style="width:9.75pt;height:26.25pt" type="#_x0000_t75">
            <v:imagedata o:title="菁优网-jyeoo" r:id="rId18"/>
          </v:shape>
        </w:pi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position w:val="-22"/>
        </w:rPr>
        <w:pict>
          <v:shape style="width:9.75pt;height:26.25pt" type="#_x0000_t75">
            <v:imagedata o:title="菁优网-jyeoo" r:id="rId19"/>
          </v:shape>
        </w:pi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position w:val="-22"/>
        </w:rPr>
        <w:pict>
          <v:shape style="width:9.75pt;height:26.25pt" type="#_x0000_t75">
            <v:imagedata o:title="菁优网-jyeoo" r:id="rId20"/>
          </v:shape>
        </w:pic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6．如图为一节楼梯的示意图，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＝5米．现要在楼梯上铺一块地毯，楼梯宽度为1米，则地毯的长度需要（　　）米．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685547" cy="122225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5547" cy="122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3C9F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position w:val="-22"/>
        </w:rPr>
        <w:pict>
          <v:shape style="width:47.25pt;height:26.25pt" type="#_x0000_t75">
            <v:imagedata o:title="菁优网-jyeoo" r:id="rId22"/>
          </v:shape>
        </w:pi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B．5tan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position w:val="-22"/>
        </w:rPr>
        <w:pict>
          <v:shape style="width:33.75pt;height:26.25pt" type="#_x0000_t75">
            <v:imagedata o:title="菁优网-jyeoo" r:id="rId23"/>
          </v:shape>
        </w:pi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position w:val="-22"/>
        </w:rPr>
        <w:pict>
          <v:shape style="width:33.75pt;height:26.25pt" type="#_x0000_t75">
            <v:imagedata o:title="菁优网-jyeoo" r:id="rId24"/>
          </v:shape>
        </w:pic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7．如图，四边形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内接于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＝130°，则∠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ECD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的度数是（　　）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36195" cy="147828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6195" cy="1478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A5B4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A．50°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B．55°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C．65°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D．70°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8．如图，小丽在公园里荡秋千，在起始位置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处摆绳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与地面垂直，摆绳长2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，向前荡起到最高点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处时距地面高度1.3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，摆动水平距离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为1.6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，然后向后摆到最高点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处．若前后摆动过程中绳始终拉直，且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成90°角，则小丽在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处时距离地面的高度是（　　）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039164" cy="160995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9164" cy="160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81C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A．0.9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B．1.3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C．1.6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9．如图1，在矩形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边上的一个动点，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，图2是点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运动到点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的过程中，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的函数图象，则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的长为（　　）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182118" cy="163982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2118" cy="1639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DED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C．7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D．8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在边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上（与点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不重合），四边形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ADEF</w:t>
      </w:r>
      <w:r>
        <w:rPr>
          <w:rFonts w:hint="eastAsia" w:ascii="Times New Roman" w:hAnsi="Times New Roman" w:eastAsia="新宋体"/>
          <w:sz w:val="21"/>
          <w:szCs w:val="21"/>
        </w:rPr>
        <w:t xml:space="preserve">为正方形，过点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FG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</w:t>
      </w:r>
      <w:r>
        <w:rPr>
          <w:rFonts w:hint="eastAsia" w:ascii="Times New Roman" w:hAnsi="Times New Roman" w:eastAsia="新宋体"/>
          <w:sz w:val="21"/>
          <w:szCs w:val="21"/>
        </w:rPr>
        <w:t xml:space="preserve">，交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</w:t>
      </w:r>
      <w:r>
        <w:rPr>
          <w:rFonts w:hint="eastAsia" w:ascii="Times New Roman" w:hAnsi="Times New Roman" w:eastAsia="新宋体"/>
          <w:sz w:val="21"/>
          <w:szCs w:val="21"/>
        </w:rPr>
        <w:t xml:space="preserve">的延长线于点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FB</w:t>
      </w:r>
      <w:r>
        <w:rPr>
          <w:rFonts w:hint="eastAsia" w:ascii="Times New Roman" w:hAnsi="Times New Roman" w:eastAsia="新宋体"/>
          <w:sz w:val="21"/>
          <w:szCs w:val="21"/>
        </w:rPr>
        <w:t xml:space="preserve">，交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．下列结论：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FG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FAB</w:t>
      </w:r>
      <w:r>
        <w:rPr>
          <w:rFonts w:hint="eastAsia" w:ascii="Times New Roman" w:hAnsi="Times New Roman" w:eastAsia="新宋体"/>
          <w:sz w:val="21"/>
          <w:szCs w:val="21"/>
        </w:rPr>
        <w:t xml:space="preserve">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四边形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CBFG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＝1：2；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ABF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FQ</w:t>
      </w:r>
      <w:r>
        <w:rPr>
          <w:rFonts w:hint="eastAsia" w:ascii="Times New Roman" w:hAnsi="Times New Roman" w:eastAsia="新宋体"/>
          <w:sz w:val="21"/>
          <w:szCs w:val="21"/>
        </w:rPr>
        <w:t xml:space="preserve">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．其中结论正确的序号是（　　）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47219" cy="125882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7219" cy="1258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2F81E4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</w:p>
    <w:p w:rsidR="0F3BC98E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二、填空题：本大题共8小题，其中11-14题每小题3分，15-18题每小题3分，共28分。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11．2024年国家统计局发布的一份报告中宣布，中国已成为世界上第一个拥有完整高铁网络并且运行的国家，中国高铁里程达到4.6万公里，居世界首位，将4.6万用科学记数法表示为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12．分解因式：2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﹣12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A4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13．电影《哪吒之魔童闹海》上映七天票房破45亿元，前七日综合票房分别是：4.9，4.8，6.2，7.3，8.1，8.4，8.6（亿元），那么这组数据的中位数是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亿元．</w:t>
      </w:r>
    </w:p>
    <w:p w:rsidR="0F74D24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14．若关于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的方程</w:t>
      </w:r>
      <w:r>
        <w:rPr>
          <w:position w:val="-22"/>
        </w:rPr>
        <w:pict>
          <v:shape style="width:135pt;height:26.25pt" type="#_x0000_t75">
            <v:imagedata o:title="菁优网-jyeoo" r:id="rId29"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 xml:space="preserve">无实根，则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的取值范围是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中点，点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与以点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为顶点的三角形相似．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14859" cy="99060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859" cy="990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16．《九章算术》是我国古代数学成就的杰出代表，其中《方田》章给出计算弧田面积所用公式为：弧田面积＝</w:t>
      </w:r>
      <w:r>
        <w:rPr>
          <w:position w:val="-22"/>
        </w:rPr>
        <w:pict>
          <v:shape style="width:9.75pt;height:26.25pt" type="#_x0000_t75">
            <v:imagedata o:title="菁优网-jyeoo" r:id="rId31"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 xml:space="preserve">（弦×矢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矢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），弧田（如图）是由圆弧和其所对的弦所围成，公式中“弦”指圆弧所对弦长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，“矢”等于半径长与圆心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到弦的距离之差．在如图所示的弧田中，“弦”为8，“矢”为2，则cos∠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OAB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98451" cy="69799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8451" cy="6979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上的动点，则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的最小值是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25883" cy="90830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5883" cy="9083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18．如图所示，正方形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的边长为2，其面积标记为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为斜边作等腰直角三角形，以该等腰直角三角形的一条直角边为边向外作正方形，其面积标记为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，…按照此规律继续下去，则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2025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89307" cy="98450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9307" cy="984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81C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三、解答题：本大题共7小题，共62分。解答要写出必要的文字说明、证明过程或演算步骤。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19．（1）计算：</w:t>
      </w:r>
      <w:r>
        <w:rPr>
          <w:position w:val="-22"/>
        </w:rPr>
        <w:pict>
          <v:shape style="width:196.5pt;height:26.25pt" type="#_x0000_t75">
            <v:imagedata o:title="菁优网-jyeoo" r:id="rId35"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（2）先化简，再求值：</w:t>
      </w:r>
      <w:r>
        <w:rPr>
          <w:position w:val="-23"/>
        </w:rPr>
        <w:pict>
          <v:shape style="width:123.75pt;height:30.75pt" type="#_x0000_t75">
            <v:imagedata o:title="菁优网-jyeoo" r:id="rId36"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 xml:space="preserve">，其中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是使不等式</w:t>
      </w:r>
      <w:r>
        <w:rPr>
          <w:position w:val="-22"/>
        </w:rPr>
        <w:pict>
          <v:shape style="width:35.25pt;height:26.25pt" type="#_x0000_t75">
            <v:imagedata o:title="菁优网-jyeoo" r:id="rId37"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 xml:space="preserve">成立的正整数．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20．劳动教育是新时代党对教育的新要求，是中国特色社会主义教育制度的重要内容，是全面发展素质教育的重要组成部分，是大中小学必须开展的教育活动．为此，某校拟组建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（烹饪）、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（种植）、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（陶艺）、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（木雕）4个劳动小组，规定每个学生必须参加且只能参加一个小组．为了解学生参加劳动小组的意愿，学校随机抽取了部分学生进行调查，根据调查结果制作了如图所示的两个不完整的统计图：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197104" cy="233477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97104" cy="2334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请根据信息，解决下列问题：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（1）参加这次调查的学生总人数为多少？将条形统计图补充完整；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（2）请计算扇形统计图中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部分扇形所对应的圆心角；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（3）若该校共有3600名学生，请根据调查结果，估计该校选择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小组的学生人数；</w:t>
      </w:r>
    </w:p>
    <w:p w:rsidR="0F52533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（4）若该校在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四项中任选两项成立课外兴趣小组，请用画树状图或列表的方法求恰好选中项目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的概率．</w:t>
      </w:r>
    </w:p>
    <w:p w:rsidR="0F666A4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21．如图，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的直径，点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上异于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的点，连接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</w:t>
      </w:r>
      <w:r>
        <w:rPr>
          <w:rFonts w:hint="eastAsia" w:ascii="Times New Roman" w:hAnsi="Times New Roman" w:eastAsia="新宋体"/>
          <w:sz w:val="21"/>
          <w:szCs w:val="21"/>
        </w:rPr>
        <w:t xml:space="preserve">的延长线上，且∠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DCA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的延长线上，且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D24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（1）求证：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ascii="Cambria Math" w:hAnsi="Cambria Math" w:eastAsia="Cambria Math"/>
          <w:sz w:val="21"/>
          <w:szCs w:val="21"/>
        </w:rPr>
        <w:t xml:space="preserve">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的切线；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</w:t>
      </w:r>
      <w:r>
        <w:rPr>
          <w:position w:val="-22"/>
        </w:rPr>
        <w:pict>
          <v:shape style="width:33pt;height:26.25pt" type="#_x0000_t75">
            <v:imagedata o:title="菁优网-jyeoo" r:id="rId39"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54483" cy="136550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4483" cy="1365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22．如图，在平面直角坐标系中，一次函数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的图象与反比例函数</w:t>
      </w:r>
      <w:r>
        <w:rPr>
          <w:position w:val="-22"/>
        </w:rPr>
        <w:pict>
          <v:shape style="width:31.5pt;height:26.25pt" type="#_x0000_t75">
            <v:imagedata o:title="菁优网-jyeoo" r:id="rId41"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 xml:space="preserve">的图象相交于点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（﹣4，﹣3），点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的横坐标为2．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（1）求反比例函数和一次函数的解析式；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（2）观察图象，直接写出当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的取值范围；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轴上一动点，连接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的面积为18，求点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02667" cy="153924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2667" cy="1539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23．《哪吒2魔童闹海》票房大卖，周边玩偶热销．某经销店购进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款哪吒玩偶的金额是2400元，购进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款哪吒玩偶的金额是1600元，购进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款哪吒玩偶的数量比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款哪吒玩偶少50个，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款哪吒玩偶单价是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款哪吒玩偶的2倍．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两款玩偶的单价分别是多少元？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（2）为满足消费者需求，在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两款玩偶单价不变的条件下，该超市准备再次购进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两款玩偶共100个，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款哪吒玩偶的数量不多于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款哪吒玩偶数量的2倍，且总金额不超过1100元，问有多少种进货方案？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24．【问题情境】在数学综合实践课上，同学们以四边形为背景，探究非动点的几何问题．若四边形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是正方形，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分别在边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上，且∠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MAN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＝45°，我们称之为“半角模型”，在解决“半角模型”问题时，旋转是一种常用的方法．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562866" cy="133197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62866" cy="1331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（1）【初步尝试】如图1，将△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ADM</w:t>
      </w:r>
      <w:r>
        <w:rPr>
          <w:rFonts w:hint="eastAsia" w:ascii="Times New Roman" w:hAnsi="Times New Roman" w:eastAsia="新宋体"/>
          <w:sz w:val="21"/>
          <w:szCs w:val="21"/>
        </w:rPr>
        <w:t xml:space="preserve">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顺时针旋转90°，点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重合，得到△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．用等式写出线段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的数量关系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（2）【类比探究】小明改变点的位置后，进一步探究：如图2，点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分别在正方形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的边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的延长线上，∠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MAN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，用等式写出线段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BN</w:t>
      </w:r>
      <w:r>
        <w:rPr>
          <w:rFonts w:hint="eastAsia" w:ascii="Times New Roman" w:hAnsi="Times New Roman" w:eastAsia="新宋体"/>
          <w:sz w:val="21"/>
          <w:szCs w:val="21"/>
        </w:rPr>
        <w:t xml:space="preserve">的数量关系，并说明理由；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（3）【拓展延伸】其他小组提出新的探究方向：如图3，在四边形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BAD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分别在边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MAN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＝60°，用等式写出线段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的数量关系，并说明理由．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25．已知抛物线与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轴交于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（﹣1，0），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（5，0）两点，与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轴交于点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（0，5）．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（1）求出抛物线的解析式；</w:t>
      </w:r>
    </w:p>
    <w:p w:rsidR="0F52533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（2）如图1，点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是抛物线上位于对称轴右侧的一个动点，且点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在第一象限内，过点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轴的平行线交抛物线于点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轴的平行线交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轴，垂足为点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，当四边形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DEFG</w:t>
      </w:r>
      <w:r>
        <w:rPr>
          <w:rFonts w:hint="eastAsia" w:ascii="Times New Roman" w:hAnsi="Times New Roman" w:eastAsia="新宋体"/>
          <w:sz w:val="21"/>
          <w:szCs w:val="21"/>
        </w:rPr>
        <w:t xml:space="preserve">的周长最大时，求点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的坐标；</w:t>
      </w:r>
    </w:p>
    <w:p w:rsidR="0F666A4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（3）如图2，点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是抛物线的顶点，将△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MBC</w:t>
      </w:r>
      <w:r>
        <w:rPr>
          <w:rFonts w:hint="eastAsia" w:ascii="Times New Roman" w:hAnsi="Times New Roman" w:eastAsia="新宋体"/>
          <w:sz w:val="21"/>
          <w:szCs w:val="21"/>
        </w:rPr>
        <w:t xml:space="preserve">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翻折得到△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NB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轴交于点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，在对称轴上找一点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，使得△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PQB</w:t>
      </w:r>
      <w:r>
        <w:rPr>
          <w:rFonts w:hint="eastAsia" w:ascii="Times New Roman" w:hAnsi="Times New Roman" w:eastAsia="新宋体"/>
          <w:sz w:val="21"/>
          <w:szCs w:val="21"/>
        </w:rPr>
        <w:t xml:space="preserve">是以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QB</w:t>
      </w:r>
      <w:r>
        <w:rPr>
          <w:rFonts w:hint="eastAsia" w:ascii="Times New Roman" w:hAnsi="Times New Roman" w:eastAsia="新宋体"/>
          <w:sz w:val="21"/>
          <w:szCs w:val="21"/>
        </w:rPr>
        <w:t xml:space="preserve">为直角边的直角三角形，请直接写出点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的坐标．</w:t>
      </w:r>
    </w:p>
    <w:p w:rsidR="0F74D24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666752" cy="219761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6752" cy="2197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C8CBB"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声明：试题解析著作权属菁优网所有，未经书面同意，不得复制发布日期：2025/6/23 8:23:54；用户：陈岩；邮箱：18576409105；学号：37028324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Default="000C69CB">
    <w:pPr>
      <w:pStyle w:val="a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24353C"/>
    <w:rsid w:val="004E5AE9"/>
    <w:rsid w:val="005A281C"/>
    <w:rsid w:val="009A52EA"/>
    <w:rsid w:val="00AC09DF"/>
    <w:rsid w:val="00C52DED"/>
    <w:rsid w:val="00CB4B8A"/>
    <w:rsid w:val="0F125E88"/>
    <w:rsid w:val="0F2F81E4"/>
    <w:rsid w:val="0F3BC98E"/>
    <w:rsid w:val="0F47BD91"/>
    <w:rsid w:val="0F525334"/>
    <w:rsid w:val="0F666A44"/>
    <w:rsid w:val="0F74D24D"/>
    <w:rsid w:val="0F8C8CBB"/>
    <w:rsid w:val="0F8D11BE"/>
    <w:rsid w:val="0F8D3C9F"/>
    <w:rsid w:val="0F8D6703"/>
    <w:rsid w:val="0F8D793F"/>
    <w:rsid w:val="0F8DA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paragraph" w:default="1" w:styleId="ParagraphColor0">
    <w:name w:val="Border Color 023501E4"/>
    <w:qFormat/>
    <w:rsid w:val="023501E4"/>
    <w:pPr>
      <w:widowControl w:val="0"/>
      <w:jc w:val="both"/>
    </w:p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a5865357572c492b" Type="http://schemas.openxmlformats.org/officeDocument/2006/relationships/hyperlink" Target="http://its.math.eq" TargetMode="External"/><Relationship Id="rId10" Type="http://schemas.openxmlformats.org/officeDocument/2006/relationships/image" Target="../media/image.png"/><Relationship Id="rId11" Type="http://schemas.openxmlformats.org/officeDocument/2006/relationships/image" Target="../media/image2.png"/><Relationship Id="rId12" Type="http://schemas.openxmlformats.org/officeDocument/2006/relationships/image" Target="../media/image3.png"/><Relationship Id="rId13" Type="http://schemas.openxmlformats.org/officeDocument/2006/relationships/image" Target="../media/image4.png"/><Relationship Id="rId14" Type="http://schemas.openxmlformats.org/officeDocument/2006/relationships/image" Target="../media/image5.png"/><Relationship Id="rId15" Type="http://schemas.openxmlformats.org/officeDocument/2006/relationships/image" Target="../media/image6.png"/><Relationship Id="rId16" Type="http://schemas.openxmlformats.org/officeDocument/2006/relationships/image" Target="../media/image7.png"/><Relationship Id="rId17" Type="http://schemas.openxmlformats.org/officeDocument/2006/relationships/image" Target="../media/image8.png"/><Relationship Id="rId18" Type="http://schemas.openxmlformats.org/officeDocument/2006/relationships/image" Target="../media/image9.png"/><Relationship Id="rId19" Type="http://schemas.openxmlformats.org/officeDocument/2006/relationships/image" Target="../media/image10.png"/><Relationship Id="rId20" Type="http://schemas.openxmlformats.org/officeDocument/2006/relationships/image" Target="../media/image11.png"/><Relationship Id="rId21" Type="http://schemas.openxmlformats.org/officeDocument/2006/relationships/image" Target="../media/image12.png"/><Relationship Id="rId22" Type="http://schemas.openxmlformats.org/officeDocument/2006/relationships/image" Target="../media/image13.png"/><Relationship Id="rId23" Type="http://schemas.openxmlformats.org/officeDocument/2006/relationships/image" Target="../media/image14.png"/><Relationship Id="rId24" Type="http://schemas.openxmlformats.org/officeDocument/2006/relationships/image" Target="../media/image15.png"/><Relationship Id="rId25" Type="http://schemas.openxmlformats.org/officeDocument/2006/relationships/image" Target="../media/image16.png"/><Relationship Id="rId26" Type="http://schemas.openxmlformats.org/officeDocument/2006/relationships/image" Target="../media/image17.png"/><Relationship Id="rId27" Type="http://schemas.openxmlformats.org/officeDocument/2006/relationships/image" Target="../media/image18.png"/><Relationship Id="rId28" Type="http://schemas.openxmlformats.org/officeDocument/2006/relationships/image" Target="../media/image19.png"/><Relationship Id="rId29" Type="http://schemas.openxmlformats.org/officeDocument/2006/relationships/image" Target="../media/image20.png"/><Relationship Id="rId30" Type="http://schemas.openxmlformats.org/officeDocument/2006/relationships/image" Target="../media/image21.png"/><Relationship Id="rId31" Type="http://schemas.openxmlformats.org/officeDocument/2006/relationships/image" Target="../media/image22.png"/><Relationship Id="rId32" Type="http://schemas.openxmlformats.org/officeDocument/2006/relationships/image" Target="../media/image23.png"/><Relationship Id="rId33" Type="http://schemas.openxmlformats.org/officeDocument/2006/relationships/image" Target="../media/image24.png"/><Relationship Id="rId34" Type="http://schemas.openxmlformats.org/officeDocument/2006/relationships/image" Target="../media/image25.png"/><Relationship Id="rId35" Type="http://schemas.openxmlformats.org/officeDocument/2006/relationships/image" Target="../media/image26.png"/><Relationship Id="rId36" Type="http://schemas.openxmlformats.org/officeDocument/2006/relationships/image" Target="../media/image27.png"/><Relationship Id="rId37" Type="http://schemas.openxmlformats.org/officeDocument/2006/relationships/image" Target="../media/image28.png"/><Relationship Id="rId38" Type="http://schemas.openxmlformats.org/officeDocument/2006/relationships/image" Target="../media/image29.png"/><Relationship Id="rId39" Type="http://schemas.openxmlformats.org/officeDocument/2006/relationships/image" Target="../media/image30.png"/><Relationship Id="rId40" Type="http://schemas.openxmlformats.org/officeDocument/2006/relationships/image" Target="../media/image31.png"/><Relationship Id="rId41" Type="http://schemas.openxmlformats.org/officeDocument/2006/relationships/image" Target="../media/image32.png"/><Relationship Id="rId42" Type="http://schemas.openxmlformats.org/officeDocument/2006/relationships/image" Target="../media/image33.png"/><Relationship Id="rId43" Type="http://schemas.openxmlformats.org/officeDocument/2006/relationships/image" Target="../media/image34.png"/><Relationship Id="rId44" Type="http://schemas.openxmlformats.org/officeDocument/2006/relationships/image" Target="../media/image3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HyperlinkBase>file:///C:/Users/Documents/23501e4</HyperlinkBase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:title>公众号：全科A+</dc:title>
  <dc:creator>全科A+</dc:creator>
  <cp:keywords>公众号：全科A+</cp:keywords>
  <cp:lastModifiedBy>全科A+</cp:lastModifiedBy>
  <cp:version>12.215200744</cp:version>
  <cp:lastPrinted>2025-07-10T00:00:00Z</cp:lastPrinted>
  <dcterms:created xsi:type="dcterms:W3CDTF">2025-07-10T00:00:00Z</dcterms:created>
  <dcterms:modified xsi:type="dcterms:W3CDTF">2025-07-10T00:00:00Z</dcterms:modified>
  <dc:subject>全科A+</dc:subject>
  <cp:category>全科A+</cp:category>
  <dc:description>公众号：全科A+</dc:description>
</cp:coreProperties>
</file>