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2025年四川省成都市中考数学试卷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一、选择题（本大题共8个小题，每小题4分，共32分，每小题均有四个选项，其中只有一项符合题目要求）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1．（4分）如果某天中午的气温是5℃，傍晚比中午下降了7℃，那么傍晚的气温是（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B．﹣2℃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C．﹣5℃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D．﹣7℃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2．（4分）下列几何体中，主视图和俯视图相同的是（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44298" cy="118262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4298" cy="1182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47843" cy="12003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843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17450" cy="9204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7450" cy="92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38786" cy="106985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8786" cy="106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3．（4分）下列计算正确的是（　　）</w:t>
      </w:r>
    </w:p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tab/>
      </w:r>
    </w:p>
    <w:p w:rsidR="0F3BC98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•3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4．（4分）在平面直角坐标系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1）所在的象限是（　　）</w:t>
      </w:r>
    </w:p>
    <w:p w:rsidR="0F52532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A．第一象限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B．第二象限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C．第三象限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D．第四象限</w:t>
      </w:r>
    </w:p>
    <w:p w:rsidR="0F604A6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5．（4分）在第25个全国科技活动周中，某班每位学生结合自己的兴趣从元宇宙、脑机接口和人形机器人中选择一项进行深入了解，现将选择结果绘制成如下统计图表：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77624D">
            <w:pPr>
              <w:spacing w:line="360" w:lineRule="auto"/>
              <w:jc w:val="center"/>
              <w:ind/>
            </w:pPr>
          </w:p>
          <w:tcPr>
            <w:tcW w:w="4000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人数</w:t>
            </w:r>
          </w:p>
          <w:tcPr>
            <w:tcW w:w="4000" w:type="dxa"/>
          </w:tcPr>
        </w:tc>
      </w:tr>
      <w:tr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元宇宙</w:t>
            </w:r>
          </w:p>
          <w:tcPr>
            <w:tcW w:w="40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16</w:t>
            </w:r>
          </w:p>
          <w:tcPr>
            <w:tcW w:w="4000" w:type="dxa"/>
          </w:tcPr>
        </w:tc>
      </w:tr>
      <w:tr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脑机接口</w:t>
            </w:r>
          </w:p>
          <w:tcPr>
            <w:tcW w:w="4000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4000" w:type="dxa"/>
          </w:tcPr>
        </w:tc>
      </w:tr>
      <w:tr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人形机器人</w:t>
            </w:r>
          </w:p>
          <w:tcPr>
            <w:tcW w:w="40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14</w:t>
            </w:r>
          </w:p>
          <w:tcPr>
            <w:tcW w:w="4000" w:type="dxa"/>
          </w:tcPr>
        </w:tc>
      </w:tr>
    </w:tbl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根据图表信息，表中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35027" cy="13380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5027" cy="133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D．15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4分）中国古代数学著作《九章算术》中记载了这样一个题目：今有善田一亩，价三百；恶田七亩，价五百．今并买一顷，价钱一万．问善、恶田各几何？其大意是：今有良田1亩价值300钱；劣田7亩价值500钱．今合买良、劣田1顷（100亩），价值10000钱．问良田、劣田各有多少亩？设良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亩，劣田为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亩，则可列方程组为（　　）</w:t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x+y=100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300x+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500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7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y=10000</m:t>
                    </m:r>
                  </m:e>
                </m:mr>
              </m:m>
            </m:e>
          </m:d>
        </m:oMath>
      </w:r>
      <w:r>
        <w:tab/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x+y=100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300y+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500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7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x=10000</m:t>
                    </m:r>
                  </m:e>
                </m:mr>
              </m:m>
            </m:e>
          </m:d>
        </m:oMath>
      </w:r>
      <w:r>
        <w:tab/>
      </w:r>
    </w:p>
    <w:p w:rsidR="0F125E88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x+y=100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300x+500y=10000</m:t>
                    </m:r>
                  </m:e>
                </m:mr>
              </m:m>
            </m:e>
          </m:d>
        </m:oMath>
      </w:r>
      <w:r>
        <w:tab/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x+y=100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300y+500x=10000</m:t>
                    </m:r>
                  </m:e>
                </m:mr>
              </m:m>
            </m:e>
          </m:d>
        </m:oMath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7．（4分）下列命题中，假命题是（　　）</w:t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A．矩形的对角线相等</w:t>
      </w:r>
      <w:r>
        <w:tab/>
      </w:r>
    </w:p>
    <w:p w:rsidR="0F52532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B．菱形的对角线互相垂直</w:t>
      </w:r>
      <w:r>
        <w:tab/>
      </w:r>
    </w:p>
    <w:p w:rsidR="0F604A6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C．正方形的对角线相等且互相垂直</w:t>
      </w:r>
      <w:r>
        <w:tab/>
      </w:r>
    </w:p>
    <w:p w:rsidR="0F77624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D．平行四边形的对角线相等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8．（4分）小明从家跑步到体育馆，在那里锻炼了一段时间后又跑步到书店买书，然后步行回家（小明家、书店、体育馆依次在同一直线上），如图表示的是小明离家的距离与时间的关系．下列说法正确的是（　　）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896004" cy="12193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6004" cy="121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A．小明家到体育馆的距离为2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tab/>
      </w:r>
    </w:p>
    <w:p w:rsidR="0F8D670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B．小明在体育馆锻炼的时间为45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min</w:t>
      </w:r>
      <w:r>
        <w:tab/>
      </w:r>
    </w:p>
    <w:p w:rsidR="0F8D793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C．小明家到书店的距离为1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tab/>
      </w:r>
    </w:p>
    <w:p w:rsidR="0F8DA5B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D．小明从书店到家步行的时间为40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min</w:t>
      </w: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二、填空题（本大题共5个小题，每小题4分，共20分）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9．（4分）若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10．（4分）任意给一个数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，按下列程序进行计算．若输出的结果是15，则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364999" cy="27127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4999" cy="271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11．（4分）正六边形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ABCDEF</w:t>
      </w:r>
      <w:r>
        <w:rPr>
          <w:rFonts w:hint="eastAsia" w:ascii="Times New Roman" w:hAnsi="Times New Roman" w:eastAsia="新宋体"/>
          <w:sz w:val="21"/>
          <w:szCs w:val="21"/>
        </w:rPr>
        <w:t xml:space="preserve">的边长为1，则对角线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12．（4分）某蓄电池的电压为定值．使用此电源时，用电器的电流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）与电阻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ascii="Cambria Math" w:hAnsi="Cambria Math" w:eastAsia="Cambria Math"/>
          <w:sz w:val="21"/>
          <w:szCs w:val="21"/>
        </w:rPr>
        <w:t xml:space="preserve">Ω</w:t>
      </w:r>
      <w:r>
        <w:rPr>
          <w:rFonts w:hint="eastAsia" w:ascii="Times New Roman" w:hAnsi="Times New Roman" w:eastAsia="新宋体"/>
          <w:sz w:val="21"/>
          <w:szCs w:val="21"/>
        </w:rPr>
        <w:t xml:space="preserve">）之间的函数关系为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R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，则电流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的值随电阻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值的增大而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（填“增大”或“减小”）．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13．（4分）如图，在Rt△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长为半径作弧；再以点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长为半径作弧，两弧在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上方交于点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55778" cy="10668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778" cy="1066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三、解答题（本大题共5个小题，共48分）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14．（12分）（1）计算：（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9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2cos45°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（2）解不等式组：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 xmlns:m="http://schemas.openxmlformats.org/officeDocument/2006/math">
                      <m:mcPr>
                        <m:count m:val="1"/>
                        <m:mcJc m:val="left"/>
                      </m:mcPr>
                    </m:mc>
                    <m:mc xmlns:m="http://schemas.openxmlformats.org/officeDocument/2006/math"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5x-1＞3</m:t>
                    </m:r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(x+1)</m:t>
                    </m:r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①</m:t>
                    </m:r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2x-1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x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≤1②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15．（8分）某公司需要经常快递物品，准备从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两家快递平台中选择一家作为日常使用．该公司让七位相关员工对这两家平台从物品完好度、服务态度与物流时长三项分别评分（单位：分），其中对平台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的服务态度评分为：86，88，89，91，92，95，96；对平台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的服务态度评分为：86，86，89，90，91，93，95．现将每项七个评分的平均值作为该项的得分，平台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各项的得分如下表：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604A6C">
            <w:pPr>
              <w:spacing w:line="360" w:lineRule="auto"/>
              <w:jc w:val="center"/>
              <w:ind/>
            </w:pPr>
          </w:p>
          <w:tcPr>
            <w:tcW w:w="2000" w:type="dxa"/>
          </w:tcPr>
        </w:tc>
        <w:tc>
          <w:p w:rsidR="0F77624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物品完好度</w:t>
            </w:r>
          </w:p>
          <w:tcPr>
            <w:tcW w:w="2000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服务态度</w:t>
            </w:r>
          </w:p>
          <w:tcPr>
            <w:tcW w:w="2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物流时长</w:t>
            </w:r>
          </w:p>
          <w:tcPr>
            <w:tcW w:w="2000" w:type="dxa"/>
          </w:tcPr>
        </w:tc>
      </w:tr>
      <w:tr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平台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20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92</w:t>
            </w:r>
          </w:p>
          <w:tcPr>
            <w:tcW w:w="2000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</w:p>
          <w:tcPr>
            <w:tcW w:w="2000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90</w:t>
            </w:r>
          </w:p>
          <w:tcPr>
            <w:tcW w:w="2000" w:type="dxa"/>
          </w:tcPr>
        </w:tc>
      </w:t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平台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20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95</w:t>
            </w:r>
          </w:p>
          <w:tcPr>
            <w:tcW w:w="2000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</w:p>
          <w:tcPr>
            <w:tcW w:w="200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88</w:t>
            </w:r>
          </w:p>
          <w:tcPr>
            <w:tcW w:w="2000" w:type="dxa"/>
          </w:tcPr>
        </w:tc>
      </w:tr>
    </w:tbl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（1）七位员工对平台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的服务态度评分的极差（最大值与最小值的差）是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（2）求表格中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的值，并以此为依据，请判断哪家平台服务态度更好；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（3）如果公司将物品完好度、服务态度、物流时长三项的得分按5：3：2的比例确定平台的最终得分，并以此为依据选择平台，请问该公司会选择哪家平台？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16．（8分）在综合与实践活动中，某学习小组用无人机测量校园西门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与东门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之间的距离．如图，无人机从西门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处垂直上升至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处，在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处测得东门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的俯角为30°，然后沿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方向飞行60米到达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处，在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处测得西门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的俯角为63.4°．求校园西门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与东门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之间的距离．（结果精确到0.1米；参考数据：sin63.4°≈0.89，cos63.4°≈0.45，tan63.4°≈2.00，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≈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1.73）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648849" cy="14480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48849" cy="1448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17．（10分）如图，点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在以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为直径的半圆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作半圆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，在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AC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上取点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EC</m:t>
              </m:r>
            </m:e>
          </m:acc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（2）若sin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＝1，求半圆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219635" cy="11050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9635" cy="1105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18．（10分）如图，在平面直角坐标系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与反比例函数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的图象的一个交点为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，2），与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轴的交点为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（3，0）．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w:t xml:space="preserve">与反比例函数的图象在第三象限交于点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在反比例函数的图象上，若∠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＝90°，求直线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的函数表达式；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轴上一点，直线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交反比例函数的图象于点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（异于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BEP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的面积为2，求点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591691" cy="212437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1691" cy="2124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一、填空题（本大题共5个小题，每小题4分，共20分）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19．（4分）多项式4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1加上一个单项式后，能成为一个多项式的平方，那么加上的单项式可以是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（填一个即可）．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20．（4分）从﹣1，1，2这三个数中任取两个数分别作为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的值，则关于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1＝0有实数根的概率为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21．（4分）如图，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的半径为1，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上的三个点．若四边形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w:t xml:space="preserve">为平行四边形，连接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，则图中阴影部分的面积为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33633" cy="10860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3633" cy="1086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22．（4分）如图，在△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＝45°，则tan∠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67055" cy="139084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7055" cy="1390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23．（4分）分子为1的真分数叫做“单位分数”，也叫“埃及分数”．古埃及人在分数计算时总是将一个分数拆分成几个单位分数之和，如：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．将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拆分成两个单位分数相加的形式为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；一般地，对于任意奇数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＞2），将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拆分成两个不同单位分数相加的形式为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二、解答题（本大题共3个小题，共30分）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24．（8分）2025年8月7日至17日，第12届世界运动会将在成都举行，与运动会吉祥物“蜀宝”“锦仔”相关的文创产品深受大家喜爱．某文旅中心在售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两种吉祥物挂件，已知每个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种挂件的价格是每个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种挂件价格的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，用300元购买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种挂件的数量比用200元购买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种挂件的数量多7个．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（1）求每个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种挂件的价格；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（2）某游客计划用不超过600元购买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两种挂件，且购买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种挂件的数量比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种挂件的数量多5个，求该游客最多购买多少个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25．（10分）如图，在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内，射线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交射线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边于点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【特例感知】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延长线上，求证：△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EFP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ECQ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【问题探究】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（2）在（1）的条件下，若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GQ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【拓展延伸】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（3）如图2，当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边上，若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CQ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DQ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n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，求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DG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的值．（用含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的代数式表示）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067743" cy="143847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7743" cy="1438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26．（12分）如图，在平面直角坐标系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过点（﹣1，3），且对称轴为直线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与抛物线交于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（1）求抛物线的函数表达式；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﹣1与线段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有公共点，求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垂直的直线交抛物线于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的中点．试探究：当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变化时，抛物线的对称轴上是否存在定点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TC</w:t>
      </w:r>
      <w:r>
        <w:rPr>
          <w:rFonts w:hint="eastAsia" w:ascii="Times New Roman" w:hAnsi="Times New Roman" w:eastAsia="新宋体"/>
          <w:sz w:val="21"/>
          <w:szCs w:val="21"/>
        </w:rPr>
        <w:t xml:space="preserve">总是平分∠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MTN</w:t>
      </w:r>
      <w:r>
        <w:rPr>
          <w:rFonts w:hint="eastAsia" w:ascii="Times New Roman" w:hAnsi="Times New Roman" w:eastAsia="新宋体"/>
          <w:sz w:val="21"/>
          <w:szCs w:val="21"/>
        </w:rPr>
        <w:t xml:space="preserve">？若存在，求出点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的坐标；若不存在，请说明理由．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822200" cy="183794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2200" cy="1837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/>
      </w:pPr>
      <w:pPr>
        <w:widowControl/>
        <w:jc w:val="left"/>
      </w:pPr>
      <w:r>
        <w:br w:type="page"/>
      </w:r>
    </w:p>
    <w:p w:rsidR="00AC09DF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2025年四川省成都市中考数学试卷</w:t>
      </w:r>
    </w:p>
    <w:p w:rsidR="00C52DED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一．选择题（共8小题）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888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888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888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888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888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888" w:type="dxa"/>
          </w:tcPr>
        </w:tc>
        <w:tc>
          <w:p w:rsidR="0F77624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888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888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888" w:type="dxa"/>
          </w:tcPr>
        </w:tc>
      </w:tr>
      <w:tr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888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888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888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888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888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888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888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888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888" w:type="dxa"/>
          </w:tcPr>
        </w:tc>
      </w:tr>
    </w:tbl>
    <w:p w:rsidR="00C52DED">
      <w:pPr>
        <w:spacing w:line="360" w:lineRule="auto"/>
        <w:ind/>
      </w:pPr>
    </w:p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一、选择题（本大题共8个小题，每小题4分，共32分，每小题均有四个选项，其中只有一项符合题目要求）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1．（4分）如果某天中午的气温是5℃，傍晚比中午下降了7℃，那么傍晚的气温是（　　）</w:t>
      </w:r>
    </w:p>
    <w:p w:rsidR="0F2F81E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B．﹣2℃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C．﹣5℃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D．﹣7℃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解：5﹣7＝﹣2（℃），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即傍晚的气温是﹣2℃，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2．（4分）下列几何体中，主视图和俯视图相同的是（　　）</w:t>
      </w:r>
    </w:p>
    <w:p w:rsidR="0F77624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44298" cy="118262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4298" cy="1182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47843" cy="12003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843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8C8CBB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17450" cy="9204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7450" cy="92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38786" cy="106985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8786" cy="106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．主视图是矩形，俯视图是圆，故本选项不合题意；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．主视图是一个矩形（矩形内部有一条纵向的虚线），俯视图是三角形，故本选项不合题意；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．主视图和俯视图是圆，故本选项符合题意；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．主视图是三角形，三角形的内部有一条纵向的实线，俯视图是三角形，三角形的内部有一点与三角形的三个顶点相连，故本选项不合题意；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3．（4分）下列计算正确的是（　　）</w:t>
      </w:r>
    </w:p>
    <w:p w:rsidR="004E5AE9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tab/>
      </w:r>
    </w:p>
    <w:p w:rsidR="005A281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•3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不是同类项，无法合并，则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•3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4．（4分）在平面直角坐标系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1）所在的象限是（　　）</w:t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A．第一象限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B．第二象限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C．第三象限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D．第四象限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﹣2＜0，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1＞0，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所在的象限是第二象限．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7624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5．（4分）在第25个全国科技活动周中，某班每位学生结合自己的兴趣从元宇宙、脑机接口和人形机器人中选择一项进行深入了解，现将选择结果绘制成如下统计图表：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C8CBB">
            <w:pPr>
              <w:spacing w:line="360" w:lineRule="auto"/>
              <w:jc w:val="center"/>
              <w:ind/>
            </w:pPr>
          </w:p>
          <w:tcPr>
            <w:tcW w:w="4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人数</w:t>
            </w:r>
          </w:p>
          <w:tcPr>
            <w:tcW w:w="4000" w:type="dxa"/>
          </w:tcPr>
        </w:tc>
      </w:tr>
      <w:tr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元宇宙</w:t>
            </w:r>
          </w:p>
          <w:tcPr>
            <w:tcW w:w="40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16</w:t>
            </w:r>
          </w:p>
          <w:tcPr>
            <w:tcW w:w="4000" w:type="dxa"/>
          </w:tcPr>
        </w:tc>
      </w:tr>
      <w:tr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脑机接口</w:t>
            </w:r>
          </w:p>
          <w:tcPr>
            <w:tcW w:w="4000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4000" w:type="dxa"/>
          </w:tcPr>
        </w:tc>
      </w:t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人形机器人</w:t>
            </w:r>
          </w:p>
          <w:tcPr>
            <w:tcW w:w="40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14</w:t>
            </w:r>
          </w:p>
          <w:tcPr>
            <w:tcW w:w="4000" w:type="dxa"/>
          </w:tcPr>
        </w:tc>
      </w:tr>
    </w:tbl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根据图表信息，表中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35027" cy="13380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5027" cy="133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D．15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解：由题意知，被调查的总人数为16÷40%＝40（人），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则选择“脑机接口”的人数为40﹣（16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14）＝10（人），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4分）中国古代数学著作《九章算术》中记载了这样一个题目：今有善田一亩，价三百；恶田七亩，价五百．今并买一顷，价钱一万．问善、恶田各几何？其大意是：今有良田1亩价值300钱；劣田7亩价值500钱．今合买良、劣田1顷（100亩），价值10000钱．问良田、劣田各有多少亩？设良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亩，劣田为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亩，则可列方程组为（　　）</w:t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x+y=100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300x+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500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7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y=10000</m:t>
                    </m:r>
                  </m:e>
                </m:mr>
              </m:m>
            </m:e>
          </m:d>
        </m:oMath>
      </w:r>
      <w:r>
        <w:tab/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x+y=100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300y+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500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7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x=10000</m:t>
                    </m:r>
                  </m:e>
                </m:mr>
              </m:m>
            </m:e>
          </m:d>
        </m:oMath>
      </w:r>
      <w:r>
        <w:tab/>
      </w:r>
    </w:p>
    <w:p w:rsidR="0F52532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x+y=100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300x+500y=10000</m:t>
                    </m:r>
                  </m:e>
                </m:mr>
              </m:m>
            </m:e>
          </m:d>
        </m:oMath>
      </w:r>
      <w:r>
        <w:tab/>
      </w:r>
    </w:p>
    <w:p w:rsidR="0F604A6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x+y=100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300y+500x=10000</m:t>
                    </m:r>
                  </m:e>
                </m:mr>
              </m:m>
            </m:e>
          </m:d>
        </m:oMath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解：依题意有：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x+y=100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300x+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500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7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y=10000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7．（4分）下列命题中，假命题是（　　）</w:t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A．矩形的对角线相等</w:t>
      </w:r>
      <w:r>
        <w:tab/>
      </w:r>
    </w:p>
    <w:p w:rsidR="0F8D670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B．菱形的对角线互相垂直</w:t>
      </w:r>
      <w:r>
        <w:tab/>
      </w:r>
    </w:p>
    <w:p w:rsidR="0F8D793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C．正方形的对角线相等且互相垂直</w:t>
      </w:r>
      <w:r>
        <w:tab/>
      </w:r>
    </w:p>
    <w:p w:rsidR="0F8DA5B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D．平行四边形的对角线相等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中的命题是真命题，故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、平行四边形的对角线互相平分，不一定相等，故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8．（4分）小明从家跑步到体育馆，在那里锻炼了一段时间后又跑步到书店买书，然后步行回家（小明家、书店、体育馆依次在同一直线上），如图表示的是小明离家的距离与时间的关系．下列说法正确的是（　　）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896004" cy="12193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6004" cy="121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A．小明家到体育馆的距离为2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tab/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B．小明在体育馆锻炼的时间为45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min</w:t>
      </w:r>
      <w:r>
        <w:tab/>
      </w:r>
    </w:p>
    <w:p w:rsidR="0F125E88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C．小明家到书店的距离为1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tab/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D．小明从书店到家步行的时间为40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min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解：由图象可知：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．小明家到体育馆的距离为2.5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，故本选项不符合题意；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．小明在体育馆锻炼的时间为：45﹣15＝30（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min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），故本选项不符合题意；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．小明家到书店的距离为1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，故本选项符合题意；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．小明从书店到家步行的时间为：100﹣80＝20（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min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），故本选项不符合题意．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二、填空题（本大题共5个小题，每小题4分，共20分）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9．（4分）若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4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+1=3+1=4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10．（4分）任意给一个数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，按下列程序进行计算．若输出的结果是15，则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3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364999" cy="27127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4999" cy="271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解：由题意知，输入的数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＝（15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3）÷6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＝18÷6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11．（4分）正六边形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ABCDEF</w:t>
      </w:r>
      <w:r>
        <w:rPr>
          <w:rFonts w:hint="eastAsia" w:ascii="Times New Roman" w:hAnsi="Times New Roman" w:eastAsia="新宋体"/>
          <w:sz w:val="21"/>
          <w:szCs w:val="21"/>
        </w:rPr>
        <w:t xml:space="preserve">的边长为1，则对角线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83211" cy="14599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3211" cy="145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正六边形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∠ABC=∠BCD=∠CDE=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×(6-2)×180°=120°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＝120°﹣30°＝90°，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正六边形为轴对称图形，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∠CDA=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∠CDE=60°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12．（4分）某蓄电池的电压为定值．使用此电源时，用电器的电流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）与电阻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ascii="Cambria Math" w:hAnsi="Cambria Math" w:eastAsia="Cambria Math"/>
          <w:sz w:val="21"/>
          <w:szCs w:val="21"/>
        </w:rPr>
        <w:t xml:space="preserve">Ω</w:t>
      </w:r>
      <w:r>
        <w:rPr>
          <w:rFonts w:hint="eastAsia" w:ascii="Times New Roman" w:hAnsi="Times New Roman" w:eastAsia="新宋体"/>
          <w:sz w:val="21"/>
          <w:szCs w:val="21"/>
        </w:rPr>
        <w:t xml:space="preserve">）之间的函数关系为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R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，则电流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的值随电阻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值的增大而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减小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（填“增大”或“减小”）．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解：由题意，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用电器的电流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）与电阻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ascii="Cambria Math" w:hAnsi="Cambria Math" w:eastAsia="Cambria Math"/>
          <w:sz w:val="21"/>
          <w:szCs w:val="21"/>
        </w:rPr>
        <w:t xml:space="preserve">Ω</w:t>
      </w:r>
      <w:r>
        <w:rPr>
          <w:rFonts w:hint="eastAsia" w:ascii="Times New Roman" w:hAnsi="Times New Roman" w:eastAsia="新宋体"/>
          <w:sz w:val="21"/>
          <w:szCs w:val="21"/>
        </w:rPr>
        <w:t xml:space="preserve">）之间的函数关系为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R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的反比例函数，且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＝36＞0．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电流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的值随电阻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值的增大而减小．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故答案为：减小．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13．（4分）如图，在Rt△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长为半径作弧；再以点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长为半径作弧，两弧在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上方交于点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55778" cy="10668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778" cy="1066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由作图可知，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垂直平分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AB⋅BC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1×2</m:t>
              </m:r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55778" cy="10668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778" cy="1066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三、解答题（本大题共5个小题，共48分）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14．（12分）（1）计算：（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9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2cos45°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（2）解不等式组：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 xmlns:m="http://schemas.openxmlformats.org/officeDocument/2006/math">
                      <m:mcPr>
                        <m:count m:val="1"/>
                        <m:mcJc m:val="left"/>
                      </m:mcPr>
                    </m:mc>
                    <m:mc xmlns:m="http://schemas.openxmlformats.org/officeDocument/2006/math"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5x-1＞3</m:t>
                    </m:r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(x+1)</m:t>
                    </m:r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①</m:t>
                    </m:r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2x-1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x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≤1②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解：（1）原式＝4﹣3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＝4﹣3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＝3；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（2）解不等式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＞2，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解不等式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≤8，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故原不等式组的解集为2＜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≤8．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15．（8分）某公司需要经常快递物品，准备从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两家快递平台中选择一家作为日常使用．该公司让七位相关员工对这两家平台从物品完好度、服务态度与物流时长三项分别评分（单位：分），其中对平台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的服务态度评分为：86，88，89，91，92，95，96；对平台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的服务态度评分为：86，86，89，90，91，93，95．现将每项七个评分的平均值作为该项的得分，平台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各项的得分如下表：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CB4B8A">
            <w:pPr>
              <w:spacing w:line="360" w:lineRule="auto"/>
              <w:jc w:val="center"/>
              <w:ind/>
            </w:pPr>
          </w:p>
          <w:tcPr>
            <w:tcW w:w="2000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物品完好度</w:t>
            </w:r>
          </w:p>
          <w:tcPr>
            <w:tcW w:w="200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服务态度</w:t>
            </w:r>
          </w:p>
          <w:tcPr>
            <w:tcW w:w="20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物流时长</w:t>
            </w:r>
          </w:p>
          <w:tcPr>
            <w:tcW w:w="2000" w:type="dxa"/>
          </w:tcPr>
        </w:tc>
      </w:tr>
      <w:tr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平台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2000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92</w:t>
            </w:r>
          </w:p>
          <w:tcPr>
            <w:tcW w:w="2000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</w:p>
          <w:tcPr>
            <w:tcW w:w="2000" w:type="dxa"/>
          </w:tcPr>
        </w:tc>
        <w:tc>
          <w:p w:rsidR="0F77624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90</w:t>
            </w:r>
          </w:p>
          <w:tcPr>
            <w:tcW w:w="2000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平台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2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95</w:t>
            </w:r>
          </w:p>
          <w:tcPr>
            <w:tcW w:w="20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n</w:t>
            </w:r>
          </w:p>
          <w:tcPr>
            <w:tcW w:w="20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88</w:t>
            </w:r>
          </w:p>
          <w:tcPr>
            <w:tcW w:w="2000" w:type="dxa"/>
          </w:tcPr>
        </w:tc>
      </w:tr>
    </w:tbl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（1）七位员工对平台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的服务态度评分的极差（最大值与最小值的差）是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10分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（2）求表格中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的值，并以此为依据，请判断哪家平台服务态度更好；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（3）如果公司将物品完好度、服务态度、物流时长三项的得分按5：3：2的比例确定平台的最终得分，并以此为依据选择平台，请问该公司会选择哪家平台？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解：（1）七位员工对平台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的服务态度评分的极差（最大值与最小值的差）是96﹣86＝10（分），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故答案为：10分；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（86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88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96）＝91，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（86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95）＝90，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91＞90，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平台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的服务态度更好；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bar>
                <m:barPr>
                  <m:pos m:val="top"/>
                </m:barPr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x</m:t>
                  </m:r>
                </m:e>
              </m:ba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（92×5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91×3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90×2）＝91.3（分），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bar>
                <m:barPr>
                  <m:pos m:val="top"/>
                </m:barPr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x</m:t>
                  </m:r>
                </m:e>
              </m:ba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（95×5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90×3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88×2）＝92.1（分），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91.3＜92.1，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该公司会选择平台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16．（8分）在综合与实践活动中，某学习小组用无人机测量校园西门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与东门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之间的距离．如图，无人机从西门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处垂直上升至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处，在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处测得东门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的俯角为30°，然后沿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方向飞行60米到达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处，在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处测得西门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的俯角为63.4°．求校园西门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与东门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之间的距离．（结果精确到0.1米；参考数据：sin63.4°≈0.89，cos63.4°≈0.45，tan63.4°≈2.00，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≈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1.73）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648849" cy="14480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48849" cy="1448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解：由题意，得：∠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＝60米，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•tan63.4°≈120米；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tan30°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=120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≈207.6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米，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答：校园西门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与东门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之间的距离为207.6米．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17．（10分）如图，点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在以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为直径的半圆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作半圆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，在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AC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上取点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EC</m:t>
              </m:r>
            </m:e>
          </m:acc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（2）若sin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＝1，求半圆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219635" cy="11050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9635" cy="1105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作半圆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为直径，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EC</m:t>
              </m:r>
            </m:e>
          </m:acc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203708" cy="10911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3708" cy="1091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（2）解：设半圆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sinD=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r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r+1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＝2，即半圆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的半径为2，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sin∠ABE=sinD=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BE=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EC</m:t>
              </m:r>
            </m:e>
          </m:acc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的距离相等，都等于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△AEF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△ABF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AE⋅EF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AB⋅EF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18．（10分）如图，在平面直角坐标系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与反比例函数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的图象的一个交点为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，2），与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轴的交点为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（3，0）．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w:t xml:space="preserve">与反比例函数的图象在第三象限交于点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在反比例函数的图象上，若∠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＝90°，求直线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的函数表达式；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轴上一点，直线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交反比例函数的图象于点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（异于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BEP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的面积为2，求点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591691" cy="212437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1691" cy="2124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轴的交点为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（3，0），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0＝﹣3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一次函数的解析式为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，2）代入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得2＝﹣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（1，2），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（1，2）代入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＝1×2＝2；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45212" cy="198120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5212" cy="1981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由（1）得：反比例函数的解析式为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w:t xml:space="preserve">与反比例函数的图象在第三象限交于点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（1，2），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的坐标为（﹣1，﹣2），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＝20，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(m，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=(1-m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+(2-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=(-1-m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+(-2-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(1-m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+(2-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(-1-m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+(-2-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+20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＝﹣4或﹣1（舍去），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的坐标为（﹣4，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的函数表达式为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把点（﹣4，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）（1，2）代入得：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-4</m:t>
                    </m:r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k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1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+</m:t>
                    </m:r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b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1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mr>
                <m:mr>
                  <m:e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k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1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+</m:t>
                    </m:r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b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1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=2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k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1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mr>
                <m:mr>
                  <m:e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b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1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3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mr>
              </m:m>
            </m:e>
          </m:d>
        </m:oMath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的函数表达式为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把点（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），（1，2）代入，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t</m:t>
                    </m:r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k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+</m:t>
                    </m:r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b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t</m:t>
                        </m:r>
                      </m:den>
                    </m:f>
                  </m:e>
                </m:mr>
                <m:mr>
                  <m:e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k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+</m:t>
                    </m:r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b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=2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k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t</m:t>
                        </m:r>
                      </m:den>
                    </m:f>
                  </m:e>
                </m:mr>
                <m:mr>
                  <m:e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b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2t+2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t</m:t>
                        </m:r>
                      </m:den>
                    </m:f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2t+2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＝0时，0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2t+2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1，0），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1﹣3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△BEP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×(-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y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E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)×BP=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)×|t-2|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BEP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的面积为2，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)×|t-2|=2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的坐标为（﹣2，﹣1）或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，3)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一、填空题（本大题共5个小题，每小题4分，共20分）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19．（4分）多项式4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1加上一个单项式后，能成为一个多项式的平方，那么加上的单项式可以是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4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（答案不唯一）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（填一个即可）．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加上的单项式是：4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（答案不唯一）．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20．（4分）从﹣1，1，2这三个数中任取两个数分别作为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的值，则关于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1＝0有实数根的概率为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解：画树状图为：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83211" cy="116129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3211" cy="116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共有6种等可能的结果数，因为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≥0，所以能使该一元二次方程有实数根占3种，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1＝0有实数根的概率为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21．（4分）如图，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的半径为1，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上的三个点．若四边形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w:t xml:space="preserve">为平行四边形，连接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，则图中阴影部分的面积为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33633" cy="10860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3633" cy="1086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15570" cy="10637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5570" cy="1063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w:t xml:space="preserve">为平行四边形，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是菱形，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•sin∠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＝2×1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菱形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阴影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菱形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22．（4分）如图，在△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＝45°，则tan∠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4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67055" cy="139084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7055" cy="1390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DFHG</w:t>
      </w:r>
      <w:r>
        <w:rPr>
          <w:rFonts w:hint="eastAsia" w:ascii="Times New Roman" w:hAnsi="Times New Roman" w:eastAsia="新宋体"/>
          <w:sz w:val="21"/>
          <w:szCs w:val="21"/>
        </w:rPr>
        <w:t xml:space="preserve">为矩形，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47803" cy="13776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7803" cy="1377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BDG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为等腰直角三角形，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CH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AD+CD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＝8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BD=8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tan∠ACB=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由勾股定理，得（2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17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（负值舍去），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BD=8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34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17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＝10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17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8</m:t>
                  </m:r>
                  <m:rad>
                    <m:radPr>
                      <m:degHide m:val="on"/>
                    </m:radPr>
                    <m:deg/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34</m:t>
                      </m:r>
                    </m:e>
                  </m:rad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34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34</m:t>
                  </m:r>
                </m:e>
              </m:rad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CE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）•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34</m:t>
                  </m:r>
                </m:e>
              </m:rad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CE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+CE)⋅CE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＝0（舍去）或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23．（4分）分子为1的真分数叫做“单位分数”，也叫“埃及分数”．古埃及人在分数计算时总是将一个分数拆分成几个单位分数之和，如：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．将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拆分成两个单位分数相加的形式为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44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；一般地，对于任意奇数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＞2），将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拆分成两个不同单位分数相加的形式为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k(k+1)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k+1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11+1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＝3＝2×1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1+3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＝5＝2×2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1+5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＝7＝2×3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1+7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28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28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…，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(2n+1)(n+1)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n+1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对于任意奇数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＞2），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k(k+1)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k+1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k(k+1)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k+1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7624D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二、解答题（本大题共3个小题，共30分）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24．（8分）2025年8月7日至17日，第12届世界运动会将在成都举行，与运动会吉祥物“蜀宝”“锦仔”相关的文创产品深受大家喜爱．某文旅中心在售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两种吉祥物挂件，已知每个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种挂件的价格是每个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种挂件价格的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，用300元购买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种挂件的数量比用200元购买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种挂件的数量多7个．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（1）求每个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种挂件的价格；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（2）某游客计划用不超过600元购买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两种挂件，且购买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种挂件的数量比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种挂件的数量多5个，求该游客最多购买多少个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解：（1）由题意，设每个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种挂件的价格为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则每个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种挂件的价格为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300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4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7．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＝25．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经检验：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＝25是原方程的根．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答：每个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种挂件的价格为25元．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（2）由题意，设该游客最多购买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则购买（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5）个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又结合（1）每个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种挂件的价格为25元，每个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种挂件的价格为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25＝20元，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5）≤600．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＝11，则该游客最多购买11个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种挂件．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25．（10分）如图，在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内，射线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交射线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边于点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【特例感知】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延长线上，求证：△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EFP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ECQ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【问题探究】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（2）在（1）的条件下，若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GQ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【拓展延伸】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（3）如图2，当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边上，若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CQ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DQ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n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，求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DG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的值．（用含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的代数式表示）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067743" cy="143847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7743" cy="1438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解：（1）由折叠的性质得：∠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QFG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QFG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FGQ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CEQ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EFP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ECQ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EFP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FGQ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CGP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FQG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GP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由折叠的性质得：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CGP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AP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AB+3+5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QG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EQ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89637" cy="12161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9637" cy="1216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CQ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DQ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n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折叠，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DQM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DQ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CQ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an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=n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折叠，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AFQ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AFQ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ADQ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DQF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EQC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DQF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EQC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FPE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EQC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FPE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FEP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FP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CQ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FP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EP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PF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EP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(3+2n)b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(n+1)a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EP=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3+2n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2n+2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CP=EC-EP=2b-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3+2n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2n+2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(2n+1)b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2n+2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GPC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CP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(2n+1)b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2n+2</m:t>
                  </m:r>
                </m:den>
              </m:f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2n+1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6n+6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26．（12分）如图，在平面直角坐标系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过点（﹣1，3），且对称轴为直线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与抛物线交于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（1）求抛物线的函数表达式；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﹣1与线段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有公共点，求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垂直的直线交抛物线于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的中点．试探究：当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变化时，抛物线的对称轴上是否存在定点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TC</w:t>
      </w:r>
      <w:r>
        <w:rPr>
          <w:rFonts w:hint="eastAsia" w:ascii="Times New Roman" w:hAnsi="Times New Roman" w:eastAsia="新宋体"/>
          <w:sz w:val="21"/>
          <w:szCs w:val="21"/>
        </w:rPr>
        <w:t xml:space="preserve">总是平分∠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MTN</w:t>
      </w:r>
      <w:r>
        <w:rPr>
          <w:rFonts w:hint="eastAsia" w:ascii="Times New Roman" w:hAnsi="Times New Roman" w:eastAsia="新宋体"/>
          <w:sz w:val="21"/>
          <w:szCs w:val="21"/>
        </w:rPr>
        <w:t xml:space="preserve">？若存在，求出点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的坐标；若不存在，请说明理由．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822200" cy="183794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2200" cy="1837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过点（﹣1，3），且对称轴为直线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b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2a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a-b=3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a=1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b=-2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则该抛物线解析式为：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（0，﹣1），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（2，1），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顶点坐标在直线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＝﹣1上移动，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﹣1与线段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有公共点，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联立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y=(x-h</m:t>
                    </m:r>
                    <m:sSup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)</m:t>
                        </m:r>
                      </m:e>
                      <m:sup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p>
                    </m:sSup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y=x-1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整理，得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当Δ＝（2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h=-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时，满足题意，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51892" cy="230429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1892" cy="2304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将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y=(x-h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-1从h=-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开始向右移动，直至抛物线与线段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只有一个交点为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（2，1）时，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﹣1与线段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均有公共点，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255524" cy="23195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5524" cy="2319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（2，1）时，（2﹣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﹣1＝1，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h=2-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或h=2+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≤h≤2+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﹣1与线段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有公共点；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（3）存在，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（1，0），抛物线的对称轴为直线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在抛物线的对称轴上，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垂直，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(x-1)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联立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y=kx-k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</m:t>
                    </m:r>
                    <m:sSup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x</m:t>
                        </m:r>
                      </m:e>
                      <m:sup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p>
                    </m:sSup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-2x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，整理，得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y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y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=k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-k+k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-k=k(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)-2k=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k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k+2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k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联立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k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k</m:t>
                        </m:r>
                      </m:den>
                    </m:f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</m:t>
                    </m:r>
                    <m:sSup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x</m:t>
                        </m:r>
                      </m:e>
                      <m:sup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p>
                    </m:sSup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-2x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同理可得：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2k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k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64211" cy="204216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4211" cy="2042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TC</w:t>
      </w:r>
      <w:r>
        <w:rPr>
          <w:rFonts w:hint="eastAsia" w:ascii="Times New Roman" w:hAnsi="Times New Roman" w:eastAsia="新宋体"/>
          <w:sz w:val="21"/>
          <w:szCs w:val="21"/>
        </w:rPr>
        <w:t xml:space="preserve"> 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MTN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NTF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MTH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tan∠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NTF</w:t>
      </w:r>
      <w:r>
        <w:rPr>
          <w:rFonts w:hint="eastAsia" w:ascii="Times New Roman" w:hAnsi="Times New Roman" w:eastAsia="新宋体"/>
          <w:sz w:val="21"/>
          <w:szCs w:val="21"/>
        </w:rPr>
        <w:t xml:space="preserve">＝tan∠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MTH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MH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TH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NF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TF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k+2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t-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sSup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k</m:t>
                      </m:r>
                    </m:e>
                    <m:sup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1-1+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2k</m:t>
                  </m:r>
                </m:den>
              </m:f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t-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  <m:sSup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k</m:t>
                      </m:r>
                    </m:e>
                    <m:sup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sup>
                  </m:sSup>
                </m:den>
              </m:f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抛物线的对称轴上存在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T(1，-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TC</w:t>
      </w:r>
      <w:r>
        <w:rPr>
          <w:rFonts w:hint="eastAsia" w:ascii="Times New Roman" w:hAnsi="Times New Roman" w:eastAsia="新宋体"/>
          <w:sz w:val="21"/>
          <w:szCs w:val="21"/>
        </w:rPr>
        <w:t xml:space="preserve"> 总是平分∠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MTN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声明：试题解析著作权属菁优网所有，未经书面同意，不得复制发布日期：2025/6/19 11:00:07；用户：大胖001；邮箱：15981837291；学号：22699691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23"/>
    <w:rsid w:val="0F604A6C"/>
    <w:rsid w:val="0F77624D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15A5EAB"/>
    <w:qFormat/>
    <w:rsid w:val="015A5EAB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f638200186d54869" Type="http://schemas.openxmlformats.org/officeDocument/2006/relationships/hyperlink" Target="http://its.math.eq" TargetMode="External"/><Relationship Id="rId10" Type="http://schemas.openxmlformats.org/officeDocument/2006/relationships/image" Target="../media/image.png"/><Relationship Id="rId11" Type="http://schemas.openxmlformats.org/officeDocument/2006/relationships/image" Target="../media/image2.png"/><Relationship Id="rId12" Type="http://schemas.openxmlformats.org/officeDocument/2006/relationships/image" Target="../media/image3.png"/><Relationship Id="rId13" Type="http://schemas.openxmlformats.org/officeDocument/2006/relationships/image" Target="../media/image4.png"/><Relationship Id="rId14" Type="http://schemas.openxmlformats.org/officeDocument/2006/relationships/image" Target="../media/image5.png"/><Relationship Id="rId15" Type="http://schemas.openxmlformats.org/officeDocument/2006/relationships/image" Target="../media/image6.png"/><Relationship Id="rId16" Type="http://schemas.openxmlformats.org/officeDocument/2006/relationships/image" Target="../media/image7.png"/><Relationship Id="rId17" Type="http://schemas.openxmlformats.org/officeDocument/2006/relationships/image" Target="../media/image8.png"/><Relationship Id="rId18" Type="http://schemas.openxmlformats.org/officeDocument/2006/relationships/image" Target="../media/image9.png"/><Relationship Id="rId19" Type="http://schemas.openxmlformats.org/officeDocument/2006/relationships/image" Target="../media/image10.png"/><Relationship Id="rId20" Type="http://schemas.openxmlformats.org/officeDocument/2006/relationships/image" Target="../media/image11.png"/><Relationship Id="rId21" Type="http://schemas.openxmlformats.org/officeDocument/2006/relationships/image" Target="../media/image12.png"/><Relationship Id="rId22" Type="http://schemas.openxmlformats.org/officeDocument/2006/relationships/image" Target="../media/image13.png"/><Relationship Id="rId23" Type="http://schemas.openxmlformats.org/officeDocument/2006/relationships/image" Target="../media/image14.png"/><Relationship Id="rId24" Type="http://schemas.openxmlformats.org/officeDocument/2006/relationships/image" Target="../media/image15.png"/><Relationship Id="rId25" Type="http://schemas.openxmlformats.org/officeDocument/2006/relationships/image" Target="../media/image16.png"/><Relationship Id="rId26" Type="http://schemas.openxmlformats.org/officeDocument/2006/relationships/image" Target="../media/image17.png"/><Relationship Id="rId27" Type="http://schemas.openxmlformats.org/officeDocument/2006/relationships/image" Target="../media/image18.png"/><Relationship Id="rId28" Type="http://schemas.openxmlformats.org/officeDocument/2006/relationships/image" Target="../media/image19.png"/><Relationship Id="rId29" Type="http://schemas.openxmlformats.org/officeDocument/2006/relationships/image" Target="../media/image20.png"/><Relationship Id="rId30" Type="http://schemas.openxmlformats.org/officeDocument/2006/relationships/image" Target="../media/image21.png"/><Relationship Id="rId31" Type="http://schemas.openxmlformats.org/officeDocument/2006/relationships/image" Target="../media/image22.png"/><Relationship Id="rId32" Type="http://schemas.openxmlformats.org/officeDocument/2006/relationships/image" Target="../media/image23.png"/><Relationship Id="rId33" Type="http://schemas.openxmlformats.org/officeDocument/2006/relationships/image" Target="../media/image24.png"/><Relationship Id="rId34" Type="http://schemas.openxmlformats.org/officeDocument/2006/relationships/image" Target="../media/image25.png"/><Relationship Id="rId35" Type="http://schemas.openxmlformats.org/officeDocument/2006/relationships/image" Target="../media/image26.png"/><Relationship Id="rId36" Type="http://schemas.openxmlformats.org/officeDocument/2006/relationships/image" Target="../media/image27.png"/><Relationship Id="rId37" Type="http://schemas.openxmlformats.org/officeDocument/2006/relationships/image" Target="../media/image28.png"/><Relationship Id="rId38" Type="http://schemas.openxmlformats.org/officeDocument/2006/relationships/image" Target="../media/image29.png"/><Relationship Id="rId39" Type="http://schemas.openxmlformats.org/officeDocument/2006/relationships/image" Target="../media/image30.png"/><Relationship Id="rId40" Type="http://schemas.openxmlformats.org/officeDocument/2006/relationships/image" Target="../media/image31.png"/><Relationship Id="rId41" Type="http://schemas.openxmlformats.org/officeDocument/2006/relationships/image" Target="../media/image32.png"/><Relationship Id="rId42" Type="http://schemas.openxmlformats.org/officeDocument/2006/relationships/image" Target="../media/image33.png"/><Relationship Id="rId43" Type="http://schemas.openxmlformats.org/officeDocument/2006/relationships/image" Target="../media/image34.png"/><Relationship Id="rId44" Type="http://schemas.openxmlformats.org/officeDocument/2006/relationships/image" Target="../media/image35.png"/><Relationship Id="rId45" Type="http://schemas.openxmlformats.org/officeDocument/2006/relationships/image" Target="../media/image36.png"/><Relationship Id="rId46" Type="http://schemas.openxmlformats.org/officeDocument/2006/relationships/image" Target="../media/image37.png"/><Relationship Id="rId47" Type="http://schemas.openxmlformats.org/officeDocument/2006/relationships/image" Target="../media/image38.png"/><Relationship Id="rId48" Type="http://schemas.openxmlformats.org/officeDocument/2006/relationships/image" Target="../media/image39.png"/><Relationship Id="rId49" Type="http://schemas.openxmlformats.org/officeDocument/2006/relationships/image" Target="../media/image40.png"/><Relationship Id="rId50" Type="http://schemas.openxmlformats.org/officeDocument/2006/relationships/image" Target="../media/image4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file:///C:/Users/Documents/15a5eab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公众号：全科A+</dc:title>
  <dc:creator>全科A+</dc:creator>
  <cp:keywords>公众号：全科A+</cp:keywords>
  <cp:lastModifiedBy>全科A+</cp:lastModifiedBy>
  <cp:version>12.126457253</cp:version>
  <cp:lastPrinted>2025-07-10T00:00:00Z</cp:lastPrinted>
  <dcterms:created xsi:type="dcterms:W3CDTF">2025-07-10T00:00:00Z</dcterms:created>
  <dcterms:modified xsi:type="dcterms:W3CDTF">2025-07-10T00:00:00Z</dcterms:modified>
  <dc:subject>全科A+</dc:subject>
  <cp:category>全科A+</cp:category>
  <dc:description>公众号：全科A+</dc:description>
</cp:coreProperties>
</file>