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87C31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二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）自然资源</w:t>
      </w:r>
      <w:r>
        <w:rPr>
          <w:rFonts w:hint="eastAsia"/>
          <w:sz w:val="36"/>
          <w:szCs w:val="36"/>
          <w:lang w:val="en-US" w:eastAsia="zh-CN"/>
        </w:rPr>
        <w:t>与人类活动1.2</w:t>
      </w:r>
    </w:p>
    <w:p w14:paraId="6192A7FF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自然资源的数量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与人类活动——以矿产资源为例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2966"/>
        <w:gridCol w:w="4283"/>
      </w:tblGrid>
      <w:tr w14:paraId="1D940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5583C73C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F754711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有限性</w:t>
            </w:r>
          </w:p>
        </w:tc>
        <w:tc>
          <w:tcPr>
            <w:tcW w:w="4283" w:type="dxa"/>
            <w:shd w:val="clear" w:color="auto" w:fill="auto"/>
            <w:vAlign w:val="center"/>
          </w:tcPr>
          <w:p w14:paraId="797F5C77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稀缺性</w:t>
            </w:r>
          </w:p>
        </w:tc>
      </w:tr>
      <w:tr w14:paraId="5CFAB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5E352C49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表现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E6FE815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在一定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的时空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范围内，自然资源的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是有限的</w:t>
            </w:r>
          </w:p>
        </w:tc>
        <w:tc>
          <w:tcPr>
            <w:tcW w:w="4283" w:type="dxa"/>
            <w:shd w:val="clear" w:color="auto" w:fill="auto"/>
            <w:vAlign w:val="center"/>
          </w:tcPr>
          <w:p w14:paraId="35FB9B10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相对于人类不断增长的需求，自然资源的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制约经济社会的可持续发展</w:t>
            </w:r>
          </w:p>
        </w:tc>
      </w:tr>
      <w:tr w14:paraId="05BB7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7A133B9D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影响</w:t>
            </w:r>
          </w:p>
        </w:tc>
        <w:tc>
          <w:tcPr>
            <w:tcW w:w="7249" w:type="dxa"/>
            <w:gridSpan w:val="2"/>
            <w:shd w:val="clear" w:color="auto" w:fill="auto"/>
            <w:vAlign w:val="center"/>
          </w:tcPr>
          <w:p w14:paraId="3A3ED3C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自然资源的数量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影响着资源的开采利用规模、生产年限和资金投人，进而影响区域经济发展</w:t>
            </w:r>
          </w:p>
        </w:tc>
      </w:tr>
    </w:tbl>
    <w:p w14:paraId="682DBBF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自然资源的质量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与人类活动——以土地资源为例</w:t>
      </w:r>
    </w:p>
    <w:p w14:paraId="2B35078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(1)自然资源的质量特征的衡量标准</w:t>
      </w:r>
    </w:p>
    <w:p w14:paraId="7F50B99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既需要进行综合指标评价，又需要有所侧重。例如，土地资源的质量包括地表形态、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、土壤肥力、</w:t>
      </w:r>
      <w:r>
        <w:rPr>
          <w:rFonts w:hint="eastAsia" w:ascii="Times New Roman" w:hAnsi="Times New Roman" w:cs="Times New Roman"/>
          <w:sz w:val="24"/>
          <w:szCs w:val="24"/>
          <w:u w:val="none"/>
        </w:rPr>
        <w:t>土地平整</w:t>
      </w:r>
      <w:r>
        <w:rPr>
          <w:rFonts w:hint="eastAsia" w:ascii="Times New Roman" w:hAnsi="Times New Roman" w:cs="Times New Roman"/>
          <w:sz w:val="24"/>
          <w:szCs w:val="24"/>
        </w:rPr>
        <w:t>状况、土地区位条件等方面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4C26E6A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土地资源的质量决定了人们开发利用土地时的难度和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也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影响着</w:t>
      </w:r>
      <w:r>
        <w:rPr>
          <w:rFonts w:hint="eastAsia" w:ascii="Times New Roman" w:hAnsi="Times New Roman" w:cs="Times New Roman"/>
          <w:sz w:val="24"/>
          <w:szCs w:val="24"/>
          <w:u w:val="none"/>
          <w:lang w:eastAsia="zh-CN"/>
        </w:rPr>
        <w:t>土地利用类型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和生产方式。随着生产力水平的提高，土地质量对人类活动的约束作用逐渐弱化，而人类对土地质量的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却在不断增强。</w:t>
      </w:r>
    </w:p>
    <w:p w14:paraId="0A8654D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自然资源的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空间分布与人类活动——以水资源为例</w:t>
      </w:r>
    </w:p>
    <w:p w14:paraId="5CAB7FD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由于我国水资源空间分布不均，呈现从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向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递减的趋势，造成我国不同地区在农业生产方式上存在着很大差异。</w:t>
      </w:r>
    </w:p>
    <w:p w14:paraId="208825A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人们通过修建大型蓄水工程和跨流域调水工程，在一定程度上解决了水资源的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不均问题。</w:t>
      </w:r>
    </w:p>
    <w:p w14:paraId="297B8C5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维护资源安全</w:t>
      </w:r>
    </w:p>
    <w:p w14:paraId="47C0BF7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资源安全</w:t>
      </w:r>
      <w:r>
        <w:rPr>
          <w:rFonts w:hint="eastAsia" w:hAnsi="宋体" w:eastAsia="宋体" w:cs="宋体"/>
          <w:color w:val="auto"/>
          <w:spacing w:val="-1"/>
          <w:sz w:val="24"/>
          <w:szCs w:val="24"/>
          <w:lang w:val="en-US" w:eastAsia="zh-CN"/>
        </w:rPr>
        <w:t>的定义：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指一个国家或地区可以保质保量、及时持续、稳定可靠、经济</w:t>
      </w:r>
      <w:r>
        <w:rPr>
          <w:rFonts w:hint="eastAsia" w:ascii="Times New Roman" w:hAnsi="Times New Roman" w:cs="Times New Roman"/>
          <w:sz w:val="24"/>
          <w:szCs w:val="24"/>
        </w:rPr>
        <w:t>合理地获取所需自然资源及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产品，同时避免破坏生态环境的状态。</w:t>
      </w:r>
    </w:p>
    <w:p w14:paraId="555128C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资源安全的核心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保证各种重要资源充足、稳定、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供应，在此基础上，追求以合理的价格获取资源，以节约集约、环境友好的方式利用资源。</w:t>
      </w:r>
    </w:p>
    <w:p w14:paraId="1EAEF9A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【多选题】</w:t>
      </w:r>
      <w:r>
        <w:rPr>
          <w:rFonts w:hint="eastAsia" w:ascii="Times New Roman" w:hAnsi="Times New Roman" w:cs="Times New Roman"/>
          <w:sz w:val="24"/>
          <w:szCs w:val="24"/>
        </w:rPr>
        <w:t>维护国家资源安全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需要采取的措施有    （       ）</w:t>
      </w:r>
    </w:p>
    <w:p w14:paraId="64F6DDE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>要坚持立足国内，加大资源的勘探力度，维持必要的资</w:t>
      </w:r>
      <w:r>
        <w:rPr>
          <w:rFonts w:hint="eastAsia" w:ascii="Times New Roman" w:hAnsi="Times New Roman" w:cs="Times New Roman"/>
          <w:sz w:val="24"/>
          <w:szCs w:val="24"/>
          <w:u w:val="none"/>
        </w:rPr>
        <w:t>源自给能</w:t>
      </w:r>
      <w:r>
        <w:rPr>
          <w:rFonts w:hint="eastAsia" w:ascii="Times New Roman" w:hAnsi="Times New Roman" w:cs="Times New Roman"/>
          <w:sz w:val="24"/>
          <w:szCs w:val="24"/>
        </w:rPr>
        <w:t>力</w:t>
      </w:r>
    </w:p>
    <w:p w14:paraId="0126C79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>要充分利用国际资源，保障</w:t>
      </w:r>
      <w:r>
        <w:rPr>
          <w:rFonts w:hint="eastAsia" w:ascii="Times New Roman" w:hAnsi="Times New Roman" w:cs="Times New Roman"/>
          <w:sz w:val="24"/>
          <w:szCs w:val="24"/>
          <w:u w:val="none"/>
        </w:rPr>
        <w:t>海外</w:t>
      </w:r>
      <w:r>
        <w:rPr>
          <w:rFonts w:hint="eastAsia" w:ascii="Times New Roman" w:hAnsi="Times New Roman" w:cs="Times New Roman"/>
          <w:sz w:val="24"/>
          <w:szCs w:val="24"/>
        </w:rPr>
        <w:t>资源安全供应</w:t>
      </w:r>
    </w:p>
    <w:p w14:paraId="7DE8C35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>要加大科技创新力度，提高资源</w:t>
      </w:r>
      <w:r>
        <w:rPr>
          <w:rFonts w:hint="eastAsia" w:ascii="Times New Roman" w:hAnsi="Times New Roman" w:cs="Times New Roman"/>
          <w:sz w:val="24"/>
          <w:szCs w:val="24"/>
          <w:u w:val="none"/>
        </w:rPr>
        <w:t>开发利用</w:t>
      </w:r>
      <w:r>
        <w:rPr>
          <w:rFonts w:hint="eastAsia" w:ascii="Times New Roman" w:hAnsi="Times New Roman" w:cs="Times New Roman"/>
          <w:sz w:val="24"/>
          <w:szCs w:val="24"/>
        </w:rPr>
        <w:t>水平</w:t>
      </w:r>
    </w:p>
    <w:p w14:paraId="16E9CC8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>要重视资源节约，避免资源浪费</w:t>
      </w:r>
    </w:p>
    <w:p w14:paraId="511EC3B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E.</w:t>
      </w:r>
      <w:r>
        <w:rPr>
          <w:rFonts w:hint="eastAsia" w:ascii="Times New Roman" w:hAnsi="Times New Roman" w:cs="Times New Roman"/>
          <w:sz w:val="24"/>
          <w:szCs w:val="24"/>
        </w:rPr>
        <w:t>要坚持资源开发与环境保护并重，减少资源开发利用造成的环境污染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07A6D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66E3B"/>
    <w:multiLevelType w:val="singleLevel"/>
    <w:tmpl w:val="48866E3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184C85"/>
    <w:rsid w:val="07410962"/>
    <w:rsid w:val="18C878B3"/>
    <w:rsid w:val="1C2A380D"/>
    <w:rsid w:val="1C316C17"/>
    <w:rsid w:val="1DFD1C32"/>
    <w:rsid w:val="20C90D2B"/>
    <w:rsid w:val="20F63442"/>
    <w:rsid w:val="231E28E3"/>
    <w:rsid w:val="256E2C8A"/>
    <w:rsid w:val="26B7449F"/>
    <w:rsid w:val="290C0F98"/>
    <w:rsid w:val="2EBB1CE1"/>
    <w:rsid w:val="3582776C"/>
    <w:rsid w:val="35951B6D"/>
    <w:rsid w:val="417229BA"/>
    <w:rsid w:val="4257287C"/>
    <w:rsid w:val="42E00A4C"/>
    <w:rsid w:val="4D987FF5"/>
    <w:rsid w:val="4E4837C9"/>
    <w:rsid w:val="57294DC6"/>
    <w:rsid w:val="572C35BD"/>
    <w:rsid w:val="586D5544"/>
    <w:rsid w:val="5AFF16B3"/>
    <w:rsid w:val="5B56564E"/>
    <w:rsid w:val="5D0336DD"/>
    <w:rsid w:val="5D3D6C3D"/>
    <w:rsid w:val="5E4B6A02"/>
    <w:rsid w:val="5E9719D6"/>
    <w:rsid w:val="638170AD"/>
    <w:rsid w:val="64BB489D"/>
    <w:rsid w:val="64F8164D"/>
    <w:rsid w:val="65136487"/>
    <w:rsid w:val="65FA6807"/>
    <w:rsid w:val="66EF6A80"/>
    <w:rsid w:val="6861575B"/>
    <w:rsid w:val="6F2D79E0"/>
    <w:rsid w:val="71B57BCA"/>
    <w:rsid w:val="7BA179AE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717</Words>
  <Characters>740</Characters>
  <Lines>0</Lines>
  <Paragraphs>0</Paragraphs>
  <TotalTime>0</TotalTime>
  <ScaleCrop>false</ScaleCrop>
  <LinksUpToDate>false</LinksUpToDate>
  <CharactersWithSpaces>819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2025-11-06T04:21:30Z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