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48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地理预习卡（二十二）国际合作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60" w:lineRule="auto"/>
        <w:ind w:left="27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1.</w:t>
      </w:r>
      <w:r>
        <w:rPr>
          <w:rFonts w:hint="eastAsia" w:ascii="黑体" w:hAnsi="黑体" w:eastAsia="黑体" w:cs="黑体"/>
          <w:color w:val="auto"/>
          <w:spacing w:val="-2"/>
          <w:sz w:val="24"/>
          <w:szCs w:val="24"/>
        </w:rPr>
        <w:t>国际合作的必要性和途径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60" w:lineRule="auto"/>
        <w:ind w:left="41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6"/>
          <w:sz w:val="24"/>
          <w:szCs w:val="24"/>
        </w:rPr>
        <w:t>必要性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60" w:lineRule="auto"/>
        <w:ind w:left="32" w:right="13" w:firstLine="32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①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有些资源、环境问题具有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>全球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性，单靠一个国家无法解决，需要全球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>共同行</w:t>
      </w:r>
      <w:r>
        <w:rPr>
          <w:rFonts w:ascii="宋体" w:hAnsi="宋体" w:eastAsia="宋体" w:cs="宋体"/>
          <w:color w:val="auto"/>
          <w:spacing w:val="-6"/>
          <w:sz w:val="24"/>
          <w:szCs w:val="24"/>
          <w:u w:val="single" w:color="auto"/>
        </w:rPr>
        <w:t>动</w:t>
      </w:r>
      <w:r>
        <w:rPr>
          <w:rFonts w:ascii="宋体" w:hAnsi="宋体" w:eastAsia="宋体" w:cs="宋体"/>
          <w:color w:val="auto"/>
          <w:spacing w:val="-6"/>
          <w:sz w:val="24"/>
          <w:szCs w:val="24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②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有些资源、环境问题具有跨国、跨地区的影响，需要开展双边或多边的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>区域</w:t>
      </w:r>
      <w:r>
        <w:rPr>
          <w:rFonts w:ascii="宋体" w:hAnsi="宋体" w:eastAsia="宋体" w:cs="宋体"/>
          <w:color w:val="auto"/>
          <w:spacing w:val="-4"/>
          <w:sz w:val="24"/>
          <w:szCs w:val="24"/>
          <w:u w:val="single" w:color="auto"/>
        </w:rPr>
        <w:t>合作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③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在全球化时代，任何一个国家在保障本国资源、环境领域国家安全时，都不能以邻为壑，不能以牺牲他国的安全为代价。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60" w:lineRule="auto"/>
        <w:ind w:left="26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途径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60" w:lineRule="auto"/>
        <w:ind w:left="65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val="en-US" w:eastAsia="zh-CN"/>
        </w:rPr>
        <w:t>①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签署公约及履约。</w:t>
      </w:r>
      <w:r>
        <w:rPr>
          <w:rFonts w:ascii="宋体" w:hAnsi="宋体" w:eastAsia="宋体" w:cs="宋体"/>
          <w:color w:val="auto"/>
          <w:spacing w:val="-6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val="en-US" w:eastAsia="zh-CN"/>
        </w:rPr>
        <w:t>②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签署多边、双边合作</w:t>
      </w:r>
      <w:r>
        <w:rPr>
          <w:rFonts w:ascii="宋体" w:hAnsi="宋体" w:eastAsia="宋体" w:cs="宋体"/>
          <w:color w:val="auto"/>
          <w:spacing w:val="-4"/>
          <w:sz w:val="24"/>
          <w:szCs w:val="24"/>
          <w:u w:val="single" w:color="auto"/>
        </w:rPr>
        <w:t>协议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③</w:t>
      </w:r>
      <w:r>
        <w:rPr>
          <w:rFonts w:ascii="宋体" w:hAnsi="宋体" w:eastAsia="宋体" w:cs="宋体"/>
          <w:color w:val="auto"/>
          <w:spacing w:val="-5"/>
          <w:sz w:val="24"/>
          <w:szCs w:val="24"/>
          <w:u w:val="single" w:color="auto"/>
        </w:rPr>
        <w:t>资金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援助。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lang w:val="en-US" w:eastAsia="zh-CN"/>
        </w:rPr>
        <w:t>④</w:t>
      </w:r>
      <w:r>
        <w:rPr>
          <w:rFonts w:ascii="宋体" w:hAnsi="宋体" w:eastAsia="宋体" w:cs="宋体"/>
          <w:color w:val="auto"/>
          <w:spacing w:val="-5"/>
          <w:sz w:val="24"/>
          <w:szCs w:val="24"/>
          <w:u w:val="single" w:color="auto"/>
        </w:rPr>
        <w:t>技术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援助和科技合作。</w:t>
      </w:r>
      <w:r>
        <w:rPr>
          <w:rFonts w:ascii="宋体" w:hAnsi="宋体" w:eastAsia="宋体" w:cs="宋体"/>
          <w:color w:val="auto"/>
          <w:spacing w:val="-6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lang w:val="en-US" w:eastAsia="zh-CN"/>
        </w:rPr>
        <w:t>⑤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人员交流和能力建设。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360" w:lineRule="auto"/>
        <w:ind w:left="27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2.</w:t>
      </w:r>
      <w:r>
        <w:rPr>
          <w:rFonts w:hint="eastAsia" w:ascii="黑体" w:hAnsi="黑体" w:eastAsia="黑体" w:cs="黑体"/>
          <w:color w:val="auto"/>
          <w:spacing w:val="-2"/>
          <w:sz w:val="24"/>
          <w:szCs w:val="24"/>
        </w:rPr>
        <w:t>中国在行动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6" w:line="360" w:lineRule="auto"/>
        <w:ind w:left="41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我国批准了一系列环境公约和议定书，履行国际环境公约成效显著。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60" w:lineRule="auto"/>
        <w:ind w:left="34" w:right="53" w:hanging="8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我国与世界许多国家开展了资源、环境领域的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>国际合作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，已经形成高层次、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多渠道、宽领域的合作局面。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60" w:lineRule="auto"/>
        <w:ind w:left="22" w:right="13" w:firstLine="5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z w:val="24"/>
          <w:szCs w:val="24"/>
        </w:rPr>
        <w:t>我国提出的建设</w:t>
      </w:r>
      <w:r>
        <w:rPr>
          <w:rFonts w:ascii="宋体" w:hAnsi="宋体" w:eastAsia="宋体" w:cs="宋体"/>
          <w:color w:val="auto"/>
          <w:sz w:val="24"/>
          <w:szCs w:val="24"/>
          <w:u w:val="single" w:color="auto"/>
        </w:rPr>
        <w:t>生态</w:t>
      </w:r>
      <w:r>
        <w:rPr>
          <w:rFonts w:ascii="宋体" w:hAnsi="宋体" w:eastAsia="宋体" w:cs="宋体"/>
          <w:color w:val="auto"/>
          <w:sz w:val="24"/>
          <w:szCs w:val="24"/>
        </w:rPr>
        <w:t>文明、推进绿色发展等一系列新发展理念，不仅有利于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解决自身资源环境问题，还将为其他国家提供可资借鉴的经验，对建立新的全球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环境治理体系产生了积极影响。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360" w:lineRule="auto"/>
        <w:ind w:left="23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b/>
          <w:bCs/>
          <w:color w:val="auto"/>
          <w:spacing w:val="-5"/>
          <w:sz w:val="24"/>
          <w:szCs w:val="24"/>
        </w:rPr>
        <w:t>判断题：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60" w:lineRule="auto"/>
        <w:ind w:left="41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4"/>
          <w:sz w:val="24"/>
          <w:szCs w:val="24"/>
        </w:rPr>
        <w:t>1.根据公平的原则，全球所有国家应承担相同的责任。 (</w:t>
      </w:r>
      <w:r>
        <w:rPr>
          <w:rFonts w:ascii="宋体" w:hAnsi="宋体" w:eastAsia="宋体" w:cs="宋体"/>
          <w:color w:val="auto"/>
          <w:spacing w:val="-33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×</w:t>
      </w:r>
      <w:r>
        <w:rPr>
          <w:rFonts w:ascii="宋体" w:hAnsi="宋体" w:eastAsia="宋体" w:cs="宋体"/>
          <w:color w:val="auto"/>
          <w:spacing w:val="-85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60" w:lineRule="auto"/>
        <w:ind w:left="26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5"/>
          <w:sz w:val="24"/>
          <w:szCs w:val="24"/>
        </w:rPr>
        <w:t>2.土壤盐碱化属于全球性环境问题 (</w:t>
      </w:r>
      <w:r>
        <w:rPr>
          <w:rFonts w:ascii="宋体" w:hAnsi="宋体" w:eastAsia="宋体" w:cs="宋体"/>
          <w:color w:val="auto"/>
          <w:spacing w:val="-34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×</w:t>
      </w:r>
      <w:r>
        <w:rPr>
          <w:rFonts w:ascii="宋体" w:hAnsi="宋体" w:eastAsia="宋体" w:cs="宋体"/>
          <w:color w:val="auto"/>
          <w:spacing w:val="-85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60" w:lineRule="auto"/>
        <w:ind w:left="28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5"/>
          <w:sz w:val="24"/>
          <w:szCs w:val="24"/>
        </w:rPr>
        <w:t>3.《维也纳公约》主要是解决平流层臭氧空洞问题的 ( √</w:t>
      </w:r>
      <w:r>
        <w:rPr>
          <w:rFonts w:ascii="宋体" w:hAnsi="宋体" w:eastAsia="宋体" w:cs="宋体"/>
          <w:color w:val="auto"/>
          <w:spacing w:val="-76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360" w:lineRule="auto"/>
        <w:ind w:left="22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4"/>
          <w:sz w:val="24"/>
          <w:szCs w:val="24"/>
        </w:rPr>
        <w:t>4.我国批准了一系列环境公约和协定书，履行国际环境公约成效显著。 ( √</w:t>
      </w:r>
      <w:r>
        <w:rPr>
          <w:rFonts w:ascii="宋体" w:hAnsi="宋体" w:eastAsia="宋体" w:cs="宋体"/>
          <w:color w:val="auto"/>
          <w:spacing w:val="-67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360" w:lineRule="auto"/>
        <w:textAlignment w:val="baseline"/>
        <w:rPr>
          <w:rFonts w:hint="default" w:ascii="Times New Roman" w:hAnsi="Times New Roman" w:cs="Times New Roman"/>
          <w:sz w:val="24"/>
          <w:szCs w:val="24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2AD5394"/>
    <w:rsid w:val="04075BAD"/>
    <w:rsid w:val="061843E3"/>
    <w:rsid w:val="061C3CD0"/>
    <w:rsid w:val="06884F6E"/>
    <w:rsid w:val="07410962"/>
    <w:rsid w:val="097F330E"/>
    <w:rsid w:val="109F5C9D"/>
    <w:rsid w:val="11ED50B1"/>
    <w:rsid w:val="12791770"/>
    <w:rsid w:val="18C878B3"/>
    <w:rsid w:val="1A843150"/>
    <w:rsid w:val="1B635F27"/>
    <w:rsid w:val="1C0F6290"/>
    <w:rsid w:val="1C5C1209"/>
    <w:rsid w:val="1E427065"/>
    <w:rsid w:val="211C401E"/>
    <w:rsid w:val="21C919E8"/>
    <w:rsid w:val="226D3968"/>
    <w:rsid w:val="233532DB"/>
    <w:rsid w:val="23B2407F"/>
    <w:rsid w:val="29211D26"/>
    <w:rsid w:val="29CD55C0"/>
    <w:rsid w:val="2B8A1CC7"/>
    <w:rsid w:val="2B9C744A"/>
    <w:rsid w:val="2EBB1CE1"/>
    <w:rsid w:val="326B7026"/>
    <w:rsid w:val="35951B6D"/>
    <w:rsid w:val="38242355"/>
    <w:rsid w:val="386E3080"/>
    <w:rsid w:val="398B304A"/>
    <w:rsid w:val="3C1E099E"/>
    <w:rsid w:val="3C3A5387"/>
    <w:rsid w:val="408E4D6F"/>
    <w:rsid w:val="410E5DA8"/>
    <w:rsid w:val="42E00A4C"/>
    <w:rsid w:val="443A40FB"/>
    <w:rsid w:val="45A22435"/>
    <w:rsid w:val="47E665F4"/>
    <w:rsid w:val="491053E9"/>
    <w:rsid w:val="4BC53B03"/>
    <w:rsid w:val="53E52724"/>
    <w:rsid w:val="568F36FC"/>
    <w:rsid w:val="56DA2D6A"/>
    <w:rsid w:val="5835243C"/>
    <w:rsid w:val="586D5544"/>
    <w:rsid w:val="59B625A5"/>
    <w:rsid w:val="5B56564E"/>
    <w:rsid w:val="5E4B6A02"/>
    <w:rsid w:val="606D64EE"/>
    <w:rsid w:val="61D74309"/>
    <w:rsid w:val="64624D00"/>
    <w:rsid w:val="647F3B76"/>
    <w:rsid w:val="657D7AF2"/>
    <w:rsid w:val="65FA6807"/>
    <w:rsid w:val="6D390A55"/>
    <w:rsid w:val="6D3A4E51"/>
    <w:rsid w:val="72325AEA"/>
    <w:rsid w:val="75EA3AB9"/>
    <w:rsid w:val="7A497332"/>
    <w:rsid w:val="7B7C5E5E"/>
    <w:rsid w:val="7C56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496</Words>
  <Characters>502</Characters>
  <Lines>0</Lines>
  <Paragraphs>0</Paragraphs>
  <TotalTime>2</TotalTime>
  <ScaleCrop>false</ScaleCrop>
  <LinksUpToDate>false</LinksUpToDate>
  <CharactersWithSpaces>516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2025-11-03T09:23:44Z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