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B35EC" w14:textId="1DEAE846" w:rsidR="00A8106F" w:rsidRDefault="00000000">
      <w:pPr>
        <w:spacing w:line="348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地理预习卡（十</w:t>
      </w:r>
      <w:r w:rsidR="00C0510A">
        <w:rPr>
          <w:rFonts w:hint="eastAsia"/>
          <w:sz w:val="36"/>
          <w:szCs w:val="36"/>
        </w:rPr>
        <w:t>一</w:t>
      </w:r>
      <w:r>
        <w:rPr>
          <w:rFonts w:hint="eastAsia"/>
          <w:sz w:val="36"/>
          <w:szCs w:val="36"/>
        </w:rPr>
        <w:t>）</w:t>
      </w:r>
      <w:r w:rsidR="00C0510A" w:rsidRPr="00C0510A">
        <w:rPr>
          <w:rFonts w:hint="eastAsia"/>
          <w:sz w:val="36"/>
          <w:szCs w:val="36"/>
        </w:rPr>
        <w:t>自然保护区与生态安全</w:t>
      </w:r>
      <w:r>
        <w:rPr>
          <w:rFonts w:hint="eastAsia"/>
          <w:sz w:val="36"/>
          <w:szCs w:val="36"/>
        </w:rPr>
        <w:t>1.2</w:t>
      </w:r>
    </w:p>
    <w:p w14:paraId="1CEDF5A7" w14:textId="0333C7D3" w:rsidR="00C0510A" w:rsidRPr="00227760" w:rsidRDefault="00227760" w:rsidP="00227760">
      <w:pPr>
        <w:pStyle w:val="a4"/>
        <w:tabs>
          <w:tab w:val="left" w:pos="3402"/>
        </w:tabs>
        <w:snapToGrid w:val="0"/>
        <w:spacing w:line="348" w:lineRule="auto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 w:hint="eastAsia"/>
          <w:sz w:val="28"/>
          <w:szCs w:val="28"/>
        </w:rPr>
        <w:t>1.</w:t>
      </w:r>
      <w:r w:rsidR="00C0510A" w:rsidRPr="00227760">
        <w:rPr>
          <w:rFonts w:ascii="Times New Roman" w:eastAsia="黑体" w:hAnsi="Times New Roman" w:cs="Times New Roman"/>
          <w:sz w:val="28"/>
          <w:szCs w:val="28"/>
        </w:rPr>
        <w:t>自然保护区设立的意义</w:t>
      </w:r>
    </w:p>
    <w:p w14:paraId="27B4CF8D" w14:textId="463C565A" w:rsidR="00366788" w:rsidRPr="00227760" w:rsidRDefault="00807170" w:rsidP="00807170">
      <w:pPr>
        <w:pStyle w:val="a4"/>
        <w:numPr>
          <w:ilvl w:val="1"/>
          <w:numId w:val="1"/>
        </w:numPr>
        <w:tabs>
          <w:tab w:val="left" w:pos="3402"/>
        </w:tabs>
        <w:snapToGrid w:val="0"/>
        <w:spacing w:line="348" w:lineRule="auto"/>
        <w:rPr>
          <w:rFonts w:ascii="Times New Roman" w:hAnsi="Times New Roman" w:cs="Times New Roman"/>
          <w:sz w:val="28"/>
          <w:szCs w:val="28"/>
        </w:rPr>
      </w:pPr>
      <w:r w:rsidRPr="00227760">
        <w:rPr>
          <w:rFonts w:ascii="Times New Roman" w:hAnsi="Times New Roman" w:cs="Times New Roman"/>
          <w:sz w:val="28"/>
          <w:szCs w:val="28"/>
        </w:rPr>
        <w:t>自然保护区保留了一定面积的各种类型的生态系统，为子孙后代留下天然的</w:t>
      </w:r>
      <w:r w:rsidRPr="00227760">
        <w:rPr>
          <w:rFonts w:ascii="Times New Roman" w:hAnsi="Times New Roman" w:cs="Times New Roman"/>
          <w:sz w:val="28"/>
          <w:szCs w:val="28"/>
        </w:rPr>
        <w:t>“</w:t>
      </w:r>
      <w:r w:rsidRPr="00227760">
        <w:rPr>
          <w:rFonts w:ascii="Times New Roman" w:hAnsi="Times New Roman" w:cs="Times New Roman"/>
          <w:sz w:val="28"/>
          <w:szCs w:val="28"/>
        </w:rPr>
        <w:t>本底</w:t>
      </w:r>
      <w:r w:rsidRPr="00227760">
        <w:rPr>
          <w:rFonts w:ascii="Times New Roman" w:hAnsi="Times New Roman" w:cs="Times New Roman"/>
          <w:sz w:val="28"/>
          <w:szCs w:val="28"/>
        </w:rPr>
        <w:t>”</w:t>
      </w:r>
      <w:r w:rsidRPr="00227760">
        <w:rPr>
          <w:rFonts w:ascii="Times New Roman" w:hAnsi="Times New Roman" w:cs="Times New Roman"/>
          <w:sz w:val="28"/>
          <w:szCs w:val="28"/>
        </w:rPr>
        <w:t>。这个天然的</w:t>
      </w:r>
      <w:r w:rsidRPr="00227760">
        <w:rPr>
          <w:rFonts w:ascii="Times New Roman" w:hAnsi="Times New Roman" w:cs="Times New Roman"/>
          <w:sz w:val="28"/>
          <w:szCs w:val="28"/>
        </w:rPr>
        <w:t>“</w:t>
      </w:r>
      <w:r w:rsidRPr="00227760">
        <w:rPr>
          <w:rFonts w:ascii="Times New Roman" w:hAnsi="Times New Roman" w:cs="Times New Roman"/>
          <w:sz w:val="28"/>
          <w:szCs w:val="28"/>
        </w:rPr>
        <w:t>本底</w:t>
      </w:r>
      <w:r w:rsidRPr="00227760">
        <w:rPr>
          <w:rFonts w:ascii="Times New Roman" w:hAnsi="Times New Roman" w:cs="Times New Roman"/>
          <w:sz w:val="28"/>
          <w:szCs w:val="28"/>
        </w:rPr>
        <w:t>”</w:t>
      </w:r>
      <w:r w:rsidRPr="00227760">
        <w:rPr>
          <w:rFonts w:ascii="Times New Roman" w:hAnsi="Times New Roman" w:cs="Times New Roman"/>
          <w:sz w:val="28"/>
          <w:szCs w:val="28"/>
        </w:rPr>
        <w:t>是今后利用、改造自然时应遵循的途径，为人们提供</w:t>
      </w:r>
      <w:r w:rsidRPr="009803D8">
        <w:rPr>
          <w:rFonts w:ascii="Times New Roman" w:hAnsi="Times New Roman" w:cs="Times New Roman"/>
          <w:color w:val="FFFFFF" w:themeColor="background1"/>
          <w:sz w:val="28"/>
          <w:szCs w:val="28"/>
          <w:u w:val="single" w:color="000000" w:themeColor="text1"/>
        </w:rPr>
        <w:t>评价标准</w:t>
      </w:r>
      <w:r w:rsidRPr="00227760">
        <w:rPr>
          <w:rFonts w:ascii="Times New Roman" w:hAnsi="Times New Roman" w:cs="Times New Roman"/>
          <w:sz w:val="28"/>
          <w:szCs w:val="28"/>
        </w:rPr>
        <w:t>以及预计人类活动将会引起的后果。</w:t>
      </w:r>
    </w:p>
    <w:p w14:paraId="1E83443F" w14:textId="37541D71" w:rsidR="00366788" w:rsidRPr="00227760" w:rsidRDefault="00807170" w:rsidP="00807170">
      <w:pPr>
        <w:pStyle w:val="a4"/>
        <w:numPr>
          <w:ilvl w:val="1"/>
          <w:numId w:val="1"/>
        </w:numPr>
        <w:tabs>
          <w:tab w:val="left" w:pos="3402"/>
        </w:tabs>
        <w:snapToGrid w:val="0"/>
        <w:spacing w:line="348" w:lineRule="auto"/>
        <w:rPr>
          <w:rFonts w:ascii="Times New Roman" w:hAnsi="Times New Roman" w:cs="Times New Roman"/>
          <w:sz w:val="28"/>
          <w:szCs w:val="28"/>
        </w:rPr>
      </w:pPr>
      <w:r w:rsidRPr="00227760">
        <w:rPr>
          <w:rFonts w:ascii="Times New Roman" w:hAnsi="Times New Roman" w:cs="Times New Roman"/>
          <w:sz w:val="28"/>
          <w:szCs w:val="28"/>
        </w:rPr>
        <w:t>自然保护区是生物物种的</w:t>
      </w:r>
      <w:r w:rsidRPr="009803D8">
        <w:rPr>
          <w:rFonts w:ascii="Times New Roman" w:hAnsi="Times New Roman" w:cs="Times New Roman"/>
          <w:color w:val="FFFFFF" w:themeColor="background1"/>
          <w:sz w:val="28"/>
          <w:szCs w:val="28"/>
          <w:u w:val="single" w:color="000000" w:themeColor="text1"/>
        </w:rPr>
        <w:t>庇护所</w:t>
      </w:r>
      <w:r w:rsidRPr="00227760">
        <w:rPr>
          <w:rFonts w:ascii="Times New Roman" w:hAnsi="Times New Roman" w:cs="Times New Roman"/>
          <w:sz w:val="28"/>
          <w:szCs w:val="28"/>
        </w:rPr>
        <w:t>、贮备地，保存了许多珍稀濒危野生动植物物种以及它们的</w:t>
      </w:r>
      <w:r w:rsidRPr="009803D8">
        <w:rPr>
          <w:rFonts w:ascii="Times New Roman" w:hAnsi="Times New Roman" w:cs="Times New Roman"/>
          <w:color w:val="FFFFFF" w:themeColor="background1"/>
          <w:sz w:val="28"/>
          <w:szCs w:val="28"/>
          <w:u w:val="single" w:color="000000" w:themeColor="text1"/>
        </w:rPr>
        <w:t>遗传基因</w:t>
      </w:r>
      <w:r w:rsidRPr="00227760">
        <w:rPr>
          <w:rFonts w:ascii="Times New Roman" w:hAnsi="Times New Roman" w:cs="Times New Roman"/>
          <w:sz w:val="28"/>
          <w:szCs w:val="28"/>
        </w:rPr>
        <w:t>和</w:t>
      </w:r>
      <w:r w:rsidRPr="009803D8">
        <w:rPr>
          <w:rFonts w:ascii="Times New Roman" w:hAnsi="Times New Roman" w:cs="Times New Roman"/>
          <w:color w:val="FFFFFF" w:themeColor="background1"/>
          <w:sz w:val="28"/>
          <w:szCs w:val="28"/>
          <w:u w:val="single" w:color="000000" w:themeColor="text1"/>
        </w:rPr>
        <w:t>栖息地</w:t>
      </w:r>
      <w:r w:rsidRPr="00227760">
        <w:rPr>
          <w:rFonts w:ascii="Times New Roman" w:hAnsi="Times New Roman" w:cs="Times New Roman"/>
          <w:sz w:val="28"/>
          <w:szCs w:val="28"/>
        </w:rPr>
        <w:t>。</w:t>
      </w:r>
    </w:p>
    <w:p w14:paraId="716BAF4A" w14:textId="30FA5171" w:rsidR="00366788" w:rsidRPr="00227760" w:rsidRDefault="00807170" w:rsidP="00807170">
      <w:pPr>
        <w:pStyle w:val="a4"/>
        <w:numPr>
          <w:ilvl w:val="1"/>
          <w:numId w:val="1"/>
        </w:numPr>
        <w:tabs>
          <w:tab w:val="left" w:pos="3402"/>
        </w:tabs>
        <w:snapToGrid w:val="0"/>
        <w:spacing w:line="348" w:lineRule="auto"/>
        <w:rPr>
          <w:rFonts w:ascii="Times New Roman" w:hAnsi="Times New Roman" w:cs="Times New Roman"/>
          <w:sz w:val="28"/>
          <w:szCs w:val="28"/>
        </w:rPr>
      </w:pPr>
      <w:r w:rsidRPr="00227760">
        <w:rPr>
          <w:rFonts w:ascii="Times New Roman" w:hAnsi="Times New Roman" w:cs="Times New Roman"/>
          <w:sz w:val="28"/>
          <w:szCs w:val="28"/>
        </w:rPr>
        <w:t>自然保护区在</w:t>
      </w:r>
      <w:r w:rsidRPr="009803D8">
        <w:rPr>
          <w:rFonts w:ascii="Times New Roman" w:hAnsi="Times New Roman" w:cs="Times New Roman"/>
          <w:color w:val="FFFFFF" w:themeColor="background1"/>
          <w:sz w:val="28"/>
          <w:szCs w:val="28"/>
          <w:u w:val="single" w:color="000000" w:themeColor="text1"/>
        </w:rPr>
        <w:t>涵养水源</w:t>
      </w:r>
      <w:r w:rsidRPr="00227760">
        <w:rPr>
          <w:rFonts w:ascii="Times New Roman" w:hAnsi="Times New Roman" w:cs="Times New Roman"/>
          <w:sz w:val="28"/>
          <w:szCs w:val="28"/>
        </w:rPr>
        <w:t>、保持水土、改善环境和</w:t>
      </w:r>
      <w:r w:rsidRPr="009803D8">
        <w:rPr>
          <w:rFonts w:ascii="Times New Roman" w:hAnsi="Times New Roman" w:cs="Times New Roman"/>
          <w:color w:val="FFFFFF" w:themeColor="background1"/>
          <w:sz w:val="28"/>
          <w:szCs w:val="28"/>
          <w:u w:val="single" w:color="000000" w:themeColor="text1"/>
        </w:rPr>
        <w:t>抵御自然灾害</w:t>
      </w:r>
      <w:r w:rsidRPr="00227760">
        <w:rPr>
          <w:rFonts w:ascii="Times New Roman" w:hAnsi="Times New Roman" w:cs="Times New Roman"/>
          <w:sz w:val="28"/>
          <w:szCs w:val="28"/>
        </w:rPr>
        <w:t>等方面发挥着重要的作用。</w:t>
      </w:r>
    </w:p>
    <w:p w14:paraId="27ECFC16" w14:textId="1049B18C" w:rsidR="00366788" w:rsidRPr="00227760" w:rsidRDefault="00807170" w:rsidP="00807170">
      <w:pPr>
        <w:pStyle w:val="a4"/>
        <w:numPr>
          <w:ilvl w:val="1"/>
          <w:numId w:val="1"/>
        </w:numPr>
        <w:tabs>
          <w:tab w:val="left" w:pos="3402"/>
        </w:tabs>
        <w:snapToGrid w:val="0"/>
        <w:spacing w:line="348" w:lineRule="auto"/>
        <w:rPr>
          <w:rFonts w:ascii="Times New Roman" w:hAnsi="Times New Roman" w:cs="Times New Roman"/>
          <w:sz w:val="28"/>
          <w:szCs w:val="28"/>
        </w:rPr>
      </w:pPr>
      <w:r w:rsidRPr="00227760">
        <w:rPr>
          <w:rFonts w:ascii="Times New Roman" w:hAnsi="Times New Roman" w:cs="Times New Roman"/>
          <w:sz w:val="28"/>
          <w:szCs w:val="28"/>
        </w:rPr>
        <w:t>自然保护区是理想的</w:t>
      </w:r>
      <w:r w:rsidRPr="009803D8">
        <w:rPr>
          <w:rFonts w:ascii="Times New Roman" w:hAnsi="Times New Roman" w:cs="Times New Roman"/>
          <w:color w:val="FFFFFF" w:themeColor="background1"/>
          <w:sz w:val="28"/>
          <w:szCs w:val="28"/>
          <w:u w:val="single" w:color="000000" w:themeColor="text1"/>
        </w:rPr>
        <w:t>科学研究基地</w:t>
      </w:r>
      <w:r w:rsidRPr="00227760">
        <w:rPr>
          <w:rFonts w:ascii="Times New Roman" w:hAnsi="Times New Roman" w:cs="Times New Roman"/>
          <w:sz w:val="28"/>
          <w:szCs w:val="28"/>
        </w:rPr>
        <w:t>、宣传教育场所和</w:t>
      </w:r>
      <w:r w:rsidRPr="009803D8">
        <w:rPr>
          <w:rFonts w:ascii="Times New Roman" w:hAnsi="Times New Roman" w:cs="Times New Roman"/>
          <w:color w:val="FFFFFF" w:themeColor="background1"/>
          <w:sz w:val="28"/>
          <w:szCs w:val="28"/>
          <w:u w:val="single" w:color="000000" w:themeColor="text1"/>
        </w:rPr>
        <w:t>生态旅游目的地</w:t>
      </w:r>
      <w:r w:rsidRPr="00227760">
        <w:rPr>
          <w:rFonts w:ascii="Times New Roman" w:hAnsi="Times New Roman" w:cs="Times New Roman"/>
          <w:sz w:val="28"/>
          <w:szCs w:val="28"/>
        </w:rPr>
        <w:t>。</w:t>
      </w:r>
    </w:p>
    <w:p w14:paraId="7B23588B" w14:textId="762D13D5" w:rsidR="00807170" w:rsidRPr="00227760" w:rsidRDefault="00807170" w:rsidP="008D1C72">
      <w:pPr>
        <w:pStyle w:val="a4"/>
        <w:numPr>
          <w:ilvl w:val="1"/>
          <w:numId w:val="1"/>
        </w:numPr>
        <w:tabs>
          <w:tab w:val="left" w:pos="3402"/>
        </w:tabs>
        <w:snapToGrid w:val="0"/>
        <w:spacing w:line="348" w:lineRule="auto"/>
        <w:rPr>
          <w:rFonts w:ascii="Times New Roman" w:hAnsi="Times New Roman" w:cs="Times New Roman"/>
          <w:sz w:val="28"/>
          <w:szCs w:val="28"/>
        </w:rPr>
      </w:pPr>
      <w:r w:rsidRPr="00227760">
        <w:rPr>
          <w:rFonts w:ascii="Times New Roman" w:hAnsi="Times New Roman" w:cs="Times New Roman"/>
          <w:sz w:val="28"/>
          <w:szCs w:val="28"/>
        </w:rPr>
        <w:t>自然保护区丰富的生物多样性、优美的自然景观，可以满足人们</w:t>
      </w:r>
      <w:r w:rsidRPr="009803D8">
        <w:rPr>
          <w:rFonts w:ascii="Times New Roman" w:hAnsi="Times New Roman" w:cs="Times New Roman"/>
          <w:color w:val="FFFFFF" w:themeColor="background1"/>
          <w:sz w:val="28"/>
          <w:szCs w:val="28"/>
          <w:u w:val="single" w:color="000000" w:themeColor="text1"/>
        </w:rPr>
        <w:t>精神文化生活</w:t>
      </w:r>
      <w:r w:rsidRPr="00227760">
        <w:rPr>
          <w:rFonts w:ascii="Times New Roman" w:hAnsi="Times New Roman" w:cs="Times New Roman"/>
          <w:sz w:val="28"/>
          <w:szCs w:val="28"/>
        </w:rPr>
        <w:t>的需求，是人类健康、灵感和创作的源泉。</w:t>
      </w:r>
    </w:p>
    <w:p w14:paraId="721CB6E4" w14:textId="7D832E37" w:rsidR="00580F3C" w:rsidRPr="00227760" w:rsidRDefault="00000000">
      <w:pPr>
        <w:pStyle w:val="a4"/>
        <w:tabs>
          <w:tab w:val="left" w:pos="3402"/>
        </w:tabs>
        <w:snapToGrid w:val="0"/>
        <w:spacing w:line="348" w:lineRule="auto"/>
        <w:rPr>
          <w:rFonts w:ascii="Times New Roman" w:hAnsi="Times New Roman" w:cs="Times New Roman"/>
          <w:sz w:val="28"/>
          <w:szCs w:val="28"/>
        </w:rPr>
      </w:pPr>
      <w:r w:rsidRPr="00227760">
        <w:rPr>
          <w:rFonts w:ascii="Times New Roman" w:hAnsi="Times New Roman" w:cs="Times New Roman"/>
          <w:sz w:val="28"/>
          <w:szCs w:val="28"/>
        </w:rPr>
        <w:t>2</w:t>
      </w:r>
      <w:r w:rsidRPr="00227760">
        <w:rPr>
          <w:rFonts w:ascii="Times New Roman" w:hAnsi="Times New Roman" w:cs="Times New Roman"/>
          <w:sz w:val="28"/>
          <w:szCs w:val="28"/>
        </w:rPr>
        <w:t>．</w:t>
      </w:r>
      <w:r w:rsidR="00580F3C" w:rsidRPr="00227760">
        <w:rPr>
          <w:rFonts w:ascii="Times New Roman" w:eastAsia="黑体" w:hAnsi="Times New Roman" w:cs="Times New Roman"/>
          <w:sz w:val="28"/>
          <w:szCs w:val="28"/>
        </w:rPr>
        <w:t>自然保护区与生态安全</w:t>
      </w:r>
    </w:p>
    <w:p w14:paraId="68DD1DDC" w14:textId="1C3DBD86" w:rsidR="008B2B2C" w:rsidRPr="00227760" w:rsidRDefault="00580F3C" w:rsidP="00580F3C">
      <w:pPr>
        <w:pStyle w:val="a4"/>
        <w:tabs>
          <w:tab w:val="left" w:pos="3402"/>
        </w:tabs>
        <w:snapToGrid w:val="0"/>
        <w:spacing w:line="348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227760">
        <w:rPr>
          <w:rFonts w:ascii="Times New Roman" w:hAnsi="Times New Roman" w:cs="Times New Roman"/>
          <w:sz w:val="28"/>
          <w:szCs w:val="28"/>
        </w:rPr>
        <w:t>生态安全是指国家的生态环境处于不受或者少受</w:t>
      </w:r>
      <w:r w:rsidRPr="009803D8">
        <w:rPr>
          <w:rFonts w:ascii="Times New Roman" w:hAnsi="Times New Roman" w:cs="Times New Roman"/>
          <w:color w:val="FFFFFF" w:themeColor="background1"/>
          <w:sz w:val="28"/>
          <w:szCs w:val="28"/>
          <w:u w:val="single" w:color="000000" w:themeColor="text1"/>
        </w:rPr>
        <w:t>破坏与威胁</w:t>
      </w:r>
      <w:r w:rsidRPr="00227760">
        <w:rPr>
          <w:rFonts w:ascii="Times New Roman" w:hAnsi="Times New Roman" w:cs="Times New Roman"/>
          <w:sz w:val="28"/>
          <w:szCs w:val="28"/>
        </w:rPr>
        <w:t>的状态。生态安全具有</w:t>
      </w:r>
      <w:r w:rsidRPr="009803D8">
        <w:rPr>
          <w:rFonts w:ascii="Times New Roman" w:hAnsi="Times New Roman" w:cs="Times New Roman"/>
          <w:color w:val="FFFFFF" w:themeColor="background1"/>
          <w:sz w:val="28"/>
          <w:szCs w:val="28"/>
          <w:u w:val="single" w:color="000000" w:themeColor="text1"/>
        </w:rPr>
        <w:t>整体性</w:t>
      </w:r>
      <w:r w:rsidRPr="00227760">
        <w:rPr>
          <w:rFonts w:ascii="Times New Roman" w:hAnsi="Times New Roman" w:cs="Times New Roman"/>
          <w:sz w:val="28"/>
          <w:szCs w:val="28"/>
        </w:rPr>
        <w:t>、</w:t>
      </w:r>
      <w:r w:rsidRPr="009803D8">
        <w:rPr>
          <w:rFonts w:ascii="Times New Roman" w:hAnsi="Times New Roman" w:cs="Times New Roman"/>
          <w:color w:val="FFFFFF" w:themeColor="background1"/>
          <w:sz w:val="28"/>
          <w:szCs w:val="28"/>
          <w:u w:val="single" w:color="000000" w:themeColor="text1"/>
        </w:rPr>
        <w:t>不可逆性</w:t>
      </w:r>
      <w:r w:rsidRPr="00227760">
        <w:rPr>
          <w:rFonts w:ascii="Times New Roman" w:hAnsi="Times New Roman" w:cs="Times New Roman"/>
          <w:sz w:val="28"/>
          <w:szCs w:val="28"/>
        </w:rPr>
        <w:t>和</w:t>
      </w:r>
      <w:r w:rsidRPr="009803D8">
        <w:rPr>
          <w:rFonts w:ascii="Times New Roman" w:hAnsi="Times New Roman" w:cs="Times New Roman"/>
          <w:color w:val="FFFFFF" w:themeColor="background1"/>
          <w:sz w:val="28"/>
          <w:szCs w:val="28"/>
          <w:u w:val="single" w:color="000000" w:themeColor="text1"/>
        </w:rPr>
        <w:t>战略性</w:t>
      </w:r>
      <w:r w:rsidRPr="00227760">
        <w:rPr>
          <w:rFonts w:ascii="Times New Roman" w:hAnsi="Times New Roman" w:cs="Times New Roman"/>
          <w:sz w:val="28"/>
          <w:szCs w:val="28"/>
        </w:rPr>
        <w:t>。局部生态环境的破坏，可能导致区域性的甚至</w:t>
      </w:r>
      <w:r w:rsidRPr="009803D8">
        <w:rPr>
          <w:rFonts w:ascii="Times New Roman" w:hAnsi="Times New Roman" w:cs="Times New Roman"/>
          <w:color w:val="FFFFFF" w:themeColor="background1"/>
          <w:sz w:val="28"/>
          <w:szCs w:val="28"/>
          <w:u w:val="single" w:color="000000" w:themeColor="text1"/>
        </w:rPr>
        <w:t>全球性</w:t>
      </w:r>
      <w:r w:rsidRPr="00227760">
        <w:rPr>
          <w:rFonts w:ascii="Times New Roman" w:hAnsi="Times New Roman" w:cs="Times New Roman"/>
          <w:sz w:val="28"/>
          <w:szCs w:val="28"/>
        </w:rPr>
        <w:t>的生态危机。受损的生态环境恢复正常的功能，需要一个漫长的过程。当生态环境遭受的破坏超过了其</w:t>
      </w:r>
      <w:r w:rsidRPr="009803D8">
        <w:rPr>
          <w:rFonts w:ascii="Times New Roman" w:hAnsi="Times New Roman" w:cs="Times New Roman"/>
          <w:color w:val="FFFFFF" w:themeColor="background1"/>
          <w:sz w:val="28"/>
          <w:szCs w:val="28"/>
          <w:u w:val="single" w:color="000000" w:themeColor="text1"/>
        </w:rPr>
        <w:t>自身修复能力</w:t>
      </w:r>
      <w:r w:rsidRPr="00227760">
        <w:rPr>
          <w:rFonts w:ascii="Times New Roman" w:hAnsi="Times New Roman" w:cs="Times New Roman"/>
          <w:sz w:val="28"/>
          <w:szCs w:val="28"/>
        </w:rPr>
        <w:t>时，往往会造成不可逆转的后果。</w:t>
      </w:r>
      <w:r w:rsidRPr="009803D8">
        <w:rPr>
          <w:rFonts w:ascii="Times New Roman" w:hAnsi="Times New Roman" w:cs="Times New Roman"/>
          <w:color w:val="FFFFFF" w:themeColor="background1"/>
          <w:sz w:val="28"/>
          <w:szCs w:val="28"/>
          <w:u w:val="single" w:color="000000" w:themeColor="text1"/>
        </w:rPr>
        <w:t>生态安全</w:t>
      </w:r>
      <w:r w:rsidRPr="00227760">
        <w:rPr>
          <w:rFonts w:ascii="Times New Roman" w:hAnsi="Times New Roman" w:cs="Times New Roman"/>
          <w:sz w:val="28"/>
          <w:szCs w:val="28"/>
        </w:rPr>
        <w:t>与经济安全、军事安全和国防安全同样重要，是国家安全的重要基石。</w:t>
      </w:r>
    </w:p>
    <w:p w14:paraId="771F7AF5" w14:textId="6AF8EA1E" w:rsidR="00A8106F" w:rsidRPr="00227760" w:rsidRDefault="008B2B2C" w:rsidP="008D1C72">
      <w:pPr>
        <w:pStyle w:val="a4"/>
        <w:tabs>
          <w:tab w:val="left" w:pos="3402"/>
        </w:tabs>
        <w:snapToGrid w:val="0"/>
        <w:spacing w:line="348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227760">
        <w:rPr>
          <w:rFonts w:ascii="Times New Roman" w:hAnsi="Times New Roman" w:cs="Times New Roman"/>
          <w:sz w:val="28"/>
          <w:szCs w:val="28"/>
        </w:rPr>
        <w:t>自然保护区是我国构筑</w:t>
      </w:r>
      <w:r w:rsidRPr="009803D8">
        <w:rPr>
          <w:rFonts w:ascii="Times New Roman" w:hAnsi="Times New Roman" w:cs="Times New Roman"/>
          <w:color w:val="FFFFFF" w:themeColor="background1"/>
          <w:sz w:val="28"/>
          <w:szCs w:val="28"/>
          <w:u w:val="single" w:color="000000" w:themeColor="text1"/>
        </w:rPr>
        <w:t>生态安全空间格局</w:t>
      </w:r>
      <w:r w:rsidRPr="00227760">
        <w:rPr>
          <w:rFonts w:ascii="Times New Roman" w:hAnsi="Times New Roman" w:cs="Times New Roman"/>
          <w:sz w:val="28"/>
          <w:szCs w:val="28"/>
        </w:rPr>
        <w:t>的关键节点，也是推进</w:t>
      </w:r>
      <w:r w:rsidRPr="009803D8">
        <w:rPr>
          <w:rFonts w:ascii="Times New Roman" w:hAnsi="Times New Roman" w:cs="Times New Roman"/>
          <w:color w:val="FFFFFF" w:themeColor="background1"/>
          <w:sz w:val="28"/>
          <w:szCs w:val="28"/>
          <w:u w:val="single" w:color="000000" w:themeColor="text1"/>
        </w:rPr>
        <w:t>生态文明</w:t>
      </w:r>
      <w:r w:rsidRPr="00227760">
        <w:rPr>
          <w:rFonts w:ascii="Times New Roman" w:hAnsi="Times New Roman" w:cs="Times New Roman"/>
          <w:sz w:val="28"/>
          <w:szCs w:val="28"/>
        </w:rPr>
        <w:t>建设的重要载体。我国已初步形成</w:t>
      </w:r>
      <w:r w:rsidRPr="009803D8">
        <w:rPr>
          <w:rFonts w:ascii="Times New Roman" w:hAnsi="Times New Roman" w:cs="Times New Roman"/>
          <w:color w:val="FFFFFF" w:themeColor="background1"/>
          <w:sz w:val="28"/>
          <w:szCs w:val="28"/>
          <w:u w:val="single" w:color="000000" w:themeColor="text1"/>
        </w:rPr>
        <w:t>布局合理</w:t>
      </w:r>
      <w:r w:rsidRPr="00227760">
        <w:rPr>
          <w:rFonts w:ascii="Times New Roman" w:hAnsi="Times New Roman" w:cs="Times New Roman"/>
          <w:sz w:val="28"/>
          <w:szCs w:val="28"/>
        </w:rPr>
        <w:t>、</w:t>
      </w:r>
      <w:r w:rsidRPr="009803D8">
        <w:rPr>
          <w:rFonts w:ascii="Times New Roman" w:hAnsi="Times New Roman" w:cs="Times New Roman"/>
          <w:color w:val="FFFFFF" w:themeColor="background1"/>
          <w:sz w:val="28"/>
          <w:szCs w:val="28"/>
          <w:u w:val="single" w:color="000000" w:themeColor="text1"/>
        </w:rPr>
        <w:t>类型齐全</w:t>
      </w:r>
      <w:r w:rsidRPr="00227760">
        <w:rPr>
          <w:rFonts w:ascii="Times New Roman" w:hAnsi="Times New Roman" w:cs="Times New Roman"/>
          <w:sz w:val="28"/>
          <w:szCs w:val="28"/>
        </w:rPr>
        <w:t>、</w:t>
      </w:r>
      <w:r w:rsidRPr="009803D8">
        <w:rPr>
          <w:rFonts w:ascii="Times New Roman" w:hAnsi="Times New Roman" w:cs="Times New Roman"/>
          <w:color w:val="FFFFFF" w:themeColor="background1"/>
          <w:sz w:val="28"/>
          <w:szCs w:val="28"/>
          <w:u w:val="single" w:color="000000" w:themeColor="text1"/>
        </w:rPr>
        <w:t>功能相对完善</w:t>
      </w:r>
      <w:r w:rsidRPr="00227760">
        <w:rPr>
          <w:rFonts w:ascii="Times New Roman" w:hAnsi="Times New Roman" w:cs="Times New Roman"/>
          <w:sz w:val="28"/>
          <w:szCs w:val="28"/>
        </w:rPr>
        <w:t>的自然保护区网络体系，为保护生物多样性、筑牢</w:t>
      </w:r>
      <w:r w:rsidRPr="009803D8">
        <w:rPr>
          <w:rFonts w:ascii="Times New Roman" w:hAnsi="Times New Roman" w:cs="Times New Roman"/>
          <w:color w:val="FFFFFF" w:themeColor="background1"/>
          <w:sz w:val="28"/>
          <w:szCs w:val="28"/>
          <w:u w:val="single" w:color="000000" w:themeColor="text1"/>
        </w:rPr>
        <w:t>生态安全屏障</w:t>
      </w:r>
      <w:r w:rsidRPr="00227760">
        <w:rPr>
          <w:rFonts w:ascii="Times New Roman" w:hAnsi="Times New Roman" w:cs="Times New Roman"/>
          <w:sz w:val="28"/>
          <w:szCs w:val="28"/>
        </w:rPr>
        <w:t>、确保生态系统安全稳定和改善生态环境质量提供了重要保障。</w:t>
      </w:r>
    </w:p>
    <w:p w14:paraId="476E3827" w14:textId="77777777" w:rsidR="00A8106F" w:rsidRPr="005E51B1" w:rsidRDefault="00A8106F">
      <w:pPr>
        <w:pStyle w:val="a4"/>
        <w:tabs>
          <w:tab w:val="left" w:pos="3544"/>
        </w:tabs>
        <w:snapToGrid w:val="0"/>
        <w:spacing w:line="348" w:lineRule="auto"/>
        <w:rPr>
          <w:rFonts w:ascii="Times New Roman" w:hAnsi="Times New Roman" w:cs="Times New Roman"/>
          <w:color w:val="000000" w:themeColor="text1"/>
          <w:sz w:val="22"/>
          <w:szCs w:val="20"/>
        </w:rPr>
      </w:pPr>
    </w:p>
    <w:sectPr w:rsidR="00A8106F" w:rsidRPr="005E51B1">
      <w:headerReference w:type="default" r:id="rId7"/>
      <w:pgSz w:w="11906" w:h="16838"/>
      <w:pgMar w:top="1440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A00A9" w14:textId="77777777" w:rsidR="001E553E" w:rsidRDefault="001E553E">
      <w:r>
        <w:separator/>
      </w:r>
    </w:p>
  </w:endnote>
  <w:endnote w:type="continuationSeparator" w:id="0">
    <w:p w14:paraId="04095D68" w14:textId="77777777" w:rsidR="001E553E" w:rsidRDefault="001E5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A5F5C" w14:textId="77777777" w:rsidR="001E553E" w:rsidRDefault="001E553E">
      <w:r>
        <w:separator/>
      </w:r>
    </w:p>
  </w:footnote>
  <w:footnote w:type="continuationSeparator" w:id="0">
    <w:p w14:paraId="3400AF64" w14:textId="77777777" w:rsidR="001E553E" w:rsidRDefault="001E5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993A1" w14:textId="77777777" w:rsidR="00A8106F" w:rsidRDefault="00000000">
    <w:pPr>
      <w:pStyle w:val="a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3C9AF0C" wp14:editId="3B4D207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30397"/>
    <w:multiLevelType w:val="hybridMultilevel"/>
    <w:tmpl w:val="0C543482"/>
    <w:lvl w:ilvl="0" w:tplc="43AA1E20">
      <w:start w:val="1"/>
      <w:numFmt w:val="decimal"/>
      <w:lvlText w:val="%1．"/>
      <w:lvlJc w:val="left"/>
      <w:pPr>
        <w:ind w:left="360" w:hanging="360"/>
      </w:pPr>
      <w:rPr>
        <w:rFonts w:eastAsiaTheme="minorEastAsia" w:hint="default"/>
      </w:rPr>
    </w:lvl>
    <w:lvl w:ilvl="1" w:tplc="BE1E3FBE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5B506439"/>
    <w:multiLevelType w:val="hybridMultilevel"/>
    <w:tmpl w:val="B2BA2DE2"/>
    <w:lvl w:ilvl="0" w:tplc="0C3246D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num w:numId="1" w16cid:durableId="2087221079">
    <w:abstractNumId w:val="0"/>
  </w:num>
  <w:num w:numId="2" w16cid:durableId="463930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0M2MzOGQ3NmU0NTg4Mzk5MjA4ZWEwYmExYTg0MzcifQ=="/>
  </w:docVars>
  <w:rsids>
    <w:rsidRoot w:val="586D5544"/>
    <w:rsid w:val="001114A5"/>
    <w:rsid w:val="001E553E"/>
    <w:rsid w:val="00227760"/>
    <w:rsid w:val="00366788"/>
    <w:rsid w:val="00580F3C"/>
    <w:rsid w:val="005B320A"/>
    <w:rsid w:val="005E51B1"/>
    <w:rsid w:val="007040A4"/>
    <w:rsid w:val="007F54A1"/>
    <w:rsid w:val="00800D65"/>
    <w:rsid w:val="00807170"/>
    <w:rsid w:val="008B2B2C"/>
    <w:rsid w:val="008B670F"/>
    <w:rsid w:val="008D1C72"/>
    <w:rsid w:val="008E2631"/>
    <w:rsid w:val="009803D8"/>
    <w:rsid w:val="009F09FE"/>
    <w:rsid w:val="00A262E8"/>
    <w:rsid w:val="00A8106F"/>
    <w:rsid w:val="00AF2293"/>
    <w:rsid w:val="00B050C3"/>
    <w:rsid w:val="00B40552"/>
    <w:rsid w:val="00BB56F4"/>
    <w:rsid w:val="00C0510A"/>
    <w:rsid w:val="00DA7A72"/>
    <w:rsid w:val="00F51E10"/>
    <w:rsid w:val="00F91688"/>
    <w:rsid w:val="02AD5394"/>
    <w:rsid w:val="04075BAD"/>
    <w:rsid w:val="061C3CD0"/>
    <w:rsid w:val="06884F6E"/>
    <w:rsid w:val="07410962"/>
    <w:rsid w:val="18C878B3"/>
    <w:rsid w:val="1A843150"/>
    <w:rsid w:val="1B635F27"/>
    <w:rsid w:val="1C5C1209"/>
    <w:rsid w:val="1E427065"/>
    <w:rsid w:val="211C401E"/>
    <w:rsid w:val="233532DB"/>
    <w:rsid w:val="23B2407F"/>
    <w:rsid w:val="259452BF"/>
    <w:rsid w:val="29211D26"/>
    <w:rsid w:val="29CD55C0"/>
    <w:rsid w:val="2B8A1CC7"/>
    <w:rsid w:val="2EBB1CE1"/>
    <w:rsid w:val="326B7026"/>
    <w:rsid w:val="35951B6D"/>
    <w:rsid w:val="38242355"/>
    <w:rsid w:val="386E3080"/>
    <w:rsid w:val="3C1E099E"/>
    <w:rsid w:val="410E5DA8"/>
    <w:rsid w:val="42E00A4C"/>
    <w:rsid w:val="443A40FB"/>
    <w:rsid w:val="47E665F4"/>
    <w:rsid w:val="491053E9"/>
    <w:rsid w:val="4BC53B03"/>
    <w:rsid w:val="568F36FC"/>
    <w:rsid w:val="56DA2D6A"/>
    <w:rsid w:val="5835243C"/>
    <w:rsid w:val="586D5544"/>
    <w:rsid w:val="5B56564E"/>
    <w:rsid w:val="5E4B6A02"/>
    <w:rsid w:val="606D64EE"/>
    <w:rsid w:val="61D74309"/>
    <w:rsid w:val="647F3B76"/>
    <w:rsid w:val="657D7AF2"/>
    <w:rsid w:val="65FA6807"/>
    <w:rsid w:val="6D3A4E51"/>
    <w:rsid w:val="72325AEA"/>
    <w:rsid w:val="7A497332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EDE6B8"/>
  <w15:docId w15:val="{72596D9B-6D8F-4139-9758-6FA08772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Arial" w:eastAsia="Arial" w:hAnsi="Arial" w:cs="Arial"/>
      <w:szCs w:val="21"/>
      <w:lang w:eastAsia="en-US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305</Words>
  <Characters>306</Characters>
  <Application>Microsoft Office Word</Application>
  <DocSecurity>0</DocSecurity>
  <Lines>12</Lines>
  <Paragraphs>10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zwjy</dc:creator>
  <cp:lastModifiedBy>像鬼 石</cp:lastModifiedBy>
  <cp:revision>8</cp:revision>
  <dcterms:created xsi:type="dcterms:W3CDTF">2025-09-01T06:39:00Z</dcterms:created>
  <dcterms:modified xsi:type="dcterms:W3CDTF">2025-11-06T04:25:00Z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