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E9D0F4"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八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</w:t>
      </w:r>
      <w:r>
        <w:rPr>
          <w:rFonts w:hint="eastAsia"/>
          <w:sz w:val="36"/>
          <w:szCs w:val="36"/>
          <w:lang w:val="en-US" w:eastAsia="zh-CN"/>
        </w:rPr>
        <w:t>石油资源及战略意义1.2</w:t>
      </w:r>
    </w:p>
    <w:p w14:paraId="2951E98F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right="80" w:firstLine="4"/>
        <w:textAlignment w:val="baseline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石油资源的战略意义</w:t>
      </w:r>
    </w:p>
    <w:p w14:paraId="6AEDD32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7" w:leftChars="0" w:right="80" w:rightChars="0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①重要的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燃料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：占世界能源消费的1/3，日常交通工具和机械设备、武器装备都需要石油作为主要燃料。</w:t>
      </w:r>
    </w:p>
    <w:p w14:paraId="14172ED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7" w:leftChars="0" w:right="80" w:rightChars="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②重要的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工业原料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：利用石油生产出的工业产品有上千种，是国家生存和发展不可或缺的战略性矿产资源。</w:t>
      </w:r>
    </w:p>
    <w:p w14:paraId="178B23A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7" w:leftChars="0" w:right="80" w:rightChars="0" w:firstLine="480" w:firstLineChars="200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石油受资源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供需状况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地缘政治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形势、军事冲突、贸易博弈、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新技术开发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等多种因素的影响，其价格经常波动，这对世界的经济、政治具有重要影响。</w:t>
      </w:r>
    </w:p>
    <w:p w14:paraId="126DBB8B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leftChars="0" w:right="80" w:rightChars="0" w:firstLine="4" w:firstLineChars="0"/>
        <w:textAlignment w:val="baseline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石油资源与中国国家安全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959"/>
        <w:gridCol w:w="5563"/>
      </w:tblGrid>
      <w:tr w14:paraId="3732B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959" w:type="dxa"/>
            <w:vAlign w:val="center"/>
          </w:tcPr>
          <w:p w14:paraId="080A828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360" w:lineRule="auto"/>
              <w:ind w:right="80" w:rightChars="0"/>
              <w:jc w:val="center"/>
              <w:textAlignment w:val="baseline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主要问题</w:t>
            </w:r>
          </w:p>
        </w:tc>
        <w:tc>
          <w:tcPr>
            <w:tcW w:w="5563" w:type="dxa"/>
            <w:vAlign w:val="center"/>
          </w:tcPr>
          <w:p w14:paraId="4BF99AF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360" w:lineRule="auto"/>
              <w:ind w:right="80" w:rightChars="0"/>
              <w:jc w:val="center"/>
              <w:textAlignment w:val="baseline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应对措施</w:t>
            </w:r>
          </w:p>
        </w:tc>
      </w:tr>
      <w:tr w14:paraId="3F003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146" w:hRule="atLeast"/>
        </w:trPr>
        <w:tc>
          <w:tcPr>
            <w:tcW w:w="2959" w:type="dxa"/>
          </w:tcPr>
          <w:p w14:paraId="00AC9F9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360" w:lineRule="auto"/>
              <w:ind w:right="80" w:rightChars="0"/>
              <w:textAlignment w:val="baseline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我国石油产量不高，消费量大；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石油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  <w:t>进口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量大，对外依存度高</w:t>
            </w:r>
          </w:p>
        </w:tc>
        <w:tc>
          <w:tcPr>
            <w:tcW w:w="5563" w:type="dxa"/>
            <w:tcBorders/>
          </w:tcPr>
          <w:p w14:paraId="55985B8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360" w:lineRule="auto"/>
              <w:ind w:right="80" w:rightChars="0"/>
              <w:textAlignment w:val="baseline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加强国内石油资源勘探和开采技术，增加产量；发展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  <w:t>节能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技术，提高石油资源利用效率；发展废弃物回收利用技术，利用再生资源；开发替代能源、清洁能源</w:t>
            </w:r>
          </w:p>
        </w:tc>
      </w:tr>
      <w:tr w14:paraId="7D147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530" w:hRule="atLeast"/>
        </w:trPr>
        <w:tc>
          <w:tcPr>
            <w:tcW w:w="2959" w:type="dxa"/>
            <w:shd w:val="clear"/>
            <w:vAlign w:val="top"/>
          </w:tcPr>
          <w:p w14:paraId="64F9BEA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360" w:lineRule="auto"/>
              <w:ind w:left="0" w:leftChars="0" w:right="80" w:rightChars="0" w:firstLine="0" w:firstLineChars="0"/>
              <w:textAlignment w:val="baseline"/>
              <w:rPr>
                <w:rFonts w:hint="default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进口来源地主要集中在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  <w:t>中东地区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；进口石油运输方式以海运为主</w:t>
            </w:r>
          </w:p>
        </w:tc>
        <w:tc>
          <w:tcPr>
            <w:tcW w:w="5563" w:type="dxa"/>
            <w:tcBorders/>
          </w:tcPr>
          <w:p w14:paraId="6FD7FA0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360" w:lineRule="auto"/>
              <w:ind w:right="80" w:rightChars="0"/>
              <w:textAlignment w:val="baseline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加强国际合作，拓展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  <w:t>多元化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进口渠道，降低供应风险；建立开发多样化运输渠道，避免依赖单一航道的风险；加强石油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  <w:t>战略储备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，应对短期供应冲击</w:t>
            </w:r>
          </w:p>
        </w:tc>
      </w:tr>
    </w:tbl>
    <w:p w14:paraId="21059CF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right="80" w:rightChars="0"/>
        <w:textAlignment w:val="baseline"/>
        <w:rPr>
          <w:rFonts w:hint="default" w:ascii="黑体" w:hAnsi="黑体" w:eastAsia="黑体" w:cs="黑体"/>
          <w:sz w:val="24"/>
          <w:szCs w:val="24"/>
          <w:lang w:val="en-US" w:eastAsia="zh-CN"/>
        </w:rPr>
      </w:pPr>
    </w:p>
    <w:p w14:paraId="4DCAE78E">
      <w:pPr>
        <w:pStyle w:val="2"/>
        <w:tabs>
          <w:tab w:val="left" w:pos="4111"/>
        </w:tabs>
        <w:spacing w:line="360" w:lineRule="auto"/>
        <w:rPr>
          <w:rFonts w:hint="default" w:ascii="宋体" w:hAnsi="宋体" w:eastAsia="宋体" w:cs="宋体"/>
          <w:color w:val="auto"/>
          <w:spacing w:val="-3"/>
          <w:sz w:val="24"/>
          <w:szCs w:val="24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9AC089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5F774A"/>
    <w:multiLevelType w:val="singleLevel"/>
    <w:tmpl w:val="615F774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35F4E48"/>
    <w:rsid w:val="03F40839"/>
    <w:rsid w:val="057F17ED"/>
    <w:rsid w:val="06F5344A"/>
    <w:rsid w:val="07410962"/>
    <w:rsid w:val="0F0D36FD"/>
    <w:rsid w:val="0FA4224E"/>
    <w:rsid w:val="16243949"/>
    <w:rsid w:val="18C878B3"/>
    <w:rsid w:val="19AC44AC"/>
    <w:rsid w:val="1DFD1C32"/>
    <w:rsid w:val="211712DE"/>
    <w:rsid w:val="22FB2867"/>
    <w:rsid w:val="23454AB8"/>
    <w:rsid w:val="237F66DF"/>
    <w:rsid w:val="246E2B9B"/>
    <w:rsid w:val="248B0218"/>
    <w:rsid w:val="26B7449F"/>
    <w:rsid w:val="27892FE0"/>
    <w:rsid w:val="2EBB1CE1"/>
    <w:rsid w:val="30FA6E42"/>
    <w:rsid w:val="31C12A2E"/>
    <w:rsid w:val="35951B6D"/>
    <w:rsid w:val="3C103F97"/>
    <w:rsid w:val="3C414940"/>
    <w:rsid w:val="3D81212D"/>
    <w:rsid w:val="3EBD28FC"/>
    <w:rsid w:val="3EF23B6C"/>
    <w:rsid w:val="40C724E3"/>
    <w:rsid w:val="4257287C"/>
    <w:rsid w:val="42E00A4C"/>
    <w:rsid w:val="47F6293F"/>
    <w:rsid w:val="4CA77501"/>
    <w:rsid w:val="530A434B"/>
    <w:rsid w:val="572C35BD"/>
    <w:rsid w:val="586D5544"/>
    <w:rsid w:val="59CA2489"/>
    <w:rsid w:val="5A85131D"/>
    <w:rsid w:val="5B56564E"/>
    <w:rsid w:val="5D4847C8"/>
    <w:rsid w:val="5E4B6A02"/>
    <w:rsid w:val="5E9F6260"/>
    <w:rsid w:val="64CC2606"/>
    <w:rsid w:val="65FA6807"/>
    <w:rsid w:val="6C637A61"/>
    <w:rsid w:val="6F376285"/>
    <w:rsid w:val="7B777F9E"/>
    <w:rsid w:val="7CC21255"/>
    <w:rsid w:val="7EBA0D62"/>
    <w:rsid w:val="7FA1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477</Words>
  <Characters>492</Characters>
  <Lines>0</Lines>
  <Paragraphs>0</Paragraphs>
  <TotalTime>39</TotalTime>
  <ScaleCrop>false</ScaleCrop>
  <LinksUpToDate>false</LinksUpToDate>
  <CharactersWithSpaces>492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还好丫</cp:lastModifiedBy>
  <dcterms:modified xsi:type="dcterms:W3CDTF">2025-11-10T03:50:12Z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CBBD1C4665F447E588FF90D63ADFE704_13</vt:lpwstr>
  </property>
  <property fmtid="{D5CDD505-2E9C-101B-9397-08002B2CF9AE}" pid="4" name="KSOTemplateDocerSaveRecord">
    <vt:lpwstr>eyJoZGlkIjoiZWM0MDAxYzgyNWE5YzMwMWE0ZDc0YTU2OTRiNTg0MmYiLCJ1c2VySWQiOiI5MTYyMjcwMzEifQ==</vt:lpwstr>
  </property>
</Properties>
</file>