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9D0F4">
      <w:pPr>
        <w:jc w:val="center"/>
        <w:rPr>
          <w:rFonts w:hint="default"/>
          <w:sz w:val="36"/>
          <w:szCs w:val="36"/>
          <w:lang w:val="en-US" w:eastAsia="zh-CN"/>
        </w:rPr>
      </w:pPr>
      <w:r>
        <w:rPr>
          <w:rFonts w:hint="eastAsia" w:asciiTheme="minorHAnsi" w:eastAsiaTheme="minorEastAsia"/>
          <w:sz w:val="36"/>
          <w:szCs w:val="36"/>
          <w:lang w:val="en-US" w:eastAsia="zh-CN"/>
        </w:rPr>
        <w:t>地理预习卡（</w:t>
      </w:r>
      <w:r>
        <w:rPr>
          <w:rFonts w:hint="eastAsia"/>
          <w:sz w:val="36"/>
          <w:szCs w:val="36"/>
          <w:lang w:val="en-US" w:eastAsia="zh-CN"/>
        </w:rPr>
        <w:t>六</w:t>
      </w:r>
      <w:r>
        <w:rPr>
          <w:rFonts w:hint="eastAsia" w:asciiTheme="minorHAnsi" w:eastAsiaTheme="minorEastAsia"/>
          <w:sz w:val="36"/>
          <w:szCs w:val="36"/>
          <w:lang w:val="en-US" w:eastAsia="zh-CN"/>
        </w:rPr>
        <w:t>）</w:t>
      </w:r>
      <w:r>
        <w:rPr>
          <w:rFonts w:hint="eastAsia"/>
          <w:sz w:val="36"/>
          <w:szCs w:val="36"/>
          <w:lang w:val="en-US" w:eastAsia="zh-CN"/>
        </w:rPr>
        <w:t>中国耕地资源与粮食安全1.2</w:t>
      </w:r>
    </w:p>
    <w:p w14:paraId="6EF7A0A2">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240" w:lineRule="auto"/>
        <w:ind w:left="23" w:right="80" w:firstLine="4"/>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保护耕地资源的理由</w:t>
      </w:r>
    </w:p>
    <w:p w14:paraId="6A144C4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①重要性：耕地是粮食生产的</w:t>
      </w:r>
      <w:r>
        <w:rPr>
          <w:rFonts w:hint="eastAsia" w:ascii="宋体" w:hAnsi="宋体" w:eastAsia="宋体" w:cs="宋体"/>
          <w:sz w:val="24"/>
          <w:szCs w:val="24"/>
          <w:u w:val="single"/>
          <w:lang w:val="en-US" w:eastAsia="zh-CN"/>
        </w:rPr>
        <w:t>自然基础</w:t>
      </w:r>
      <w:r>
        <w:rPr>
          <w:rFonts w:hint="eastAsia" w:ascii="宋体" w:hAnsi="宋体" w:eastAsia="宋体" w:cs="宋体"/>
          <w:sz w:val="24"/>
          <w:szCs w:val="24"/>
          <w:lang w:val="en-US" w:eastAsia="zh-CN"/>
        </w:rPr>
        <w:t>，是粮食生产的决定性要素，保障国家粮食安全，必须保护耕地。</w:t>
      </w:r>
    </w:p>
    <w:p w14:paraId="230BAC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②必要性：我国是一个农业大国，</w:t>
      </w:r>
      <w:r>
        <w:rPr>
          <w:rFonts w:hint="eastAsia" w:ascii="宋体" w:hAnsi="宋体" w:eastAsia="宋体" w:cs="宋体"/>
          <w:sz w:val="24"/>
          <w:szCs w:val="24"/>
          <w:u w:val="single"/>
          <w:lang w:val="en-US" w:eastAsia="zh-CN"/>
        </w:rPr>
        <w:t>人口</w:t>
      </w:r>
      <w:r>
        <w:rPr>
          <w:rFonts w:hint="eastAsia" w:ascii="宋体" w:hAnsi="宋体" w:eastAsia="宋体" w:cs="宋体"/>
          <w:sz w:val="24"/>
          <w:szCs w:val="24"/>
          <w:lang w:val="en-US" w:eastAsia="zh-CN"/>
        </w:rPr>
        <w:t>多、</w:t>
      </w:r>
      <w:r>
        <w:rPr>
          <w:rFonts w:hint="eastAsia" w:ascii="宋体" w:hAnsi="宋体" w:eastAsia="宋体" w:cs="宋体"/>
          <w:sz w:val="24"/>
          <w:szCs w:val="24"/>
          <w:u w:val="single"/>
          <w:lang w:val="en-US" w:eastAsia="zh-CN"/>
        </w:rPr>
        <w:t>人均耕地</w:t>
      </w:r>
      <w:r>
        <w:rPr>
          <w:rFonts w:hint="eastAsia" w:ascii="宋体" w:hAnsi="宋体" w:eastAsia="宋体" w:cs="宋体"/>
          <w:sz w:val="24"/>
          <w:szCs w:val="24"/>
          <w:lang w:val="en-US" w:eastAsia="zh-CN"/>
        </w:rPr>
        <w:t>少、后备耕地资源有限、</w:t>
      </w:r>
      <w:r>
        <w:rPr>
          <w:rFonts w:hint="eastAsia" w:ascii="宋体" w:hAnsi="宋体" w:eastAsia="宋体" w:cs="宋体"/>
          <w:sz w:val="24"/>
          <w:szCs w:val="24"/>
          <w:u w:val="single"/>
          <w:lang w:val="en-US" w:eastAsia="zh-CN"/>
        </w:rPr>
        <w:t>人地矛盾</w:t>
      </w:r>
      <w:r>
        <w:rPr>
          <w:rFonts w:hint="eastAsia" w:ascii="宋体" w:hAnsi="宋体" w:eastAsia="宋体" w:cs="宋体"/>
          <w:sz w:val="24"/>
          <w:szCs w:val="24"/>
          <w:lang w:val="en-US" w:eastAsia="zh-CN"/>
        </w:rPr>
        <w:t>突出是我国耕地资源的基本国情，每一寸耕地都十分珍贵。</w:t>
      </w:r>
    </w:p>
    <w:p w14:paraId="126DBB8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93" w:line="240" w:lineRule="auto"/>
        <w:ind w:left="23" w:leftChars="0" w:right="80" w:rightChars="0" w:firstLine="4" w:firstLine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粮食安全的内涵</w:t>
      </w:r>
    </w:p>
    <w:p w14:paraId="3A52EB26">
      <w:pPr>
        <w:keepNext w:val="0"/>
        <w:keepLines w:val="0"/>
        <w:pageBreakBefore w:val="0"/>
        <w:widowControl/>
        <w:numPr>
          <w:numId w:val="0"/>
        </w:numPr>
        <w:kinsoku w:val="0"/>
        <w:wordWrap/>
        <w:overflowPunct/>
        <w:topLinePunct w:val="0"/>
        <w:autoSpaceDE w:val="0"/>
        <w:autoSpaceDN w:val="0"/>
        <w:bidi w:val="0"/>
        <w:adjustRightInd w:val="0"/>
        <w:snapToGrid w:val="0"/>
        <w:spacing w:before="93" w:line="240" w:lineRule="auto"/>
        <w:ind w:left="27" w:leftChars="0" w:right="80" w:rightChars="0" w:firstLine="480" w:firstLineChars="200"/>
        <w:textAlignment w:val="baseline"/>
        <w:rPr>
          <w:rFonts w:hint="eastAsia" w:ascii="黑体" w:hAnsi="黑体" w:eastAsia="黑体" w:cs="黑体"/>
          <w:sz w:val="24"/>
          <w:szCs w:val="24"/>
          <w:lang w:val="en-US" w:eastAsia="zh-CN"/>
        </w:rPr>
      </w:pPr>
      <w:r>
        <w:rPr>
          <w:rFonts w:hint="eastAsia" w:ascii="宋体" w:hAnsi="宋体" w:eastAsia="宋体" w:cs="宋体"/>
          <w:sz w:val="24"/>
          <w:szCs w:val="24"/>
          <w:lang w:val="en-US" w:eastAsia="zh-CN"/>
        </w:rPr>
        <w:t>粮食安全是指保证人们随时能买得到又能买得起维持生存和健康所必需的足够食品，包括</w:t>
      </w:r>
      <w:r>
        <w:rPr>
          <w:rFonts w:hint="eastAsia" w:ascii="宋体" w:hAnsi="宋体" w:eastAsia="宋体" w:cs="宋体"/>
          <w:sz w:val="24"/>
          <w:szCs w:val="24"/>
          <w:u w:val="single"/>
          <w:lang w:val="en-US" w:eastAsia="zh-CN"/>
        </w:rPr>
        <w:t>数量供求</w:t>
      </w:r>
      <w:r>
        <w:rPr>
          <w:rFonts w:hint="eastAsia" w:ascii="宋体" w:hAnsi="宋体" w:eastAsia="宋体" w:cs="宋体"/>
          <w:sz w:val="24"/>
          <w:szCs w:val="24"/>
          <w:lang w:val="en-US" w:eastAsia="zh-CN"/>
        </w:rPr>
        <w:t>平衡、空间结构平衡、品种结构平衡以及</w:t>
      </w:r>
      <w:r>
        <w:rPr>
          <w:rFonts w:hint="eastAsia" w:ascii="宋体" w:hAnsi="宋体" w:eastAsia="宋体" w:cs="宋体"/>
          <w:sz w:val="24"/>
          <w:szCs w:val="24"/>
          <w:u w:val="single"/>
          <w:lang w:val="en-US" w:eastAsia="zh-CN"/>
        </w:rPr>
        <w:t>数量和质量</w:t>
      </w:r>
      <w:r>
        <w:rPr>
          <w:rFonts w:hint="eastAsia" w:ascii="宋体" w:hAnsi="宋体" w:eastAsia="宋体" w:cs="宋体"/>
          <w:sz w:val="24"/>
          <w:szCs w:val="24"/>
          <w:lang w:val="en-US" w:eastAsia="zh-CN"/>
        </w:rPr>
        <w:t>的统一。我国的粮食安全战略为“以我为主、</w:t>
      </w:r>
      <w:r>
        <w:rPr>
          <w:rFonts w:hint="eastAsia" w:ascii="宋体" w:hAnsi="宋体" w:eastAsia="宋体" w:cs="宋体"/>
          <w:sz w:val="24"/>
          <w:szCs w:val="24"/>
          <w:u w:val="single"/>
          <w:lang w:val="en-US" w:eastAsia="zh-CN"/>
        </w:rPr>
        <w:t>立足国内</w:t>
      </w:r>
      <w:r>
        <w:rPr>
          <w:rFonts w:hint="eastAsia" w:ascii="宋体" w:hAnsi="宋体" w:eastAsia="宋体" w:cs="宋体"/>
          <w:sz w:val="24"/>
          <w:szCs w:val="24"/>
          <w:lang w:val="en-US" w:eastAsia="zh-CN"/>
        </w:rPr>
        <w:t>、确保产能、</w:t>
      </w:r>
      <w:r>
        <w:rPr>
          <w:rFonts w:hint="eastAsia" w:ascii="宋体" w:hAnsi="宋体" w:eastAsia="宋体" w:cs="宋体"/>
          <w:sz w:val="24"/>
          <w:szCs w:val="24"/>
          <w:u w:val="single"/>
          <w:lang w:val="en-US" w:eastAsia="zh-CN"/>
        </w:rPr>
        <w:t>适度进口</w:t>
      </w:r>
      <w:r>
        <w:rPr>
          <w:rFonts w:hint="eastAsia" w:ascii="宋体" w:hAnsi="宋体" w:eastAsia="宋体" w:cs="宋体"/>
          <w:sz w:val="24"/>
          <w:szCs w:val="24"/>
          <w:lang w:val="en-US" w:eastAsia="zh-CN"/>
        </w:rPr>
        <w:t>、科技支撑”二十字基本方针。</w:t>
      </w:r>
    </w:p>
    <w:p w14:paraId="20F80B2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3.耕地保护与粮食安全的目标</w:t>
      </w:r>
    </w:p>
    <w:p w14:paraId="0D7BA6B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①严守</w:t>
      </w:r>
      <w:r>
        <w:rPr>
          <w:rFonts w:hint="eastAsia" w:ascii="宋体" w:hAnsi="宋体" w:eastAsia="宋体" w:cs="宋体"/>
          <w:sz w:val="24"/>
          <w:szCs w:val="24"/>
          <w:u w:val="single"/>
          <w:lang w:val="en-US" w:eastAsia="zh-CN"/>
        </w:rPr>
        <w:t>18亿亩</w:t>
      </w:r>
      <w:r>
        <w:rPr>
          <w:rFonts w:hint="eastAsia" w:ascii="宋体" w:hAnsi="宋体" w:eastAsia="宋体" w:cs="宋体"/>
          <w:sz w:val="24"/>
          <w:szCs w:val="24"/>
          <w:lang w:val="en-US" w:eastAsia="zh-CN"/>
        </w:rPr>
        <w:t>耕地红线，全面落实永久基本农田特殊保护制度；②完成</w:t>
      </w:r>
      <w:r>
        <w:rPr>
          <w:rFonts w:hint="eastAsia" w:ascii="宋体" w:hAnsi="宋体" w:eastAsia="宋体" w:cs="宋体"/>
          <w:sz w:val="24"/>
          <w:szCs w:val="24"/>
          <w:u w:val="single"/>
          <w:lang w:val="en-US" w:eastAsia="zh-CN"/>
        </w:rPr>
        <w:t>高标准农田建设</w:t>
      </w:r>
      <w:r>
        <w:rPr>
          <w:rFonts w:hint="eastAsia" w:ascii="宋体" w:hAnsi="宋体" w:eastAsia="宋体" w:cs="宋体"/>
          <w:sz w:val="24"/>
          <w:szCs w:val="24"/>
          <w:lang w:val="en-US" w:eastAsia="zh-CN"/>
        </w:rPr>
        <w:t>任务，巩固和提高粮食生产能力，到2025年建成10.75亿亩高标准农田；</w:t>
      </w:r>
    </w:p>
    <w:p w14:paraId="09695DB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240" w:lineRule="auto"/>
        <w:ind w:left="27" w:leftChars="0" w:right="80" w:rightChars="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③毫不放松抓好粮食生产，保证粮食年产量保持在1.3万亿斤以上，确保中国人的饭碗主要装中国粮，确保</w:t>
      </w:r>
      <w:r>
        <w:rPr>
          <w:rFonts w:hint="eastAsia" w:ascii="宋体" w:hAnsi="宋体" w:eastAsia="宋体" w:cs="宋体"/>
          <w:sz w:val="24"/>
          <w:szCs w:val="24"/>
          <w:u w:val="single"/>
          <w:lang w:val="en-US" w:eastAsia="zh-CN"/>
        </w:rPr>
        <w:t>谷物基本自给</w:t>
      </w:r>
      <w:r>
        <w:rPr>
          <w:rFonts w:hint="eastAsia" w:ascii="宋体" w:hAnsi="宋体" w:eastAsia="宋体" w:cs="宋体"/>
          <w:sz w:val="24"/>
          <w:szCs w:val="24"/>
          <w:lang w:val="en-US" w:eastAsia="zh-CN"/>
        </w:rPr>
        <w:t>、口粮绝对安全；④立足国内保障粮食等重要农产品供给，统筹用好</w:t>
      </w:r>
      <w:r>
        <w:rPr>
          <w:rFonts w:hint="eastAsia" w:ascii="宋体" w:hAnsi="宋体" w:eastAsia="宋体" w:cs="宋体"/>
          <w:sz w:val="24"/>
          <w:szCs w:val="24"/>
          <w:u w:val="single"/>
          <w:lang w:val="en-US" w:eastAsia="zh-CN"/>
        </w:rPr>
        <w:t>国际国内</w:t>
      </w:r>
      <w:r>
        <w:rPr>
          <w:rFonts w:hint="eastAsia" w:ascii="宋体" w:hAnsi="宋体" w:eastAsia="宋体" w:cs="宋体"/>
          <w:sz w:val="24"/>
          <w:szCs w:val="24"/>
          <w:lang w:val="en-US" w:eastAsia="zh-CN"/>
        </w:rPr>
        <w:t>两个市场、两种资源；⑤推动藏粮于地、</w:t>
      </w:r>
      <w:r>
        <w:rPr>
          <w:rFonts w:hint="eastAsia" w:ascii="宋体" w:hAnsi="宋体" w:eastAsia="宋体" w:cs="宋体"/>
          <w:sz w:val="24"/>
          <w:szCs w:val="24"/>
          <w:u w:val="single"/>
          <w:lang w:val="en-US" w:eastAsia="zh-CN"/>
        </w:rPr>
        <w:t>藏粮于技</w:t>
      </w:r>
      <w:r>
        <w:rPr>
          <w:rFonts w:hint="eastAsia" w:ascii="宋体" w:hAnsi="宋体" w:eastAsia="宋体" w:cs="宋体"/>
          <w:sz w:val="24"/>
          <w:szCs w:val="24"/>
          <w:lang w:val="en-US" w:eastAsia="zh-CN"/>
        </w:rPr>
        <w:t>落实落地。</w:t>
      </w:r>
    </w:p>
    <w:p w14:paraId="0C48F9F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93" w:line="360" w:lineRule="auto"/>
        <w:ind w:left="27" w:leftChars="0" w:right="80" w:rightChars="0"/>
        <w:textAlignment w:val="baseline"/>
        <w:rPr>
          <w:rFonts w:hint="default" w:ascii="黑体" w:hAnsi="黑体" w:eastAsia="黑体" w:cs="黑体"/>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2005330</wp:posOffset>
                </wp:positionH>
                <wp:positionV relativeFrom="paragraph">
                  <wp:posOffset>291465</wp:posOffset>
                </wp:positionV>
                <wp:extent cx="3002915" cy="261620"/>
                <wp:effectExtent l="4445" t="4445" r="21590" b="19685"/>
                <wp:wrapNone/>
                <wp:docPr id="5" name="文本框 5"/>
                <wp:cNvGraphicFramePr/>
                <a:graphic xmlns:a="http://schemas.openxmlformats.org/drawingml/2006/main">
                  <a:graphicData uri="http://schemas.microsoft.com/office/word/2010/wordprocessingShape">
                    <wps:wsp>
                      <wps:cNvSpPr txBox="1"/>
                      <wps:spPr>
                        <a:xfrm>
                          <a:off x="3598545" y="6915150"/>
                          <a:ext cx="300291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3818D72">
                            <w:pPr>
                              <w:rPr>
                                <w:rFonts w:hint="default" w:eastAsiaTheme="minorEastAsia"/>
                                <w:lang w:val="en-US" w:eastAsia="zh-CN"/>
                              </w:rPr>
                            </w:pPr>
                            <w:r>
                              <w:rPr>
                                <w:rFonts w:hint="eastAsia"/>
                                <w:lang w:val="en-US" w:eastAsia="zh-CN"/>
                              </w:rPr>
                              <w:t>A.坚守18亿亩耕地红线，完善耕地占补平衡政策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9pt;margin-top:22.95pt;height:20.6pt;width:236.45pt;z-index:251662336;mso-width-relative:page;mso-height-relative:page;" fillcolor="#FFFFFF [3201]" filled="t" stroked="t" coordsize="21600,21600" o:gfxdata="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KZsPVDXAAAACQEAAA8AAAAAAAAAAQAgAAAAIgAAAGRycy9kb3ducmV2LnhtbFBLAQIUABQA&#10;AAAIAIdO4kBRCY7TYwIAAMMEAAAOAAAAAAAAAAEAIAAAACYBAABkcnMvZTJvRG9jLnhtbFBLBQYA&#10;AAAABgAGAFkBAAD7BQAAAAA=&#10;">
                <v:fill on="t" focussize="0,0"/>
                <v:stroke weight="0.5pt" color="#000000 [3204]" joinstyle="round"/>
                <v:imagedata o:title=""/>
                <o:lock v:ext="edit" aspectratio="f"/>
                <v:textbox>
                  <w:txbxContent>
                    <w:p w14:paraId="43818D72">
                      <w:pPr>
                        <w:rPr>
                          <w:rFonts w:hint="default" w:eastAsiaTheme="minorEastAsia"/>
                          <w:lang w:val="en-US" w:eastAsia="zh-CN"/>
                        </w:rPr>
                      </w:pPr>
                      <w:r>
                        <w:rPr>
                          <w:rFonts w:hint="eastAsia"/>
                          <w:lang w:val="en-US" w:eastAsia="zh-CN"/>
                        </w:rPr>
                        <w:t>A.坚守18亿亩耕地红线，完善耕地占补平衡政策</w:t>
                      </w:r>
                    </w:p>
                  </w:txbxContent>
                </v:textbox>
              </v:shape>
            </w:pict>
          </mc:Fallback>
        </mc:AlternateContent>
      </w:r>
      <w:r>
        <w:rPr>
          <w:rFonts w:hint="eastAsia" w:ascii="黑体" w:hAnsi="黑体" w:eastAsia="黑体" w:cs="黑体"/>
          <w:sz w:val="24"/>
          <w:szCs w:val="24"/>
          <w:lang w:val="en-US" w:eastAsia="zh-CN"/>
        </w:rPr>
        <w:t>4.保障耕地与粮食安全的措施（</w:t>
      </w:r>
      <w:r>
        <w:rPr>
          <w:rFonts w:hint="eastAsia" w:ascii="宋体" w:hAnsi="宋体" w:eastAsia="宋体" w:cs="宋体"/>
          <w:sz w:val="24"/>
          <w:szCs w:val="24"/>
          <w:lang w:val="en-US" w:eastAsia="zh-CN"/>
        </w:rPr>
        <w:t>连线</w:t>
      </w:r>
      <w:r>
        <w:rPr>
          <w:rFonts w:hint="eastAsia" w:ascii="黑体" w:hAnsi="黑体" w:eastAsia="黑体" w:cs="黑体"/>
          <w:sz w:val="24"/>
          <w:szCs w:val="24"/>
          <w:lang w:val="en-US" w:eastAsia="zh-CN"/>
        </w:rPr>
        <w:t>）</w:t>
      </w:r>
    </w:p>
    <w:p w14:paraId="4DCAE78E">
      <w:pPr>
        <w:pStyle w:val="2"/>
        <w:tabs>
          <w:tab w:val="left" w:pos="4111"/>
        </w:tabs>
        <w:spacing w:line="360" w:lineRule="auto"/>
        <w:rPr>
          <w:rFonts w:hint="default" w:ascii="宋体" w:hAnsi="宋体" w:eastAsia="宋体" w:cs="宋体"/>
          <w:color w:val="auto"/>
          <w:spacing w:val="-3"/>
          <w:sz w:val="24"/>
          <w:szCs w:val="24"/>
          <w:lang w:val="en-US" w:eastAsia="zh-CN"/>
        </w:rPr>
      </w:pPr>
      <w:bookmarkStart w:id="0" w:name="_GoBack"/>
      <w:bookmarkEnd w:id="0"/>
      <w:r>
        <w:rPr>
          <w:sz w:val="24"/>
        </w:rPr>
        <mc:AlternateContent>
          <mc:Choice Requires="wps">
            <w:drawing>
              <wp:anchor distT="0" distB="0" distL="114300" distR="114300" simplePos="0" relativeHeight="251688960" behindDoc="0" locked="0" layoutInCell="1" allowOverlap="1">
                <wp:simplePos x="0" y="0"/>
                <wp:positionH relativeFrom="column">
                  <wp:posOffset>1990725</wp:posOffset>
                </wp:positionH>
                <wp:positionV relativeFrom="paragraph">
                  <wp:posOffset>4319270</wp:posOffset>
                </wp:positionV>
                <wp:extent cx="3885565" cy="269875"/>
                <wp:effectExtent l="4445" t="4445" r="15240" b="11430"/>
                <wp:wrapNone/>
                <wp:docPr id="31" name="文本框 31"/>
                <wp:cNvGraphicFramePr/>
                <a:graphic xmlns:a="http://schemas.openxmlformats.org/drawingml/2006/main">
                  <a:graphicData uri="http://schemas.microsoft.com/office/word/2010/wordprocessingShape">
                    <wps:wsp>
                      <wps:cNvSpPr txBox="1"/>
                      <wps:spPr>
                        <a:xfrm>
                          <a:off x="0" y="0"/>
                          <a:ext cx="3885565"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40443C3">
                            <w:pPr>
                              <w:rPr>
                                <w:rFonts w:hint="default" w:eastAsiaTheme="minorEastAsia"/>
                                <w:lang w:val="en-US" w:eastAsia="zh-CN"/>
                              </w:rPr>
                            </w:pPr>
                            <w:r>
                              <w:rPr>
                                <w:rFonts w:hint="eastAsia"/>
                                <w:lang w:val="en-US" w:eastAsia="zh-CN"/>
                              </w:rPr>
                              <w:t>N.加强粮食流通监管，优化仓储物流，加强粮食行业信息化建设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75pt;margin-top:340.1pt;height:21.25pt;width:305.95pt;z-index:251688960;mso-width-relative:page;mso-height-relative:page;" fillcolor="#FFFFFF [3201]" filled="t" stroked="t" coordsize="21600,21600" o:gfxdata="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5PEPY&#10;AAAACwEAAA8AAAAAAAAAAQAgAAAAIgAAAGRycy9kb3ducmV2LnhtbFBLAQIUABQAAAAIAIdO4kDs&#10;0a5DWQIAALkEAAAOAAAAAAAAAAEAIAAAACcBAABkcnMvZTJvRG9jLnhtbFBLBQYAAAAABgAGAFkB&#10;AADyBQAAAAA=&#10;">
                <v:fill on="t" focussize="0,0"/>
                <v:stroke weight="0.5pt" color="#000000 [3204]" joinstyle="round"/>
                <v:imagedata o:title=""/>
                <o:lock v:ext="edit" aspectratio="f"/>
                <v:textbox>
                  <w:txbxContent>
                    <w:p w14:paraId="740443C3">
                      <w:pPr>
                        <w:rPr>
                          <w:rFonts w:hint="default" w:eastAsiaTheme="minorEastAsia"/>
                          <w:lang w:val="en-US" w:eastAsia="zh-CN"/>
                        </w:rPr>
                      </w:pPr>
                      <w:r>
                        <w:rPr>
                          <w:rFonts w:hint="eastAsia"/>
                          <w:lang w:val="en-US" w:eastAsia="zh-CN"/>
                        </w:rPr>
                        <w:t>N.加强粮食流通监管，优化仓储物流，加强粮食行业信息化建设</w:t>
                      </w:r>
                    </w:p>
                  </w:txbxContent>
                </v:textbox>
              </v:shape>
            </w:pict>
          </mc:Fallback>
        </mc:AlternateContent>
      </w:r>
      <w:r>
        <w:rPr>
          <w:sz w:val="24"/>
        </w:rPr>
        <mc:AlternateContent>
          <mc:Choice Requires="wps">
            <w:drawing>
              <wp:anchor distT="0" distB="0" distL="114300" distR="114300" simplePos="0" relativeHeight="251673600" behindDoc="0" locked="0" layoutInCell="1" allowOverlap="1">
                <wp:simplePos x="0" y="0"/>
                <wp:positionH relativeFrom="column">
                  <wp:posOffset>1992630</wp:posOffset>
                </wp:positionH>
                <wp:positionV relativeFrom="paragraph">
                  <wp:posOffset>3996690</wp:posOffset>
                </wp:positionV>
                <wp:extent cx="2898775" cy="269240"/>
                <wp:effectExtent l="4445" t="4445" r="11430" b="12065"/>
                <wp:wrapNone/>
                <wp:docPr id="16" name="文本框 16"/>
                <wp:cNvGraphicFramePr/>
                <a:graphic xmlns:a="http://schemas.openxmlformats.org/drawingml/2006/main">
                  <a:graphicData uri="http://schemas.microsoft.com/office/word/2010/wordprocessingShape">
                    <wps:wsp>
                      <wps:cNvSpPr txBox="1"/>
                      <wps:spPr>
                        <a:xfrm>
                          <a:off x="0" y="0"/>
                          <a:ext cx="289877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2935CB">
                            <w:pPr>
                              <w:rPr>
                                <w:rFonts w:hint="default" w:eastAsiaTheme="minorEastAsia"/>
                                <w:lang w:val="en-US" w:eastAsia="zh-CN"/>
                              </w:rPr>
                            </w:pPr>
                            <w:r>
                              <w:rPr>
                                <w:rFonts w:hint="eastAsia"/>
                                <w:lang w:val="en-US" w:eastAsia="zh-CN"/>
                              </w:rPr>
                              <w:t>M.挖掘品种、技术、减灾方面的稳产增产潜力</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9pt;margin-top:314.7pt;height:21.2pt;width:228.25pt;z-index:251673600;mso-width-relative:page;mso-height-relative:page;" fillcolor="#FFFFFF [3201]" filled="t" stroked="t" coordsize="21600,21600" o:gfxdata="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Wl&#10;GS3YAAAACwEAAA8AAAAAAAAAAQAgAAAAIgAAAGRycy9kb3ducmV2LnhtbFBLAQIUABQAAAAIAIdO&#10;4kAPK4/nXAIAALkEAAAOAAAAAAAAAAEAIAAAACcBAABkcnMvZTJvRG9jLnhtbFBLBQYAAAAABgAG&#10;AFkBAAD1BQAAAAA=&#10;">
                <v:fill on="t" focussize="0,0"/>
                <v:stroke weight="0.5pt" color="#000000 [3204]" joinstyle="round"/>
                <v:imagedata o:title=""/>
                <o:lock v:ext="edit" aspectratio="f"/>
                <v:textbox>
                  <w:txbxContent>
                    <w:p w14:paraId="032935CB">
                      <w:pPr>
                        <w:rPr>
                          <w:rFonts w:hint="default" w:eastAsiaTheme="minorEastAsia"/>
                          <w:lang w:val="en-US" w:eastAsia="zh-CN"/>
                        </w:rPr>
                      </w:pPr>
                      <w:r>
                        <w:rPr>
                          <w:rFonts w:hint="eastAsia"/>
                          <w:lang w:val="en-US" w:eastAsia="zh-CN"/>
                        </w:rPr>
                        <w:t>M.挖掘品种、技术、减灾方面的稳产增产潜力</w:t>
                      </w:r>
                    </w:p>
                  </w:txbxContent>
                </v:textbox>
              </v:shape>
            </w:pict>
          </mc:Fallback>
        </mc:AlternateContent>
      </w:r>
      <w:r>
        <w:rPr>
          <w:sz w:val="24"/>
        </w:rPr>
        <mc:AlternateContent>
          <mc:Choice Requires="wps">
            <w:drawing>
              <wp:anchor distT="0" distB="0" distL="114300" distR="114300" simplePos="0" relativeHeight="251687936" behindDoc="0" locked="0" layoutInCell="1" allowOverlap="1">
                <wp:simplePos x="0" y="0"/>
                <wp:positionH relativeFrom="column">
                  <wp:posOffset>1999615</wp:posOffset>
                </wp:positionH>
                <wp:positionV relativeFrom="paragraph">
                  <wp:posOffset>3669665</wp:posOffset>
                </wp:positionV>
                <wp:extent cx="3505200" cy="269875"/>
                <wp:effectExtent l="4445" t="4445" r="14605" b="11430"/>
                <wp:wrapNone/>
                <wp:docPr id="30" name="文本框 30"/>
                <wp:cNvGraphicFramePr/>
                <a:graphic xmlns:a="http://schemas.openxmlformats.org/drawingml/2006/main">
                  <a:graphicData uri="http://schemas.microsoft.com/office/word/2010/wordprocessingShape">
                    <wps:wsp>
                      <wps:cNvSpPr txBox="1"/>
                      <wps:spPr>
                        <a:xfrm>
                          <a:off x="0" y="0"/>
                          <a:ext cx="3505200"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426752A">
                            <w:pPr>
                              <w:rPr>
                                <w:rFonts w:hint="default" w:eastAsiaTheme="minorEastAsia"/>
                                <w:lang w:val="en-US" w:eastAsia="zh-CN"/>
                              </w:rPr>
                            </w:pPr>
                            <w:r>
                              <w:rPr>
                                <w:rFonts w:hint="eastAsia"/>
                                <w:lang w:val="en-US" w:eastAsia="zh-CN"/>
                              </w:rPr>
                              <w:t>L.发展种业科技；推进农业国际合作，拓展多元进口渠道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45pt;margin-top:288.95pt;height:21.25pt;width:276pt;z-index:251687936;mso-width-relative:page;mso-height-relative:page;" fillcolor="#FFFFFF [3201]" filled="t" stroked="t" coordsize="21600,21600" o:gfxdata="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HcfxV2AAA&#10;AAsBAAAPAAAAAAAAAAEAIAAAACIAAABkcnMvZG93bnJldi54bWxQSwECFAAUAAAACACHTuJA2kiQ&#10;CFcCAAC5BAAADgAAAAAAAAABACAAAAAnAQAAZHJzL2Uyb0RvYy54bWxQSwUGAAAAAAYABgBZAQAA&#10;8AUAAAAA&#10;">
                <v:fill on="t" focussize="0,0"/>
                <v:stroke weight="0.5pt" color="#000000 [3204]" joinstyle="round"/>
                <v:imagedata o:title=""/>
                <o:lock v:ext="edit" aspectratio="f"/>
                <v:textbox>
                  <w:txbxContent>
                    <w:p w14:paraId="0426752A">
                      <w:pPr>
                        <w:rPr>
                          <w:rFonts w:hint="default" w:eastAsiaTheme="minorEastAsia"/>
                          <w:lang w:val="en-US" w:eastAsia="zh-CN"/>
                        </w:rPr>
                      </w:pPr>
                      <w:r>
                        <w:rPr>
                          <w:rFonts w:hint="eastAsia"/>
                          <w:lang w:val="en-US" w:eastAsia="zh-CN"/>
                        </w:rPr>
                        <w:t>L.发展种业科技；推进农业国际合作，拓展多元进口渠道</w:t>
                      </w:r>
                    </w:p>
                  </w:txbxContent>
                </v:textbox>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1016000</wp:posOffset>
                </wp:positionH>
                <wp:positionV relativeFrom="paragraph">
                  <wp:posOffset>3785235</wp:posOffset>
                </wp:positionV>
                <wp:extent cx="974725" cy="669290"/>
                <wp:effectExtent l="3810" t="5080" r="12065" b="11430"/>
                <wp:wrapNone/>
                <wp:docPr id="33" name="直接连接符 33"/>
                <wp:cNvGraphicFramePr/>
                <a:graphic xmlns:a="http://schemas.openxmlformats.org/drawingml/2006/main">
                  <a:graphicData uri="http://schemas.microsoft.com/office/word/2010/wordprocessingShape">
                    <wps:wsp>
                      <wps:cNvCnPr>
                        <a:stCxn id="29" idx="3"/>
                        <a:endCxn id="31" idx="1"/>
                      </wps:cNvCnPr>
                      <wps:spPr>
                        <a:xfrm>
                          <a:off x="0" y="0"/>
                          <a:ext cx="974725" cy="66929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0pt;margin-top:298.05pt;height:52.7pt;width:76.75pt;z-index:251691008;mso-width-relative:page;mso-height-relative:page;" filled="f" stroked="t" coordsize="21600,21600" o:gfxdata="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2yW9s1wAAAAsBAAAPAAAAAAAAAAEAIAAA&#10;ACIAAABkcnMvZG93bnJldi54bWxQSwECFAAUAAAACACHTuJAYJPH/w0CAAD6AwAADgAAAAAAAAAB&#10;ACAAAAAmAQAAZHJzL2Uyb0RvYy54bWxQSwUGAAAAAAYABgBZAQAApQU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1016000</wp:posOffset>
                </wp:positionH>
                <wp:positionV relativeFrom="paragraph">
                  <wp:posOffset>3785235</wp:posOffset>
                </wp:positionV>
                <wp:extent cx="983615" cy="19685"/>
                <wp:effectExtent l="0" t="6350" r="6985" b="12065"/>
                <wp:wrapNone/>
                <wp:docPr id="32" name="直接连接符 32"/>
                <wp:cNvGraphicFramePr/>
                <a:graphic xmlns:a="http://schemas.openxmlformats.org/drawingml/2006/main">
                  <a:graphicData uri="http://schemas.microsoft.com/office/word/2010/wordprocessingShape">
                    <wps:wsp>
                      <wps:cNvCnPr>
                        <a:stCxn id="29" idx="3"/>
                        <a:endCxn id="30" idx="1"/>
                      </wps:cNvCnPr>
                      <wps:spPr>
                        <a:xfrm>
                          <a:off x="2159000" y="9283700"/>
                          <a:ext cx="983615" cy="1968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0pt;margin-top:298.05pt;height:1.55pt;width:77.45pt;z-index:251689984;mso-width-relative:page;mso-height-relative:page;" filled="f" stroked="t" coordsize="21600,21600" o:gfxdata="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wuzW1wAAAAsBAAAPAAAA&#10;AAAAAAEAIAAAACIAAABkcnMvZG93bnJldi54bWxQSwECFAAUAAAACACHTuJAzLBOtRYCAAAFBAAA&#10;DgAAAAAAAAABACAAAAAmAQAAZHJzL2Uyb0RvYy54bWxQSwUGAAAAAAYABgBZAQAArgU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6912" behindDoc="0" locked="0" layoutInCell="1" allowOverlap="1">
                <wp:simplePos x="0" y="0"/>
                <wp:positionH relativeFrom="column">
                  <wp:posOffset>-135255</wp:posOffset>
                </wp:positionH>
                <wp:positionV relativeFrom="paragraph">
                  <wp:posOffset>3554730</wp:posOffset>
                </wp:positionV>
                <wp:extent cx="1151255" cy="460375"/>
                <wp:effectExtent l="4445" t="4445" r="6350" b="11430"/>
                <wp:wrapNone/>
                <wp:docPr id="29" name="文本框 29"/>
                <wp:cNvGraphicFramePr/>
                <a:graphic xmlns:a="http://schemas.openxmlformats.org/drawingml/2006/main">
                  <a:graphicData uri="http://schemas.microsoft.com/office/word/2010/wordprocessingShape">
                    <wps:wsp>
                      <wps:cNvSpPr txBox="1"/>
                      <wps:spPr>
                        <a:xfrm>
                          <a:off x="0" y="0"/>
                          <a:ext cx="1151255" cy="460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08E93AD">
                            <w:pPr>
                              <w:jc w:val="center"/>
                              <w:rPr>
                                <w:rFonts w:hint="default" w:eastAsiaTheme="minorEastAsia"/>
                                <w:highlight w:val="yellow"/>
                                <w:lang w:val="en-US" w:eastAsia="zh-CN"/>
                              </w:rPr>
                            </w:pPr>
                            <w:r>
                              <w:rPr>
                                <w:rFonts w:hint="eastAsia"/>
                                <w:highlight w:val="yellow"/>
                                <w:lang w:val="en-US" w:eastAsia="zh-CN"/>
                              </w:rPr>
                              <w:t>④推进粮食安全保障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65pt;margin-top:279.9pt;height:36.25pt;width:90.65pt;z-index:251686912;mso-width-relative:page;mso-height-relative:page;" fillcolor="#FFFFFF [3201]" filled="t" stroked="t" coordsize="21600,21600" o:gfxdata="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TNP1dYA&#10;AAALAQAADwAAAAAAAAABACAAAAAiAAAAZHJzL2Rvd25yZXYueG1sUEsBAhQAFAAAAAgAh07iQIU0&#10;6PJaAgAAuQQAAA4AAAAAAAAAAQAgAAAAJQEAAGRycy9lMm9Eb2MueG1sUEsFBgAAAAAGAAYAWQEA&#10;APEFAAAAAA==&#10;">
                <v:fill on="t" focussize="0,0"/>
                <v:stroke weight="0.5pt" color="#000000 [3204]" joinstyle="round"/>
                <v:imagedata o:title=""/>
                <o:lock v:ext="edit" aspectratio="f"/>
                <v:textbox>
                  <w:txbxContent>
                    <w:p w14:paraId="508E93AD">
                      <w:pPr>
                        <w:jc w:val="center"/>
                        <w:rPr>
                          <w:rFonts w:hint="default" w:eastAsiaTheme="minorEastAsia"/>
                          <w:highlight w:val="yellow"/>
                          <w:lang w:val="en-US" w:eastAsia="zh-CN"/>
                        </w:rPr>
                      </w:pPr>
                      <w:r>
                        <w:rPr>
                          <w:rFonts w:hint="eastAsia"/>
                          <w:highlight w:val="yellow"/>
                          <w:lang w:val="en-US" w:eastAsia="zh-CN"/>
                        </w:rPr>
                        <w:t>④推进粮食安全保障</w:t>
                      </w: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2267585</wp:posOffset>
                </wp:positionV>
                <wp:extent cx="1151255" cy="460375"/>
                <wp:effectExtent l="4445" t="4445" r="6350" b="11430"/>
                <wp:wrapNone/>
                <wp:docPr id="4" name="文本框 4"/>
                <wp:cNvGraphicFramePr/>
                <a:graphic xmlns:a="http://schemas.openxmlformats.org/drawingml/2006/main">
                  <a:graphicData uri="http://schemas.microsoft.com/office/word/2010/wordprocessingShape">
                    <wps:wsp>
                      <wps:cNvSpPr txBox="1"/>
                      <wps:spPr>
                        <a:xfrm>
                          <a:off x="0" y="0"/>
                          <a:ext cx="1151255" cy="460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F46CB79">
                            <w:pPr>
                              <w:jc w:val="center"/>
                              <w:rPr>
                                <w:rFonts w:hint="default" w:eastAsiaTheme="minorEastAsia"/>
                                <w:highlight w:val="yellow"/>
                                <w:lang w:val="en-US" w:eastAsia="zh-CN"/>
                              </w:rPr>
                            </w:pPr>
                            <w:r>
                              <w:rPr>
                                <w:rFonts w:hint="eastAsia"/>
                                <w:highlight w:val="yellow"/>
                                <w:lang w:val="en-US" w:eastAsia="zh-CN"/>
                              </w:rPr>
                              <w:t>③完善扶持粮食生产政策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pt;margin-top:178.55pt;height:36.25pt;width:90.65pt;z-index:251661312;mso-width-relative:page;mso-height-relative:page;" fillcolor="#FFFFFF [3201]" filled="t" stroked="t" coordsize="21600,21600" o:gfxdata="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eeuuNgA&#10;AAALAQAADwAAAAAAAAABACAAAAAiAAAAZHJzL2Rvd25yZXYueG1sUEsBAhQAFAAAAAgAh07iQMpT&#10;JnNYAgAAtwQAAA4AAAAAAAAAAQAgAAAAJwEAAGRycy9lMm9Eb2MueG1sUEsFBgAAAAAGAAYAWQEA&#10;APEFAAAAAA==&#10;">
                <v:fill on="t" focussize="0,0"/>
                <v:stroke weight="0.5pt" color="#000000 [3204]" joinstyle="round"/>
                <v:imagedata o:title=""/>
                <o:lock v:ext="edit" aspectratio="f"/>
                <v:textbox>
                  <w:txbxContent>
                    <w:p w14:paraId="7F46CB79">
                      <w:pPr>
                        <w:jc w:val="center"/>
                        <w:rPr>
                          <w:rFonts w:hint="default" w:eastAsiaTheme="minorEastAsia"/>
                          <w:highlight w:val="yellow"/>
                          <w:lang w:val="en-US" w:eastAsia="zh-CN"/>
                        </w:rPr>
                      </w:pPr>
                      <w:r>
                        <w:rPr>
                          <w:rFonts w:hint="eastAsia"/>
                          <w:highlight w:val="yellow"/>
                          <w:lang w:val="en-US" w:eastAsia="zh-CN"/>
                        </w:rPr>
                        <w:t>③完善扶持粮食生产政策</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-135890</wp:posOffset>
                </wp:positionH>
                <wp:positionV relativeFrom="paragraph">
                  <wp:posOffset>1300480</wp:posOffset>
                </wp:positionV>
                <wp:extent cx="1167765" cy="261620"/>
                <wp:effectExtent l="4445" t="4445" r="8890" b="19685"/>
                <wp:wrapNone/>
                <wp:docPr id="3" name="文本框 3"/>
                <wp:cNvGraphicFramePr/>
                <a:graphic xmlns:a="http://schemas.openxmlformats.org/drawingml/2006/main">
                  <a:graphicData uri="http://schemas.microsoft.com/office/word/2010/wordprocessingShape">
                    <wps:wsp>
                      <wps:cNvSpPr txBox="1"/>
                      <wps:spPr>
                        <a:xfrm>
                          <a:off x="0" y="0"/>
                          <a:ext cx="116776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56C0813">
                            <w:pPr>
                              <w:rPr>
                                <w:rFonts w:hint="default" w:eastAsiaTheme="minorEastAsia"/>
                                <w:highlight w:val="yellow"/>
                                <w:lang w:val="en-US" w:eastAsia="zh-CN"/>
                              </w:rPr>
                            </w:pPr>
                            <w:r>
                              <w:rPr>
                                <w:rFonts w:hint="eastAsia"/>
                                <w:highlight w:val="yellow"/>
                                <w:lang w:val="en-US" w:eastAsia="zh-CN"/>
                              </w:rPr>
                              <w:t>②提升耕地质量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7pt;margin-top:102.4pt;height:20.6pt;width:91.95pt;z-index:251660288;mso-width-relative:page;mso-height-relative:page;" fillcolor="#FFFFFF [3201]" filled="t" stroked="t" coordsize="21600,21600" o:gfxdata="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IHmpc&#10;1wAAAAsBAAAPAAAAAAAAAAEAIAAAACIAAABkcnMvZG93bnJldi54bWxQSwECFAAUAAAACACHTuJA&#10;0KX1flsCAAC3BAAADgAAAAAAAAABACAAAAAmAQAAZHJzL2Uyb0RvYy54bWxQSwUGAAAAAAYABgBZ&#10;AQAA8wUAAAAA&#10;">
                <v:fill on="t" focussize="0,0"/>
                <v:stroke weight="0.5pt" color="#000000 [3204]" joinstyle="round"/>
                <v:imagedata o:title=""/>
                <o:lock v:ext="edit" aspectratio="f"/>
                <v:textbox>
                  <w:txbxContent>
                    <w:p w14:paraId="356C0813">
                      <w:pPr>
                        <w:rPr>
                          <w:rFonts w:hint="default" w:eastAsiaTheme="minorEastAsia"/>
                          <w:highlight w:val="yellow"/>
                          <w:lang w:val="en-US" w:eastAsia="zh-CN"/>
                        </w:rPr>
                      </w:pPr>
                      <w:r>
                        <w:rPr>
                          <w:rFonts w:hint="eastAsia"/>
                          <w:highlight w:val="yellow"/>
                          <w:lang w:val="en-US" w:eastAsia="zh-CN"/>
                        </w:rPr>
                        <w:t>②提升耕地质量</w:t>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308610</wp:posOffset>
                </wp:positionV>
                <wp:extent cx="1176020" cy="304800"/>
                <wp:effectExtent l="4445" t="5080" r="19685" b="13970"/>
                <wp:wrapNone/>
                <wp:docPr id="2" name="文本框 2"/>
                <wp:cNvGraphicFramePr/>
                <a:graphic xmlns:a="http://schemas.openxmlformats.org/drawingml/2006/main">
                  <a:graphicData uri="http://schemas.microsoft.com/office/word/2010/wordprocessingShape">
                    <wps:wsp>
                      <wps:cNvSpPr txBox="1"/>
                      <wps:spPr>
                        <a:xfrm>
                          <a:off x="1165225" y="6854190"/>
                          <a:ext cx="1176020" cy="304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93C255">
                            <w:pPr>
                              <w:rPr>
                                <w:rFonts w:hint="default" w:eastAsiaTheme="minorEastAsia"/>
                                <w:highlight w:val="yellow"/>
                                <w:lang w:val="en-US" w:eastAsia="zh-CN"/>
                              </w:rPr>
                            </w:pPr>
                            <w:r>
                              <w:rPr>
                                <w:rFonts w:hint="eastAsia"/>
                                <w:highlight w:val="yellow"/>
                                <w:lang w:val="en-US" w:eastAsia="zh-CN"/>
                              </w:rPr>
                              <w:t>①坚守耕地数量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5pt;margin-top:24.3pt;height:24pt;width:92.6pt;z-index:251659264;mso-width-relative:page;mso-height-relative:page;" fillcolor="#FFFFFF [3201]" filled="t" stroked="t" coordsize="21600,21600" o:gfxdata="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m6ZMXXAAAACQEAAA8AAAAAAAAAAQAgAAAAIgAAAGRycy9kb3ducmV2LnhtbFBLAQIUABQA&#10;AAAIAIdO4kDJ+UBqYwIAAMMEAAAOAAAAAAAAAAEAIAAAACYBAABkcnMvZTJvRG9jLnhtbFBLBQYA&#10;AAAABgAGAFkBAAD7BQAAAAA=&#10;">
                <v:fill on="t" focussize="0,0"/>
                <v:stroke weight="0.5pt" color="#000000 [3204]" joinstyle="round"/>
                <v:imagedata o:title=""/>
                <o:lock v:ext="edit" aspectratio="f"/>
                <v:textbox>
                  <w:txbxContent>
                    <w:p w14:paraId="5393C255">
                      <w:pPr>
                        <w:rPr>
                          <w:rFonts w:hint="default" w:eastAsiaTheme="minorEastAsia"/>
                          <w:highlight w:val="yellow"/>
                          <w:lang w:val="en-US" w:eastAsia="zh-CN"/>
                        </w:rPr>
                      </w:pPr>
                      <w:r>
                        <w:rPr>
                          <w:rFonts w:hint="eastAsia"/>
                          <w:highlight w:val="yellow"/>
                          <w:lang w:val="en-US" w:eastAsia="zh-CN"/>
                        </w:rPr>
                        <w:t>①坚守耕地数量</w:t>
                      </w:r>
                    </w:p>
                  </w:txbxContent>
                </v:textbox>
              </v:shape>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2009775</wp:posOffset>
                </wp:positionH>
                <wp:positionV relativeFrom="paragraph">
                  <wp:posOffset>2625725</wp:posOffset>
                </wp:positionV>
                <wp:extent cx="2761615" cy="269240"/>
                <wp:effectExtent l="4445" t="4445" r="15240" b="12065"/>
                <wp:wrapNone/>
                <wp:docPr id="14" name="文本框 14"/>
                <wp:cNvGraphicFramePr/>
                <a:graphic xmlns:a="http://schemas.openxmlformats.org/drawingml/2006/main">
                  <a:graphicData uri="http://schemas.microsoft.com/office/word/2010/wordprocessingShape">
                    <wps:wsp>
                      <wps:cNvSpPr txBox="1"/>
                      <wps:spPr>
                        <a:xfrm>
                          <a:off x="0" y="0"/>
                          <a:ext cx="276161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BBB9C6">
                            <w:pPr>
                              <w:rPr>
                                <w:rFonts w:hint="default" w:eastAsiaTheme="minorEastAsia"/>
                                <w:lang w:val="en-US" w:eastAsia="zh-CN"/>
                              </w:rPr>
                            </w:pPr>
                            <w:r>
                              <w:rPr>
                                <w:rFonts w:hint="eastAsia"/>
                                <w:lang w:val="en-US" w:eastAsia="zh-CN"/>
                              </w:rPr>
                              <w:t>I.适度发展规模经营，保障农民种粮基本收益</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25pt;margin-top:206.75pt;height:21.2pt;width:217.45pt;z-index:251671552;mso-width-relative:page;mso-height-relative:page;" fillcolor="#FFFFFF [3201]" filled="t" stroked="t" coordsize="21600,21600" o:gfxdata="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DaiVp&#10;1wAAAAsBAAAPAAAAAAAAAAEAIAAAACIAAABkcnMvZG93bnJldi54bWxQSwECFAAUAAAACACHTuJA&#10;fhNTYVsCAAC5BAAADgAAAAAAAAABACAAAAAmAQAAZHJzL2Uyb0RvYy54bWxQSwUGAAAAAAYABgBZ&#10;AQAA8wUAAAAA&#10;">
                <v:fill on="t" focussize="0,0"/>
                <v:stroke weight="0.5pt" color="#000000 [3204]" joinstyle="round"/>
                <v:imagedata o:title=""/>
                <o:lock v:ext="edit" aspectratio="f"/>
                <v:textbox>
                  <w:txbxContent>
                    <w:p w14:paraId="38BBB9C6">
                      <w:pPr>
                        <w:rPr>
                          <w:rFonts w:hint="default" w:eastAsiaTheme="minorEastAsia"/>
                          <w:lang w:val="en-US" w:eastAsia="zh-CN"/>
                        </w:rPr>
                      </w:pPr>
                      <w:r>
                        <w:rPr>
                          <w:rFonts w:hint="eastAsia"/>
                          <w:lang w:val="en-US" w:eastAsia="zh-CN"/>
                        </w:rPr>
                        <w:t>I.适度发展规模经营，保障农民种粮基本收益</w:t>
                      </w:r>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column">
                  <wp:posOffset>2003425</wp:posOffset>
                </wp:positionH>
                <wp:positionV relativeFrom="paragraph">
                  <wp:posOffset>2971800</wp:posOffset>
                </wp:positionV>
                <wp:extent cx="3842385" cy="269875"/>
                <wp:effectExtent l="4445" t="4445" r="20320" b="11430"/>
                <wp:wrapNone/>
                <wp:docPr id="10" name="文本框 10"/>
                <wp:cNvGraphicFramePr/>
                <a:graphic xmlns:a="http://schemas.openxmlformats.org/drawingml/2006/main">
                  <a:graphicData uri="http://schemas.microsoft.com/office/word/2010/wordprocessingShape">
                    <wps:wsp>
                      <wps:cNvSpPr txBox="1"/>
                      <wps:spPr>
                        <a:xfrm>
                          <a:off x="0" y="0"/>
                          <a:ext cx="3842385" cy="269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E1F6331">
                            <w:pPr>
                              <w:rPr>
                                <w:rFonts w:hint="default" w:eastAsiaTheme="minorEastAsia"/>
                                <w:lang w:val="en-US" w:eastAsia="zh-CN"/>
                              </w:rPr>
                            </w:pPr>
                            <w:r>
                              <w:rPr>
                                <w:rFonts w:hint="eastAsia"/>
                                <w:lang w:val="en-US" w:eastAsia="zh-CN"/>
                              </w:rPr>
                              <w:t>J.制定土地利用总体规划，管控建设用地规模严格控制占用耕地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75pt;margin-top:234pt;height:21.25pt;width:302.55pt;z-index:251667456;mso-width-relative:page;mso-height-relative:page;" fillcolor="#FFFFFF [3201]" filled="t" stroked="t" coordsize="21600,21600" o:gfxdata="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aOb5vtcA&#10;AAALAQAADwAAAAAAAAABACAAAAAiAAAAZHJzL2Rvd25yZXYueG1sUEsBAhQAFAAAAAgAh07iQI6Y&#10;pJZZAgAAuQQAAA4AAAAAAAAAAQAgAAAAJgEAAGRycy9lMm9Eb2MueG1sUEsFBgAAAAAGAAYAWQEA&#10;APEFAAAAAA==&#10;">
                <v:fill on="t" focussize="0,0"/>
                <v:stroke weight="0.5pt" color="#000000 [3204]" joinstyle="round"/>
                <v:imagedata o:title=""/>
                <o:lock v:ext="edit" aspectratio="f"/>
                <v:textbox>
                  <w:txbxContent>
                    <w:p w14:paraId="7E1F6331">
                      <w:pPr>
                        <w:rPr>
                          <w:rFonts w:hint="default" w:eastAsiaTheme="minorEastAsia"/>
                          <w:lang w:val="en-US" w:eastAsia="zh-CN"/>
                        </w:rPr>
                      </w:pPr>
                      <w:r>
                        <w:rPr>
                          <w:rFonts w:hint="eastAsia"/>
                          <w:lang w:val="en-US" w:eastAsia="zh-CN"/>
                        </w:rPr>
                        <w:t>J.制定土地利用总体规划，管控建设用地规模严格控制占用耕地</w:t>
                      </w:r>
                    </w:p>
                  </w:txbxContent>
                </v:textbox>
              </v:shape>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2004695</wp:posOffset>
                </wp:positionH>
                <wp:positionV relativeFrom="paragraph">
                  <wp:posOffset>1608455</wp:posOffset>
                </wp:positionV>
                <wp:extent cx="3357880" cy="269240"/>
                <wp:effectExtent l="4445" t="4445" r="9525" b="12065"/>
                <wp:wrapNone/>
                <wp:docPr id="13" name="文本框 13"/>
                <wp:cNvGraphicFramePr/>
                <a:graphic xmlns:a="http://schemas.openxmlformats.org/drawingml/2006/main">
                  <a:graphicData uri="http://schemas.microsoft.com/office/word/2010/wordprocessingShape">
                    <wps:wsp>
                      <wps:cNvSpPr txBox="1"/>
                      <wps:spPr>
                        <a:xfrm>
                          <a:off x="0" y="0"/>
                          <a:ext cx="335788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9BCEDF2">
                            <w:pPr>
                              <w:rPr>
                                <w:rFonts w:hint="default" w:eastAsiaTheme="minorEastAsia"/>
                                <w:lang w:val="en-US" w:eastAsia="zh-CN"/>
                              </w:rPr>
                            </w:pPr>
                            <w:r>
                              <w:rPr>
                                <w:rFonts w:hint="eastAsia"/>
                                <w:lang w:val="en-US" w:eastAsia="zh-CN"/>
                              </w:rPr>
                              <w:t>F.完善粮食主产区利益补偿机制，保护农民种粮积极性</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85pt;margin-top:126.65pt;height:21.2pt;width:264.4pt;z-index:251670528;mso-width-relative:page;mso-height-relative:page;" fillcolor="#FFFFFF [3201]" filled="t" stroked="t" coordsize="21600,21600" o:gfxdata="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tPYKrX&#10;AAAACwEAAA8AAAAAAAAAAQAgAAAAIgAAAGRycy9kb3ducmV2LnhtbFBLAQIUABQAAAAIAIdO4kD8&#10;JCgbWgIAALkEAAAOAAAAAAAAAAEAIAAAACYBAABkcnMvZTJvRG9jLnhtbFBLBQYAAAAABgAGAFkB&#10;AADyBQAAAAA=&#10;">
                <v:fill on="t" focussize="0,0"/>
                <v:stroke weight="0.5pt" color="#000000 [3204]" joinstyle="round"/>
                <v:imagedata o:title=""/>
                <o:lock v:ext="edit" aspectratio="f"/>
                <v:textbox>
                  <w:txbxContent>
                    <w:p w14:paraId="39BCEDF2">
                      <w:pPr>
                        <w:rPr>
                          <w:rFonts w:hint="default" w:eastAsiaTheme="minorEastAsia"/>
                          <w:lang w:val="en-US" w:eastAsia="zh-CN"/>
                        </w:rPr>
                      </w:pPr>
                      <w:r>
                        <w:rPr>
                          <w:rFonts w:hint="eastAsia"/>
                          <w:lang w:val="en-US" w:eastAsia="zh-CN"/>
                        </w:rPr>
                        <w:t>F.完善粮食主产区利益补偿机制，保护农民种粮积极性</w:t>
                      </w: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2007870</wp:posOffset>
                </wp:positionH>
                <wp:positionV relativeFrom="paragraph">
                  <wp:posOffset>259080</wp:posOffset>
                </wp:positionV>
                <wp:extent cx="3478530" cy="278765"/>
                <wp:effectExtent l="4445" t="4445" r="22225" b="21590"/>
                <wp:wrapNone/>
                <wp:docPr id="7" name="文本框 7"/>
                <wp:cNvGraphicFramePr/>
                <a:graphic xmlns:a="http://schemas.openxmlformats.org/drawingml/2006/main">
                  <a:graphicData uri="http://schemas.microsoft.com/office/word/2010/wordprocessingShape">
                    <wps:wsp>
                      <wps:cNvSpPr txBox="1"/>
                      <wps:spPr>
                        <a:xfrm>
                          <a:off x="0" y="0"/>
                          <a:ext cx="3478530" cy="2787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DF7D527">
                            <w:pPr>
                              <w:rPr>
                                <w:rFonts w:hint="default" w:eastAsiaTheme="minorEastAsia"/>
                                <w:lang w:val="en-US" w:eastAsia="zh-CN"/>
                              </w:rPr>
                            </w:pPr>
                            <w:r>
                              <w:rPr>
                                <w:rFonts w:hint="eastAsia"/>
                                <w:lang w:val="en-US" w:eastAsia="zh-CN"/>
                              </w:rPr>
                              <w:t>B.推进农村土地整治和高标准农田建设；发展智慧农业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pt;margin-top:20.4pt;height:21.95pt;width:273.9pt;z-index:251664384;mso-width-relative:page;mso-height-relative:page;" fillcolor="#FFFFFF [3201]" filled="t" stroked="t" coordsize="21600,21600" o:gfxdata="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ix7FbWAAAA&#10;CQEAAA8AAAAAAAAAAQAgAAAAIgAAAGRycy9kb3ducmV2LnhtbFBLAQIUABQAAAAIAIdO4kDamYto&#10;WAIAALcEAAAOAAAAAAAAAAEAIAAAACUBAABkcnMvZTJvRG9jLnhtbFBLBQYAAAAABgAGAFkBAADv&#10;BQAAAAA=&#10;">
                <v:fill on="t" focussize="0,0"/>
                <v:stroke weight="0.5pt" color="#000000 [3204]" joinstyle="round"/>
                <v:imagedata o:title=""/>
                <o:lock v:ext="edit" aspectratio="f"/>
                <v:textbox>
                  <w:txbxContent>
                    <w:p w14:paraId="3DF7D527">
                      <w:pPr>
                        <w:rPr>
                          <w:rFonts w:hint="default" w:eastAsiaTheme="minorEastAsia"/>
                          <w:lang w:val="en-US" w:eastAsia="zh-CN"/>
                        </w:rPr>
                      </w:pPr>
                      <w:r>
                        <w:rPr>
                          <w:rFonts w:hint="eastAsia"/>
                          <w:lang w:val="en-US" w:eastAsia="zh-CN"/>
                        </w:rPr>
                        <w:t>B.推进农村土地整治和高标准农田建设；发展智慧农业</w:t>
                      </w:r>
                    </w:p>
                  </w:txbxContent>
                </v:textbox>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1036955</wp:posOffset>
                </wp:positionH>
                <wp:positionV relativeFrom="paragraph">
                  <wp:posOffset>2498090</wp:posOffset>
                </wp:positionV>
                <wp:extent cx="955675" cy="1633220"/>
                <wp:effectExtent l="5715" t="3175" r="10160" b="20955"/>
                <wp:wrapNone/>
                <wp:docPr id="28" name="直接连接符 28"/>
                <wp:cNvGraphicFramePr/>
                <a:graphic xmlns:a="http://schemas.openxmlformats.org/drawingml/2006/main">
                  <a:graphicData uri="http://schemas.microsoft.com/office/word/2010/wordprocessingShape">
                    <wps:wsp>
                      <wps:cNvCnPr>
                        <a:stCxn id="4" idx="3"/>
                        <a:endCxn id="16" idx="1"/>
                      </wps:cNvCnPr>
                      <wps:spPr>
                        <a:xfrm>
                          <a:off x="0" y="0"/>
                          <a:ext cx="955675" cy="163322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1.65pt;margin-top:196.7pt;height:128.6pt;width:75.25pt;z-index:251685888;mso-width-relative:page;mso-height-relative:page;" filled="f" stroked="t" coordsize="21600,21600" o:gfxdata="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7nq2zXAAAACwEAAA8AAAAAAAAAAQAgAAAA&#10;IgAAAGRycy9kb3ducmV2LnhtbFBLAQIUABQAAAAIAIdO4kCbdyqjDAIAAPoDAAAOAAAAAAAAAAEA&#10;IAAAACYBAABkcnMvZTJvRG9jLnhtbFBLBQYAAAAABgAGAFkBAACk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1036955</wp:posOffset>
                </wp:positionH>
                <wp:positionV relativeFrom="paragraph">
                  <wp:posOffset>2498090</wp:posOffset>
                </wp:positionV>
                <wp:extent cx="969010" cy="944245"/>
                <wp:effectExtent l="4445" t="4445" r="17145" b="22860"/>
                <wp:wrapNone/>
                <wp:docPr id="27" name="直接连接符 27"/>
                <wp:cNvGraphicFramePr/>
                <a:graphic xmlns:a="http://schemas.openxmlformats.org/drawingml/2006/main">
                  <a:graphicData uri="http://schemas.microsoft.com/office/word/2010/wordprocessingShape">
                    <wps:wsp>
                      <wps:cNvCnPr>
                        <a:stCxn id="4" idx="3"/>
                        <a:endCxn id="15" idx="1"/>
                      </wps:cNvCnPr>
                      <wps:spPr>
                        <a:xfrm>
                          <a:off x="0" y="0"/>
                          <a:ext cx="969010" cy="9442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1.65pt;margin-top:196.7pt;height:74.35pt;width:76.3pt;z-index:251684864;mso-width-relative:page;mso-height-relative:page;" filled="f" stroked="t" coordsize="21600,21600" o:gfxdata="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xkt2tgAAAALAQAADwAAAAAAAAABACAAAAAi&#10;AAAAZHJzL2Rvd25yZXYueG1sUEsBAhQAFAAAAAgAh07iQASeCE4KAgAA+QMAAA4AAAAAAAAAAQAg&#10;AAAAJwEAAGRycy9lMm9Eb2MueG1sUEsFBgAAAAAGAAYAWQEAAKMFA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1036955</wp:posOffset>
                </wp:positionH>
                <wp:positionV relativeFrom="paragraph">
                  <wp:posOffset>2498090</wp:posOffset>
                </wp:positionV>
                <wp:extent cx="972820" cy="262255"/>
                <wp:effectExtent l="1905" t="6350" r="15875" b="17145"/>
                <wp:wrapNone/>
                <wp:docPr id="26" name="直接连接符 26"/>
                <wp:cNvGraphicFramePr/>
                <a:graphic xmlns:a="http://schemas.openxmlformats.org/drawingml/2006/main">
                  <a:graphicData uri="http://schemas.microsoft.com/office/word/2010/wordprocessingShape">
                    <wps:wsp>
                      <wps:cNvCnPr>
                        <a:stCxn id="4" idx="3"/>
                        <a:endCxn id="14" idx="1"/>
                      </wps:cNvCnPr>
                      <wps:spPr>
                        <a:xfrm>
                          <a:off x="0" y="0"/>
                          <a:ext cx="972820" cy="26225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1.65pt;margin-top:196.7pt;height:20.65pt;width:76.6pt;z-index:251683840;mso-width-relative:page;mso-height-relative:page;" filled="f" stroked="t" coordsize="21600,21600" o:gfxdata="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0abRPYAAAACwEAAA8AAAAAAAAAAQAgAAAAIgAA&#10;AGRycy9kb3ducmV2LnhtbFBLAQIUABQAAAAIAIdO4kBWT/8bCAIAAPkDAAAOAAAAAAAAAAEAIAAA&#10;ACcBAABkcnMvZTJvRG9jLnhtbFBLBQYAAAAABgAGAFkBAACh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1036955</wp:posOffset>
                </wp:positionH>
                <wp:positionV relativeFrom="paragraph">
                  <wp:posOffset>1743075</wp:posOffset>
                </wp:positionV>
                <wp:extent cx="967740" cy="755015"/>
                <wp:effectExtent l="3810" t="5080" r="19050" b="20955"/>
                <wp:wrapNone/>
                <wp:docPr id="25" name="直接连接符 25"/>
                <wp:cNvGraphicFramePr/>
                <a:graphic xmlns:a="http://schemas.openxmlformats.org/drawingml/2006/main">
                  <a:graphicData uri="http://schemas.microsoft.com/office/word/2010/wordprocessingShape">
                    <wps:wsp>
                      <wps:cNvCnPr>
                        <a:stCxn id="4" idx="3"/>
                        <a:endCxn id="13" idx="1"/>
                      </wps:cNvCnPr>
                      <wps:spPr>
                        <a:xfrm flipV="1">
                          <a:off x="0" y="0"/>
                          <a:ext cx="967740" cy="75501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81.65pt;margin-top:137.25pt;height:59.45pt;width:76.2pt;z-index:251682816;mso-width-relative:page;mso-height-relative:page;" filled="f" stroked="t" coordsize="21600,21600" o:gfxdata="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yHd7HXAAAACwEAAA8AAAAAAAAA&#10;AQAgAAAAIgAAAGRycy9kb3ducmV2LnhtbFBLAQIUABQAAAAIAIdO4kDTbfebEgIAAAMEAAAOAAAA&#10;AAAAAAEAIAAAACYBAABkcnMvZTJvRG9jLnhtbFBLBQYAAAAABgAGAFkBAACq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1031875</wp:posOffset>
                </wp:positionH>
                <wp:positionV relativeFrom="paragraph">
                  <wp:posOffset>1431290</wp:posOffset>
                </wp:positionV>
                <wp:extent cx="976630" cy="973455"/>
                <wp:effectExtent l="4445" t="4445" r="9525" b="12700"/>
                <wp:wrapNone/>
                <wp:docPr id="24" name="直接连接符 24"/>
                <wp:cNvGraphicFramePr/>
                <a:graphic xmlns:a="http://schemas.openxmlformats.org/drawingml/2006/main">
                  <a:graphicData uri="http://schemas.microsoft.com/office/word/2010/wordprocessingShape">
                    <wps:wsp>
                      <wps:cNvCnPr>
                        <a:stCxn id="3" idx="3"/>
                        <a:endCxn id="9" idx="1"/>
                      </wps:cNvCnPr>
                      <wps:spPr>
                        <a:xfrm>
                          <a:off x="0" y="0"/>
                          <a:ext cx="976630" cy="97345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1.25pt;margin-top:112.7pt;height:76.65pt;width:76.9pt;z-index:251681792;mso-width-relative:page;mso-height-relative:page;" filled="f" stroked="t" coordsize="21600,21600" o:gfxdata="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knq7+2AAAAAsBAAAPAAAAAAAAAAEAIAAAACIA&#10;AABkcnMvZG93bnJldi54bWxQSwECFAAUAAAACACHTuJAafIIfQkCAAD4AwAADgAAAAAAAAABACAA&#10;AAAnAQAAZHJzL2Uyb0RvYy54bWxQSwUGAAAAAAYABgBZAQAAogU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1035685</wp:posOffset>
                </wp:positionH>
                <wp:positionV relativeFrom="paragraph">
                  <wp:posOffset>1440180</wp:posOffset>
                </wp:positionV>
                <wp:extent cx="977265" cy="617855"/>
                <wp:effectExtent l="3175" t="5080" r="10160" b="5715"/>
                <wp:wrapNone/>
                <wp:docPr id="23" name="直接连接符 23"/>
                <wp:cNvGraphicFramePr/>
                <a:graphic xmlns:a="http://schemas.openxmlformats.org/drawingml/2006/main">
                  <a:graphicData uri="http://schemas.microsoft.com/office/word/2010/wordprocessingShape">
                    <wps:wsp>
                      <wps:cNvCnPr>
                        <a:endCxn id="8" idx="1"/>
                      </wps:cNvCnPr>
                      <wps:spPr>
                        <a:xfrm>
                          <a:off x="0" y="0"/>
                          <a:ext cx="977265" cy="61785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1.55pt;margin-top:113.4pt;height:48.65pt;width:76.95pt;z-index:251680768;mso-width-relative:page;mso-height-relative:page;" filled="f" stroked="t" coordsize="21600,21600" o:gfxdata="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0aY3u1gAAAAsBAAAPAAAAAAAAAAEAIAAAACIAAABkcnMvZG93&#10;bnJldi54bWxQSwECFAAUAAAACACHTuJA9QV6AAICAADfAwAADgAAAAAAAAABACAAAAAlAQAAZHJz&#10;L2Uyb0RvYy54bWxQSwUGAAAAAAYABgBZAQAAmQU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9744" behindDoc="0" locked="0" layoutInCell="1" allowOverlap="1">
                <wp:simplePos x="0" y="0"/>
                <wp:positionH relativeFrom="column">
                  <wp:posOffset>1031875</wp:posOffset>
                </wp:positionH>
                <wp:positionV relativeFrom="paragraph">
                  <wp:posOffset>398780</wp:posOffset>
                </wp:positionV>
                <wp:extent cx="975995" cy="1032510"/>
                <wp:effectExtent l="4445" t="4445" r="10160" b="10795"/>
                <wp:wrapNone/>
                <wp:docPr id="22" name="直接连接符 22"/>
                <wp:cNvGraphicFramePr/>
                <a:graphic xmlns:a="http://schemas.openxmlformats.org/drawingml/2006/main">
                  <a:graphicData uri="http://schemas.microsoft.com/office/word/2010/wordprocessingShape">
                    <wps:wsp>
                      <wps:cNvCnPr>
                        <a:stCxn id="3" idx="3"/>
                        <a:endCxn id="7" idx="1"/>
                      </wps:cNvCnPr>
                      <wps:spPr>
                        <a:xfrm flipV="1">
                          <a:off x="0" y="0"/>
                          <a:ext cx="975995" cy="103251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81.25pt;margin-top:31.4pt;height:81.3pt;width:76.85pt;z-index:251679744;mso-width-relative:page;mso-height-relative:page;" filled="f" stroked="t" coordsize="21600,21600" o:gfxdata="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QrNgHVAAAACgEAAA8AAAAAAAAA&#10;AQAgAAAAIgAAAGRycy9kb3ducmV2LnhtbFBLAQIUABQAAAAIAIdO4kA8bgMsFAIAAAMEAAAOAAAA&#10;AAAAAAEAIAAAACQBAABkcnMvZTJvRG9jLnhtbFBLBQYAAAAABgAGAFkBAACq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1052195</wp:posOffset>
                </wp:positionH>
                <wp:positionV relativeFrom="paragraph">
                  <wp:posOffset>461010</wp:posOffset>
                </wp:positionV>
                <wp:extent cx="953135" cy="918845"/>
                <wp:effectExtent l="4445" t="4445" r="13970" b="10160"/>
                <wp:wrapNone/>
                <wp:docPr id="21" name="直接连接符 21"/>
                <wp:cNvGraphicFramePr/>
                <a:graphic xmlns:a="http://schemas.openxmlformats.org/drawingml/2006/main">
                  <a:graphicData uri="http://schemas.microsoft.com/office/word/2010/wordprocessingShape">
                    <wps:wsp>
                      <wps:cNvCnPr>
                        <a:stCxn id="2" idx="3"/>
                      </wps:cNvCnPr>
                      <wps:spPr>
                        <a:xfrm>
                          <a:off x="0" y="0"/>
                          <a:ext cx="953135" cy="9188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2.85pt;margin-top:36.3pt;height:72.35pt;width:75.05pt;z-index:251678720;mso-width-relative:page;mso-height-relative:page;" filled="f" stroked="t" coordsize="21600,21600" o:gfxdata="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rZs7DXAAAACgEAAA8AAAAAAAAAAQAgAAAAIgAAAGRycy9kb3du&#10;cmV2LnhtbFBLAQIUABQAAAAIAIdO4kBgfr0KAAIAAN4DAAAOAAAAAAAAAAEAIAAAACYBAABkcnMv&#10;ZTJvRG9jLnhtbFBLBQYAAAAABgAGAFkBAACY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1052830</wp:posOffset>
                </wp:positionH>
                <wp:positionV relativeFrom="paragraph">
                  <wp:posOffset>461645</wp:posOffset>
                </wp:positionV>
                <wp:extent cx="955040" cy="581660"/>
                <wp:effectExtent l="3175" t="5715" r="13335" b="22225"/>
                <wp:wrapNone/>
                <wp:docPr id="20" name="直接连接符 20"/>
                <wp:cNvGraphicFramePr/>
                <a:graphic xmlns:a="http://schemas.openxmlformats.org/drawingml/2006/main">
                  <a:graphicData uri="http://schemas.microsoft.com/office/word/2010/wordprocessingShape">
                    <wps:wsp>
                      <wps:cNvCnPr>
                        <a:endCxn id="11" idx="1"/>
                      </wps:cNvCnPr>
                      <wps:spPr>
                        <a:xfrm>
                          <a:off x="0" y="0"/>
                          <a:ext cx="955040" cy="58166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2.9pt;margin-top:36.35pt;height:45.8pt;width:75.2pt;z-index:251677696;mso-width-relative:page;mso-height-relative:page;" filled="f" stroked="t" coordsize="21600,21600" o:gfxdata="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hVX6TWAAAACgEAAA8AAAAAAAAAAQAgAAAAIgAAAGRycy9kb3du&#10;cmV2LnhtbFBLAQIUABQAAAAIAIdO4kC/aFcQAQIAAOADAAAOAAAAAAAAAAEAIAAAACUBAABkcnMv&#10;ZTJvRG9jLnhtbFBLBQYAAAAABgAGAFkBAACY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1052195</wp:posOffset>
                </wp:positionH>
                <wp:positionV relativeFrom="paragraph">
                  <wp:posOffset>461010</wp:posOffset>
                </wp:positionV>
                <wp:extent cx="965200" cy="254000"/>
                <wp:effectExtent l="1905" t="6350" r="4445" b="6350"/>
                <wp:wrapNone/>
                <wp:docPr id="19" name="直接连接符 19"/>
                <wp:cNvGraphicFramePr/>
                <a:graphic xmlns:a="http://schemas.openxmlformats.org/drawingml/2006/main">
                  <a:graphicData uri="http://schemas.microsoft.com/office/word/2010/wordprocessingShape">
                    <wps:wsp>
                      <wps:cNvCnPr>
                        <a:stCxn id="2" idx="3"/>
                        <a:endCxn id="12" idx="1"/>
                      </wps:cNvCnPr>
                      <wps:spPr>
                        <a:xfrm>
                          <a:off x="0" y="0"/>
                          <a:ext cx="965200" cy="25400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2.85pt;margin-top:36.3pt;height:20pt;width:76pt;z-index:251676672;mso-width-relative:page;mso-height-relative:page;" filled="f" stroked="t" coordsize="21600,21600" o:gfxdata="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yAYlPUAAAACgEAAA8AAAAAAAAAAQAgAAAAIgAAAGRycy9k&#10;b3ducmV2LnhtbFBLAQIUABQAAAAIAIdO4kBF/xkABgIAAPkDAAAOAAAAAAAAAAEAIAAAACMBAABk&#10;cnMvZTJvRG9jLnhtbFBLBQYAAAAABgAGAFkBAACbBQ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1052195</wp:posOffset>
                </wp:positionH>
                <wp:positionV relativeFrom="paragraph">
                  <wp:posOffset>461010</wp:posOffset>
                </wp:positionV>
                <wp:extent cx="951230" cy="2646045"/>
                <wp:effectExtent l="5715" t="1905" r="14605" b="19050"/>
                <wp:wrapNone/>
                <wp:docPr id="18" name="直接连接符 18"/>
                <wp:cNvGraphicFramePr/>
                <a:graphic xmlns:a="http://schemas.openxmlformats.org/drawingml/2006/main">
                  <a:graphicData uri="http://schemas.microsoft.com/office/word/2010/wordprocessingShape">
                    <wps:wsp>
                      <wps:cNvCnPr>
                        <a:stCxn id="2" idx="3"/>
                        <a:endCxn id="10" idx="1"/>
                      </wps:cNvCnPr>
                      <wps:spPr>
                        <a:xfrm>
                          <a:off x="0" y="0"/>
                          <a:ext cx="951230" cy="26460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2.85pt;margin-top:36.3pt;height:208.35pt;width:74.9pt;z-index:251675648;mso-width-relative:page;mso-height-relative:page;" filled="f" stroked="t" coordsize="21600,21600" o:gfxdata="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Uo19r1wAAAAoBAAAPAAAAAAAAAAEAIAAAACIA&#10;AABkcnMvZG93bnJldi54bWxQSwECFAAUAAAACACHTuJAYFebEwoCAAD6AwAADgAAAAAAAAABACAA&#10;AAAmAQAAZHJzL2Uyb0RvYy54bWxQSwUGAAAAAAYABgBZAQAAogU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4624" behindDoc="0" locked="0" layoutInCell="1" allowOverlap="1">
                <wp:simplePos x="0" y="0"/>
                <wp:positionH relativeFrom="column">
                  <wp:posOffset>1052195</wp:posOffset>
                </wp:positionH>
                <wp:positionV relativeFrom="paragraph">
                  <wp:posOffset>66675</wp:posOffset>
                </wp:positionV>
                <wp:extent cx="953135" cy="394335"/>
                <wp:effectExtent l="2540" t="5715" r="15875" b="19050"/>
                <wp:wrapNone/>
                <wp:docPr id="17" name="直接连接符 17"/>
                <wp:cNvGraphicFramePr/>
                <a:graphic xmlns:a="http://schemas.openxmlformats.org/drawingml/2006/main">
                  <a:graphicData uri="http://schemas.microsoft.com/office/word/2010/wordprocessingShape">
                    <wps:wsp>
                      <wps:cNvCnPr>
                        <a:stCxn id="2" idx="3"/>
                        <a:endCxn id="5" idx="1"/>
                      </wps:cNvCnPr>
                      <wps:spPr>
                        <a:xfrm flipV="1">
                          <a:off x="2195195" y="5861685"/>
                          <a:ext cx="953135" cy="3943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82.85pt;margin-top:5.25pt;height:31.05pt;width:75.05pt;z-index:251674624;mso-width-relative:page;mso-height-relative:page;" filled="f" stroked="t" coordsize="21600,21600" o:gfxdata="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7stvpNQAAAAJAQAADwAA&#10;AAAAAAABACAAAAAiAAAAZHJzL2Rvd25yZXYueG1sUEsBAhQAFAAAAAgAh07iQOoqI38aAgAADgQA&#10;AA4AAAAAAAAAAQAgAAAAIwEAAGRycy9lMm9Eb2MueG1sUEsFBgAAAAAGAAYAWQEAAK8FAAAAAA==&#10;">
                <v:fill on="f" focussize="0,0"/>
                <v:stroke weight="1pt" color="#4874CB [3204]" miterlimit="8" joinstyle="miter"/>
                <v:imagedata o:title=""/>
                <o:lock v:ext="edit" aspectratio="f"/>
              </v:line>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2005965</wp:posOffset>
                </wp:positionH>
                <wp:positionV relativeFrom="paragraph">
                  <wp:posOffset>3307715</wp:posOffset>
                </wp:positionV>
                <wp:extent cx="1973580" cy="269240"/>
                <wp:effectExtent l="4445" t="4445" r="22225" b="12065"/>
                <wp:wrapNone/>
                <wp:docPr id="15" name="文本框 15"/>
                <wp:cNvGraphicFramePr/>
                <a:graphic xmlns:a="http://schemas.openxmlformats.org/drawingml/2006/main">
                  <a:graphicData uri="http://schemas.microsoft.com/office/word/2010/wordprocessingShape">
                    <wps:wsp>
                      <wps:cNvSpPr txBox="1"/>
                      <wps:spPr>
                        <a:xfrm>
                          <a:off x="0" y="0"/>
                          <a:ext cx="197358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A68EB2">
                            <w:pPr>
                              <w:rPr>
                                <w:rFonts w:hint="default" w:eastAsiaTheme="minorEastAsia"/>
                                <w:lang w:val="en-US" w:eastAsia="zh-CN"/>
                              </w:rPr>
                            </w:pPr>
                            <w:r>
                              <w:rPr>
                                <w:rFonts w:hint="eastAsia"/>
                                <w:lang w:val="en-US" w:eastAsia="zh-CN"/>
                              </w:rPr>
                              <w:t>K.建设现代气象为农服务体系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95pt;margin-top:260.45pt;height:21.2pt;width:155.4pt;z-index:251672576;mso-width-relative:page;mso-height-relative:page;" fillcolor="#FFFFFF [3201]" filled="t" stroked="t" coordsize="21600,21600" o:gfxdata="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JCV6OPX&#10;AAAACwEAAA8AAAAAAAAAAQAgAAAAIgAAAGRycy9kb3ducmV2LnhtbFBLAQIUABQAAAAIAIdO4kDe&#10;imcBWgIAALkEAAAOAAAAAAAAAAEAIAAAACYBAABkcnMvZTJvRG9jLnhtbFBLBQYAAAAABgAGAFkB&#10;AADyBQAAAAA=&#10;">
                <v:fill on="t" focussize="0,0"/>
                <v:stroke weight="0.5pt" color="#000000 [3204]" joinstyle="round"/>
                <v:imagedata o:title=""/>
                <o:lock v:ext="edit" aspectratio="f"/>
                <v:textbox>
                  <w:txbxContent>
                    <w:p w14:paraId="3EA68EB2">
                      <w:pPr>
                        <w:rPr>
                          <w:rFonts w:hint="default" w:eastAsiaTheme="minorEastAsia"/>
                          <w:lang w:val="en-US" w:eastAsia="zh-CN"/>
                        </w:rPr>
                      </w:pPr>
                      <w:r>
                        <w:rPr>
                          <w:rFonts w:hint="eastAsia"/>
                          <w:lang w:val="en-US" w:eastAsia="zh-CN"/>
                        </w:rPr>
                        <w:t>K.建设现代气象为农服务体系</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2008505</wp:posOffset>
                </wp:positionH>
                <wp:positionV relativeFrom="paragraph">
                  <wp:posOffset>2270125</wp:posOffset>
                </wp:positionV>
                <wp:extent cx="3912870" cy="269240"/>
                <wp:effectExtent l="4445" t="5080" r="6985" b="11430"/>
                <wp:wrapNone/>
                <wp:docPr id="9" name="文本框 9"/>
                <wp:cNvGraphicFramePr/>
                <a:graphic xmlns:a="http://schemas.openxmlformats.org/drawingml/2006/main">
                  <a:graphicData uri="http://schemas.microsoft.com/office/word/2010/wordprocessingShape">
                    <wps:wsp>
                      <wps:cNvSpPr txBox="1"/>
                      <wps:spPr>
                        <a:xfrm>
                          <a:off x="0" y="0"/>
                          <a:ext cx="3912870"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3DDB782">
                            <w:pPr>
                              <w:rPr>
                                <w:rFonts w:hint="default" w:eastAsiaTheme="minorEastAsia"/>
                                <w:lang w:val="en-US" w:eastAsia="zh-CN"/>
                              </w:rPr>
                            </w:pPr>
                            <w:r>
                              <w:rPr>
                                <w:rFonts w:hint="eastAsia"/>
                                <w:lang w:val="en-US" w:eastAsia="zh-CN"/>
                              </w:rPr>
                              <w:t>H.推广保护性耕作技术，实施轮作、套种等，实现耕地休养生息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5pt;margin-top:178.75pt;height:21.2pt;width:308.1pt;z-index:251666432;mso-width-relative:page;mso-height-relative:page;" fillcolor="#FFFFFF [3201]" filled="t" stroked="t" coordsize="21600,21600" o:gfxdata="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j1TQ/X&#10;AAAACwEAAA8AAAAAAAAAAQAgAAAAIgAAAGRycy9kb3ducmV2LnhtbFBLAQIUABQAAAAIAIdO4kDw&#10;QRC0WgIAALcEAAAOAAAAAAAAAAEAIAAAACYBAABkcnMvZTJvRG9jLnhtbFBLBQYAAAAABgAGAFkB&#10;AADyBQAAAAA=&#10;">
                <v:fill on="t" focussize="0,0"/>
                <v:stroke weight="0.5pt" color="#000000 [3204]" joinstyle="round"/>
                <v:imagedata o:title=""/>
                <o:lock v:ext="edit" aspectratio="f"/>
                <v:textbox>
                  <w:txbxContent>
                    <w:p w14:paraId="33DDB782">
                      <w:pPr>
                        <w:rPr>
                          <w:rFonts w:hint="default" w:eastAsiaTheme="minorEastAsia"/>
                          <w:lang w:val="en-US" w:eastAsia="zh-CN"/>
                        </w:rPr>
                      </w:pPr>
                      <w:r>
                        <w:rPr>
                          <w:rFonts w:hint="eastAsia"/>
                          <w:lang w:val="en-US" w:eastAsia="zh-CN"/>
                        </w:rPr>
                        <w:t>H.推广保护性耕作技术，实施轮作、套种等，实现耕地休养生息</w:t>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2012950</wp:posOffset>
                </wp:positionH>
                <wp:positionV relativeFrom="paragraph">
                  <wp:posOffset>1927225</wp:posOffset>
                </wp:positionV>
                <wp:extent cx="3886835" cy="261620"/>
                <wp:effectExtent l="4445" t="4445" r="13970" b="19685"/>
                <wp:wrapNone/>
                <wp:docPr id="8" name="文本框 8"/>
                <wp:cNvGraphicFramePr/>
                <a:graphic xmlns:a="http://schemas.openxmlformats.org/drawingml/2006/main">
                  <a:graphicData uri="http://schemas.microsoft.com/office/word/2010/wordprocessingShape">
                    <wps:wsp>
                      <wps:cNvSpPr txBox="1"/>
                      <wps:spPr>
                        <a:xfrm>
                          <a:off x="0" y="0"/>
                          <a:ext cx="3886835"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1ABEE73">
                            <w:pPr>
                              <w:rPr>
                                <w:rFonts w:hint="default" w:eastAsiaTheme="minorEastAsia"/>
                                <w:lang w:val="en-US" w:eastAsia="zh-CN"/>
                              </w:rPr>
                            </w:pPr>
                            <w:r>
                              <w:rPr>
                                <w:rFonts w:hint="eastAsia"/>
                                <w:lang w:val="en-US" w:eastAsia="zh-CN"/>
                              </w:rPr>
                              <w:t>G.推进田水林路电综合配套，发展高效节水灌溉，建设水利设施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5pt;margin-top:151.75pt;height:20.6pt;width:306.05pt;z-index:251665408;mso-width-relative:page;mso-height-relative:page;" fillcolor="#FFFFFF [3201]" filled="t" stroked="t" coordsize="21600,21600" o:gfxdata="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auc&#10;qdgAAAALAQAADwAAAAAAAAABACAAAAAiAAAAZHJzL2Rvd25yZXYueG1sUEsBAhQAFAAAAAgAh07i&#10;QJceRHVbAgAAtwQAAA4AAAAAAAAAAQAgAAAAJwEAAGRycy9lMm9Eb2MueG1sUEsFBgAAAAAGAAYA&#10;WQEAAPQFAAAAAA==&#10;">
                <v:fill on="t" focussize="0,0"/>
                <v:stroke weight="0.5pt" color="#000000 [3204]" joinstyle="round"/>
                <v:imagedata o:title=""/>
                <o:lock v:ext="edit" aspectratio="f"/>
                <v:textbox>
                  <w:txbxContent>
                    <w:p w14:paraId="51ABEE73">
                      <w:pPr>
                        <w:rPr>
                          <w:rFonts w:hint="default" w:eastAsiaTheme="minorEastAsia"/>
                          <w:lang w:val="en-US" w:eastAsia="zh-CN"/>
                        </w:rPr>
                      </w:pPr>
                      <w:r>
                        <w:rPr>
                          <w:rFonts w:hint="eastAsia"/>
                          <w:lang w:val="en-US" w:eastAsia="zh-CN"/>
                        </w:rPr>
                        <w:t>G.推进田水林路电综合配套，发展高效节水灌溉，建设水利设施</w:t>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2004060</wp:posOffset>
                </wp:positionH>
                <wp:positionV relativeFrom="paragraph">
                  <wp:posOffset>1250315</wp:posOffset>
                </wp:positionV>
                <wp:extent cx="2846705" cy="260985"/>
                <wp:effectExtent l="4445" t="4445" r="6350" b="20320"/>
                <wp:wrapNone/>
                <wp:docPr id="6" name="文本框 6"/>
                <wp:cNvGraphicFramePr/>
                <a:graphic xmlns:a="http://schemas.openxmlformats.org/drawingml/2006/main">
                  <a:graphicData uri="http://schemas.microsoft.com/office/word/2010/wordprocessingShape">
                    <wps:wsp>
                      <wps:cNvSpPr txBox="1"/>
                      <wps:spPr>
                        <a:xfrm>
                          <a:off x="0" y="0"/>
                          <a:ext cx="2846705" cy="2609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E5B62D6">
                            <w:pPr>
                              <w:rPr>
                                <w:rFonts w:hint="default" w:eastAsiaTheme="minorEastAsia"/>
                                <w:lang w:val="en-US" w:eastAsia="zh-CN"/>
                              </w:rPr>
                            </w:pPr>
                            <w:r>
                              <w:rPr>
                                <w:rFonts w:hint="eastAsia"/>
                                <w:lang w:val="en-US" w:eastAsia="zh-CN"/>
                              </w:rPr>
                              <w:t>E.拓展补充耕地，实施土地整治、土地复垦等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8pt;margin-top:98.45pt;height:20.55pt;width:224.15pt;z-index:251663360;mso-width-relative:page;mso-height-relative:page;" fillcolor="#FFFFFF [3201]" filled="t" stroked="t" coordsize="21600,21600" o:gfxdata="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FFJo01wAA&#10;AAsBAAAPAAAAAAAAAAEAIAAAACIAAABkcnMvZG93bnJldi54bWxQSwECFAAUAAAACACHTuJAOddD&#10;o1gCAAC3BAAADgAAAAAAAAABACAAAAAmAQAAZHJzL2Uyb0RvYy54bWxQSwUGAAAAAAYABgBZAQAA&#10;8AUAAAAA&#10;">
                <v:fill on="t" focussize="0,0"/>
                <v:stroke weight="0.5pt" color="#000000 [3204]" joinstyle="round"/>
                <v:imagedata o:title=""/>
                <o:lock v:ext="edit" aspectratio="f"/>
                <v:textbox>
                  <w:txbxContent>
                    <w:p w14:paraId="5E5B62D6">
                      <w:pPr>
                        <w:rPr>
                          <w:rFonts w:hint="default" w:eastAsiaTheme="minorEastAsia"/>
                          <w:lang w:val="en-US" w:eastAsia="zh-CN"/>
                        </w:rPr>
                      </w:pPr>
                      <w:r>
                        <w:rPr>
                          <w:rFonts w:hint="eastAsia"/>
                          <w:lang w:val="en-US" w:eastAsia="zh-CN"/>
                        </w:rPr>
                        <w:t>E.拓展补充耕地，实施土地整治、土地复垦等</w:t>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column">
                  <wp:posOffset>2007870</wp:posOffset>
                </wp:positionH>
                <wp:positionV relativeFrom="paragraph">
                  <wp:posOffset>899795</wp:posOffset>
                </wp:positionV>
                <wp:extent cx="3187700" cy="287020"/>
                <wp:effectExtent l="5080" t="4445" r="7620" b="13335"/>
                <wp:wrapNone/>
                <wp:docPr id="11" name="文本框 11"/>
                <wp:cNvGraphicFramePr/>
                <a:graphic xmlns:a="http://schemas.openxmlformats.org/drawingml/2006/main">
                  <a:graphicData uri="http://schemas.microsoft.com/office/word/2010/wordprocessingShape">
                    <wps:wsp>
                      <wps:cNvSpPr txBox="1"/>
                      <wps:spPr>
                        <a:xfrm>
                          <a:off x="0" y="0"/>
                          <a:ext cx="3187700" cy="287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FDAADB6">
                            <w:pPr>
                              <w:rPr>
                                <w:rFonts w:hint="default" w:eastAsiaTheme="minorEastAsia"/>
                                <w:lang w:val="en-US" w:eastAsia="zh-CN"/>
                              </w:rPr>
                            </w:pPr>
                            <w:r>
                              <w:rPr>
                                <w:rFonts w:hint="eastAsia"/>
                                <w:lang w:val="en-US" w:eastAsia="zh-CN"/>
                              </w:rPr>
                              <w:t>D.促进城镇建设用地再开发，推广节地技术和模式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1pt;margin-top:70.85pt;height:22.6pt;width:251pt;z-index:251668480;mso-width-relative:page;mso-height-relative:page;" fillcolor="#FFFFFF [3201]" filled="t" stroked="t" coordsize="21600,21600" o:gfxdata="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v/XS3W&#10;AAAACwEAAA8AAAAAAAAAAQAgAAAAIgAAAGRycy9kb3ducmV2LnhtbFBLAQIUABQAAAAIAIdO4kCX&#10;ODaVWwIAALkEAAAOAAAAAAAAAAEAIAAAACUBAABkcnMvZTJvRG9jLnhtbFBLBQYAAAAABgAGAFkB&#10;AADyBQAAAAA=&#10;">
                <v:fill on="t" focussize="0,0"/>
                <v:stroke weight="0.5pt" color="#000000 [3204]" joinstyle="round"/>
                <v:imagedata o:title=""/>
                <o:lock v:ext="edit" aspectratio="f"/>
                <v:textbox>
                  <w:txbxContent>
                    <w:p w14:paraId="1FDAADB6">
                      <w:pPr>
                        <w:rPr>
                          <w:rFonts w:hint="default" w:eastAsiaTheme="minorEastAsia"/>
                          <w:lang w:val="en-US" w:eastAsia="zh-CN"/>
                        </w:rPr>
                      </w:pPr>
                      <w:r>
                        <w:rPr>
                          <w:rFonts w:hint="eastAsia"/>
                          <w:lang w:val="en-US" w:eastAsia="zh-CN"/>
                        </w:rPr>
                        <w:t>D.促进城镇建设用地再开发，推广节地技术和模式</w:t>
                      </w: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2017395</wp:posOffset>
                </wp:positionH>
                <wp:positionV relativeFrom="paragraph">
                  <wp:posOffset>580390</wp:posOffset>
                </wp:positionV>
                <wp:extent cx="2751455" cy="269240"/>
                <wp:effectExtent l="4445" t="4445" r="6350" b="12065"/>
                <wp:wrapNone/>
                <wp:docPr id="12" name="文本框 12"/>
                <wp:cNvGraphicFramePr/>
                <a:graphic xmlns:a="http://schemas.openxmlformats.org/drawingml/2006/main">
                  <a:graphicData uri="http://schemas.microsoft.com/office/word/2010/wordprocessingShape">
                    <wps:wsp>
                      <wps:cNvSpPr txBox="1"/>
                      <wps:spPr>
                        <a:xfrm>
                          <a:off x="0" y="0"/>
                          <a:ext cx="2751455" cy="2692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632BF2">
                            <w:pPr>
                              <w:rPr>
                                <w:rFonts w:hint="default" w:eastAsiaTheme="minorEastAsia"/>
                                <w:lang w:val="en-US" w:eastAsia="zh-CN"/>
                              </w:rPr>
                            </w:pPr>
                            <w:r>
                              <w:rPr>
                                <w:rFonts w:hint="eastAsia"/>
                                <w:lang w:val="en-US" w:eastAsia="zh-CN"/>
                              </w:rPr>
                              <w:t>C.划定永久基本农田，不得占用或改变用途</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85pt;margin-top:45.7pt;height:21.2pt;width:216.65pt;z-index:251669504;mso-width-relative:page;mso-height-relative:page;" fillcolor="#FFFFFF [3201]" filled="t" stroked="t" coordsize="21600,21600" o:gfxdata="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FlHSpDWAAAA&#10;CgEAAA8AAAAAAAAAAQAgAAAAIgAAAGRycy9kb3ducmV2LnhtbFBLAQIUABQAAAAIAIdO4kDl/bUZ&#10;WAIAALkEAAAOAAAAAAAAAAEAIAAAACUBAABkcnMvZTJvRG9jLnhtbFBLBQYAAAAABgAGAFkBAADv&#10;BQAAAAA=&#10;">
                <v:fill on="t" focussize="0,0"/>
                <v:stroke weight="0.5pt" color="#000000 [3204]" joinstyle="round"/>
                <v:imagedata o:title=""/>
                <o:lock v:ext="edit" aspectratio="f"/>
                <v:textbox>
                  <w:txbxContent>
                    <w:p w14:paraId="53632BF2">
                      <w:pPr>
                        <w:rPr>
                          <w:rFonts w:hint="default" w:eastAsiaTheme="minorEastAsia"/>
                          <w:lang w:val="en-US" w:eastAsia="zh-CN"/>
                        </w:rPr>
                      </w:pPr>
                      <w:r>
                        <w:rPr>
                          <w:rFonts w:hint="eastAsia"/>
                          <w:lang w:val="en-US" w:eastAsia="zh-CN"/>
                        </w:rPr>
                        <w:t>C.划定永久基本农田，不得占用或改变用途</w:t>
                      </w:r>
                    </w:p>
                  </w:txbxContent>
                </v:textbox>
              </v:shape>
            </w:pict>
          </mc:Fallback>
        </mc:AlternateConten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AC089">
    <w:pPr>
      <w:pStyle w:val="4"/>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F774A"/>
    <w:multiLevelType w:val="singleLevel"/>
    <w:tmpl w:val="615F774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35F4E48"/>
    <w:rsid w:val="03F40839"/>
    <w:rsid w:val="057F17ED"/>
    <w:rsid w:val="06F5344A"/>
    <w:rsid w:val="07410962"/>
    <w:rsid w:val="0F0D36FD"/>
    <w:rsid w:val="18C878B3"/>
    <w:rsid w:val="1DFD1C32"/>
    <w:rsid w:val="211712DE"/>
    <w:rsid w:val="22FB2867"/>
    <w:rsid w:val="23454AB8"/>
    <w:rsid w:val="237F66DF"/>
    <w:rsid w:val="246E2B9B"/>
    <w:rsid w:val="248B0218"/>
    <w:rsid w:val="26B7449F"/>
    <w:rsid w:val="27892FE0"/>
    <w:rsid w:val="2EBB1CE1"/>
    <w:rsid w:val="30FA6E42"/>
    <w:rsid w:val="31C12A2E"/>
    <w:rsid w:val="35951B6D"/>
    <w:rsid w:val="3C103F97"/>
    <w:rsid w:val="3C414940"/>
    <w:rsid w:val="3D81212D"/>
    <w:rsid w:val="3EBD28FC"/>
    <w:rsid w:val="3EF23B6C"/>
    <w:rsid w:val="40C724E3"/>
    <w:rsid w:val="4257287C"/>
    <w:rsid w:val="42E00A4C"/>
    <w:rsid w:val="4CA77501"/>
    <w:rsid w:val="530A434B"/>
    <w:rsid w:val="572C35BD"/>
    <w:rsid w:val="586D5544"/>
    <w:rsid w:val="59CA2489"/>
    <w:rsid w:val="5B56564E"/>
    <w:rsid w:val="5D4847C8"/>
    <w:rsid w:val="5E4B6A02"/>
    <w:rsid w:val="5E9F6260"/>
    <w:rsid w:val="64CC2606"/>
    <w:rsid w:val="65FA6807"/>
    <w:rsid w:val="6C637A61"/>
    <w:rsid w:val="6F376285"/>
    <w:rsid w:val="7EBA0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477</Words>
  <Characters>492</Characters>
  <Lines>0</Lines>
  <Paragraphs>0</Paragraphs>
  <TotalTime>13</TotalTime>
  <ScaleCrop>false</ScaleCrop>
  <LinksUpToDate>false</LinksUpToDate>
  <CharactersWithSpaces>492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还好丫</cp:lastModifiedBy>
  <dcterms:modified xsi:type="dcterms:W3CDTF">2025-11-10T02:02:56Z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B30B784F2C294737B7851939DAAB9224_13</vt:lpwstr>
  </property>
  <property fmtid="{D5CDD505-2E9C-101B-9397-08002B2CF9AE}" pid="4" name="KSOTemplateDocerSaveRecord">
    <vt:lpwstr>eyJoZGlkIjoiZWM0MDAxYzgyNWE5YzMwMWE0ZDc0YTU2OTRiNTg0MmYiLCJ1c2VySWQiOiI5MTYyMjcwMzEifQ==</vt:lpwstr>
  </property>
</Properties>
</file>