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海洋空间资源与国家安全1.2</w:t>
      </w:r>
    </w:p>
    <w:p w14:paraId="2951E98F">
      <w:pPr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海洋空间资源开发的必要性</w:t>
      </w:r>
    </w:p>
    <w:p w14:paraId="43B27DF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人类对海洋空间资源的开发利用越来越广、越来越深，人口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的趋势明显，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成为全球经济新的增长点。大规模地开发利用海洋空间资源已成为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的重要内容。</w:t>
      </w:r>
    </w:p>
    <w:p w14:paraId="62C6CEA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2.海洋安全</w:t>
      </w:r>
    </w:p>
    <w:p w14:paraId="178B2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海洋安全是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不受侵害或遭遇风险的状态，它是国家安全的重要组成部分。海洋空间资源的开发，为国家安全提供了条件，也给国家安全提出了更多的要求。</w:t>
      </w:r>
    </w:p>
    <w:p w14:paraId="2B7FFA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default"/>
          <w:sz w:val="24"/>
          <w:szCs w:val="32"/>
          <w:lang w:val="en-US"/>
        </w:rPr>
      </w:pPr>
      <w:r>
        <w:rPr>
          <w:rFonts w:hint="eastAsia" w:cstheme="minorBidi"/>
          <w:kern w:val="2"/>
          <w:sz w:val="24"/>
          <w:szCs w:val="32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保障国家海洋安全的内涵</w:t>
      </w:r>
    </w:p>
    <w:p w14:paraId="38FAEF05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①</w:t>
      </w:r>
      <w:r>
        <w:rPr>
          <w:rFonts w:hint="eastAsia"/>
          <w:sz w:val="24"/>
          <w:szCs w:val="24"/>
        </w:rPr>
        <w:t>海岸带与岛屿的安全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我国海岸带和岛屿是我国的领土，也是海域划界重要的依据，对维护我国海洋权益有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影响。我国海岸带和重要岛屿资源丰富，开发历史悠久，港口众多，是经济发展的“黄金地带”,同时也是我们进一步开发海洋资源的基地。目前，海岸带和岛屿面临来自多方面的安全威胁和挑战，是国家安全的重点区域，需要我们特别重视。</w:t>
      </w:r>
    </w:p>
    <w:p w14:paraId="4422CADD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2FCDBB0B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②</w:t>
      </w:r>
      <w:r>
        <w:rPr>
          <w:rFonts w:hint="eastAsia"/>
          <w:sz w:val="24"/>
          <w:szCs w:val="24"/>
        </w:rPr>
        <w:t>海洋资源开发的安全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根据《联合国海洋法公约》的规定，我国主张管辖的海域约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平方千米，此外，海洋法公约规定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及其资源是人类共同财产，我国与其他国家一样共同对其资源享有权利，这些区域</w:t>
      </w:r>
      <w:r>
        <w:rPr>
          <w:rFonts w:hint="eastAsia"/>
          <w:sz w:val="24"/>
          <w:szCs w:val="24"/>
          <w:lang w:val="en-US" w:eastAsia="zh-CN"/>
        </w:rPr>
        <w:t>都</w:t>
      </w:r>
      <w:r>
        <w:rPr>
          <w:rFonts w:hint="eastAsia"/>
          <w:sz w:val="24"/>
          <w:szCs w:val="24"/>
        </w:rPr>
        <w:t>蕴藏着丰富的海洋资源。海洋资源的开发利用，需要安全的保障。</w:t>
      </w:r>
    </w:p>
    <w:p w14:paraId="6F7E6FA7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3C5F3524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③</w:t>
      </w:r>
      <w:r>
        <w:rPr>
          <w:rFonts w:hint="eastAsia"/>
          <w:sz w:val="24"/>
          <w:szCs w:val="24"/>
        </w:rPr>
        <w:t>海洋通道的安全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地球上适合航行的</w:t>
      </w:r>
      <w:r>
        <w:rPr>
          <w:rFonts w:hint="eastAsia"/>
          <w:sz w:val="24"/>
          <w:szCs w:val="24"/>
          <w:lang w:val="en-US" w:eastAsia="zh-CN"/>
        </w:rPr>
        <w:t>海峡</w:t>
      </w:r>
      <w:r>
        <w:rPr>
          <w:rFonts w:hint="eastAsia"/>
          <w:sz w:val="24"/>
          <w:szCs w:val="24"/>
        </w:rPr>
        <w:t>有130多个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作为世界重要的海洋通道，这些交通要道的安全状况，不仅影响着全球经济的走势，也影响着世界各国的海洋安全。海洋法公约规定，在世界大洋上享有国际海洋法上的各项公海自由，包括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自由、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和其他设施的自由、捕鱼自由、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自由等。世界各国都将主要海洋通道的安全视为自己的核心利益之一，将其作为海洋安全的主要组成部分。</w:t>
      </w:r>
    </w:p>
    <w:p w14:paraId="0DC9EB5C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目前，我国对外贸易额的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依靠海上运输，迄今已经开辟了30多条远洋运输航线，通达世界150多个国家和地区的600多个港口。我国海洋安全利益范围已经延伸至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及对外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主要航线所经海区，这些区域需要我们重点保护。</w:t>
      </w:r>
    </w:p>
    <w:p w14:paraId="15FC5222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64233201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④</w:t>
      </w:r>
      <w:r>
        <w:rPr>
          <w:rFonts w:hint="eastAsia"/>
          <w:sz w:val="24"/>
          <w:szCs w:val="24"/>
        </w:rPr>
        <w:t>遏制管控海上军事危机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海洋能够为国家发展提供丰富的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，又是国家与国家之间的联系通道，但同时也是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/>
          <w:sz w:val="24"/>
          <w:szCs w:val="24"/>
        </w:rPr>
        <w:t>高发区。我国来自海洋方向的安全威胁突出。因此，管控危机、遏制战争，采取一切必要的防护和管控措施，维护国家海洋权益，就成了我们必须高度关注的内容。</w:t>
      </w:r>
    </w:p>
    <w:p w14:paraId="6203E910">
      <w:pPr>
        <w:pStyle w:val="2"/>
        <w:tabs>
          <w:tab w:val="left" w:pos="4111"/>
        </w:tabs>
        <w:spacing w:line="360" w:lineRule="auto"/>
        <w:rPr>
          <w:rFonts w:hint="eastAsia"/>
          <w:sz w:val="24"/>
          <w:szCs w:val="24"/>
        </w:rPr>
      </w:pP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93E2A38"/>
    <w:rsid w:val="0B3F14E0"/>
    <w:rsid w:val="0F0D36FD"/>
    <w:rsid w:val="0FA4224E"/>
    <w:rsid w:val="132E4A05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2ED50A01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A910122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qFormat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906</Words>
  <Characters>922</Characters>
  <Lines>0</Lines>
  <Paragraphs>0</Paragraphs>
  <TotalTime>50</TotalTime>
  <ScaleCrop>false</ScaleCrop>
  <LinksUpToDate>false</LinksUpToDate>
  <CharactersWithSpaces>922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5F5535CFAC7A4692B20B74174A2DF7C1_13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