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BC00C2"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4"/>
          <w:szCs w:val="32"/>
          <w14:ligatures w14:val="none"/>
        </w:rPr>
        <w:t>第六章 概率</w:t>
      </w:r>
    </w:p>
    <w:p w14:paraId="7275D3F6"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sz w:val="24"/>
          <w:szCs w:val="32"/>
          <w14:ligatures w14:val="none"/>
        </w:rPr>
        <w:t>§</w:t>
      </w:r>
      <w:r>
        <w:rPr>
          <w:rFonts w:hint="eastAsia" w:ascii="Times New Roman" w:hAnsi="Times New Roman" w:eastAsia="宋体" w:cs="Times New Roman"/>
          <w:b/>
          <w:sz w:val="24"/>
          <w:szCs w:val="32"/>
          <w14:ligatures w14:val="none"/>
        </w:rPr>
        <w:t>1 随机事件的条件概率</w:t>
      </w:r>
    </w:p>
    <w:p w14:paraId="2D517B21"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4"/>
          <w:szCs w:val="32"/>
          <w14:ligatures w14:val="none"/>
        </w:rPr>
        <w:t>1.1条件概率的概念</w:t>
      </w:r>
    </w:p>
    <w:p w14:paraId="29ED7715">
      <w:pPr>
        <w:spacing w:after="0" w:line="360" w:lineRule="auto"/>
        <w:jc w:val="both"/>
        <w:rPr>
          <w:rFonts w:ascii="Calibri" w:hAnsi="Cambria Math" w:eastAsia="宋体" w:cs="Times New Roman"/>
          <w:bCs/>
          <w:i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1.条件概率：设A,B是两个事件，且P(A)&gt;0，则称</w:t>
      </w:r>
      <m:oMath>
        <m:r>
          <m:rPr/>
          <w:rPr>
            <w:rFonts w:ascii="Cambria Math" w:hAnsi="Cambria Math" w:eastAsia="宋体" w:cs="Times New Roman"/>
            <w:sz w:val="21"/>
            <w:u w:val="single"/>
            <w14:ligatures w14:val="none"/>
          </w:rPr>
          <m:t>P(B|A)=</m:t>
        </m:r>
        <m:f>
          <m:fPr>
            <m:ctrlPr>
              <w:rPr>
                <w:rFonts w:ascii="Cambria Math" w:hAnsi="Cambria Math" w:eastAsia="宋体" w:cs="Times New Roman"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P(AB)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P(A)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den>
        </m:f>
      </m:oMath>
      <w:r>
        <w:rPr>
          <w:rFonts w:hint="eastAsia" w:ascii="Calibri" w:hAnsi="Cambria Math" w:eastAsia="宋体" w:cs="Times New Roman"/>
          <w:bCs/>
          <w:iCs/>
          <w:sz w:val="21"/>
          <w14:ligatures w14:val="none"/>
        </w:rPr>
        <w:t>为在事件A发生的条件下事件B发生的条件概率。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0≤P(B|A)</m:t>
        </m:r>
        <m:r>
          <m:rPr/>
          <w:rPr>
            <w:rFonts w:ascii="Cambria Math" w:hAnsi="Cambria Math" w:eastAsia="宋体" w:cs="Cambria Math"/>
            <w:sz w:val="21"/>
            <w14:ligatures w14:val="none"/>
          </w:rPr>
          <m:t>≤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1</m:t>
        </m:r>
      </m:oMath>
      <w:r>
        <w:rPr>
          <w:rFonts w:hint="eastAsia" w:ascii="Calibri" w:hAnsi="Cambria Math" w:eastAsia="宋体" w:cs="Times New Roman"/>
          <w:sz w:val="21"/>
          <w14:ligatures w14:val="none"/>
        </w:rPr>
        <w:t>。</w:t>
      </w:r>
    </w:p>
    <w:p w14:paraId="15FE2F28">
      <w:pPr>
        <w:spacing w:after="0" w:line="360" w:lineRule="auto"/>
        <w:jc w:val="both"/>
        <w:rPr>
          <w:rFonts w:ascii="Calibri" w:hAnsi="Cambria Math" w:eastAsia="宋体" w:cs="Times New Roman"/>
          <w:sz w:val="21"/>
          <w14:ligatures w14:val="none"/>
        </w:rPr>
      </w:pP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P(B|A)</m:t>
        </m:r>
      </m:oMath>
      <w:r>
        <w:rPr>
          <w:rFonts w:hint="eastAsia" w:ascii="Calibri" w:hAnsi="Cambria Math" w:eastAsia="宋体" w:cs="Times New Roman"/>
          <w:sz w:val="21"/>
          <w14:ligatures w14:val="none"/>
        </w:rPr>
        <w:t>读作A发生的条件下B发生的概率。</w:t>
      </w:r>
    </w:p>
    <w:p w14:paraId="5363D2CB">
      <w:pPr>
        <w:spacing w:after="0" w:line="360" w:lineRule="auto"/>
        <w:jc w:val="both"/>
        <w:textAlignment w:val="center"/>
        <w:rPr>
          <w:rFonts w:ascii="Calibri" w:hAnsi="Cambria Math" w:eastAsia="宋体" w:cs="Times New Roman"/>
          <w:sz w:val="21"/>
          <w14:ligatures w14:val="none"/>
        </w:rPr>
      </w:pPr>
      <w:r>
        <w:rPr>
          <w:rFonts w:hint="eastAsia" w:ascii="Calibri" w:hAnsi="Cambria Math" w:eastAsia="宋体" w:cs="Times New Roman"/>
          <w:sz w:val="21"/>
          <w14:ligatures w14:val="none"/>
        </w:rPr>
        <w:t>2.计算条件概率的两种方法：</w:t>
      </w:r>
    </w:p>
    <w:p w14:paraId="379A979A">
      <w:pPr>
        <w:spacing w:after="0" w:line="360" w:lineRule="auto"/>
        <w:jc w:val="both"/>
        <w:textAlignment w:val="center"/>
        <w:rPr>
          <w:rFonts w:ascii="Calibri" w:hAnsi="Cambria Math" w:eastAsia="宋体" w:cs="Times New Roman"/>
          <w:sz w:val="21"/>
          <w14:ligatures w14:val="none"/>
        </w:rPr>
      </w:pPr>
      <w:r>
        <w:rPr>
          <w:rFonts w:hint="eastAsia" w:ascii="Calibri" w:hAnsi="Cambria Math" w:eastAsia="宋体" w:cs="Times New Roman"/>
          <w:sz w:val="21"/>
          <w14:ligatures w14:val="none"/>
        </w:rPr>
        <w:t>（1）在样本空间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Ω</m:t>
        </m:r>
      </m:oMath>
      <w:r>
        <w:rPr>
          <w:rFonts w:hint="eastAsia" w:ascii="Calibri" w:hAnsi="Cambria Math" w:eastAsia="宋体" w:cs="Times New Roman"/>
          <w:iCs/>
          <w:sz w:val="21"/>
          <w14:ligatures w14:val="none"/>
        </w:rPr>
        <w:t>中，先求概率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P(AB)</m:t>
        </m:r>
      </m:oMath>
      <w:r>
        <w:rPr>
          <w:rFonts w:hint="eastAsia" w:ascii="Calibri" w:hAnsi="Cambria Math" w:eastAsia="宋体" w:cs="Times New Roman"/>
          <w:sz w:val="21"/>
          <w14:ligatures w14:val="none"/>
        </w:rPr>
        <w:t>和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P(A)</m:t>
        </m:r>
      </m:oMath>
      <w:r>
        <w:rPr>
          <w:rFonts w:hint="eastAsia" w:ascii="Calibri" w:hAnsi="Cambria Math" w:eastAsia="宋体" w:cs="Times New Roman"/>
          <w:sz w:val="21"/>
          <w14:ligatures w14:val="none"/>
        </w:rPr>
        <w:t>，再按定义计算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P(B|A)</m:t>
        </m:r>
      </m:oMath>
      <w:r>
        <w:rPr>
          <w:rFonts w:hint="eastAsia" w:ascii="Calibri" w:hAnsi="Cambria Math" w:eastAsia="宋体" w:cs="Times New Roman"/>
          <w:sz w:val="21"/>
          <w14:ligatures w14:val="none"/>
        </w:rPr>
        <w:t>；</w:t>
      </w:r>
    </w:p>
    <w:p w14:paraId="40B6D154">
      <w:pPr>
        <w:spacing w:after="0" w:line="360" w:lineRule="auto"/>
        <w:jc w:val="both"/>
        <w:textAlignment w:val="center"/>
        <w:rPr>
          <w:rFonts w:ascii="Calibri" w:hAnsi="Cambria Math" w:eastAsia="宋体" w:cs="Times New Roman"/>
          <w:sz w:val="21"/>
          <w14:ligatures w14:val="none"/>
        </w:rPr>
      </w:pPr>
      <w:r>
        <w:rPr>
          <w:rFonts w:hint="eastAsia" w:ascii="Calibri" w:hAnsi="Cambria Math" w:eastAsia="宋体" w:cs="Times New Roman"/>
          <w:sz w:val="21"/>
          <w14:ligatures w14:val="none"/>
        </w:rPr>
        <w:t>（2）在随机事件A的样本点构成了一个小样本空间A，在样本空间A中求事件B的概率，就得到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P(B|A)</m:t>
        </m:r>
      </m:oMath>
      <w:r>
        <w:rPr>
          <w:rFonts w:hint="eastAsia" w:ascii="Calibri" w:hAnsi="Cambria Math" w:eastAsia="宋体" w:cs="Times New Roman"/>
          <w:sz w:val="21"/>
          <w14:ligatures w14:val="none"/>
        </w:rPr>
        <w:t>.</w:t>
      </w:r>
    </w:p>
    <w:p w14:paraId="408949F3">
      <w:pPr>
        <w:spacing w:after="0" w:line="360" w:lineRule="auto"/>
        <w:jc w:val="both"/>
        <w:rPr>
          <w:rFonts w:ascii="Calibri" w:hAnsi="Cambria Math" w:eastAsia="宋体" w:cs="Times New Roman"/>
          <w:sz w:val="21"/>
          <w14:ligatures w14:val="none"/>
        </w:rPr>
      </w:pPr>
      <w:r>
        <w:rPr>
          <w:rFonts w:hint="eastAsia" w:ascii="Calibri" w:hAnsi="Cambria Math" w:eastAsia="宋体" w:cs="Times New Roman"/>
          <w:sz w:val="21"/>
          <w14:ligatures w14:val="none"/>
        </w:rPr>
        <w:t>【自主诊断】</w:t>
      </w:r>
    </w:p>
    <w:p w14:paraId="6DE6BF39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1．已知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5" o:spt="75" alt="eqIdff08e71def13ef3bd1e49ce35f75c814" type="#_x0000_t75" style="height:17.95pt;width:35.05pt;" o:ole="t" filled="f" o:preferrelative="t" stroked="f" coordsize="21600,21600">
            <v:path/>
            <v:fill on="f" focussize="0,0"/>
            <v:stroke on="f" joinstyle="miter"/>
            <v:imagedata r:id="rId9" o:title="eqIdff08e71def13ef3bd1e49ce35f75c814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表示在事件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6" o:spt="75" alt="eqId7f9e8449aad35c5d840a3395ea86df6d" type="#_x0000_t75" style="height:10.45pt;width:9.65pt;" o:ole="t" filled="f" o:preferrelative="t" stroked="f" coordsize="21600,21600">
            <v:path/>
            <v:fill on="f" focussize="0,0"/>
            <v:stroke on="f" joinstyle="miter"/>
            <v:imagedata r:id="rId11" o:title="eqId7f9e8449aad35c5d840a3395ea86df6d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发生的条件下事件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7" o:spt="75" alt="eqId5963abe8f421bd99a2aaa94831a951e9" type="#_x0000_t75" style="height:10.45pt;width:10.45pt;" o:ole="t" filled="f" o:preferrelative="t" stroked="f" coordsize="21600,21600">
            <v:path/>
            <v:fill on="f" focussize="0,0"/>
            <v:stroke on="f" joinstyle="miter"/>
            <v:imagedata r:id="rId13" o:title="eqId5963abe8f421bd99a2aaa94831a951e9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发生的概率，则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8" o:spt="75" alt="eqId6484405fb4a7c5d41a4dec5aa9ae0462" type="#_x0000_t75" style="height:17.95pt;width:43.1pt;" o:ole="t" filled="f" o:preferrelative="t" stroked="f" coordsize="21600,21600">
            <v:path/>
            <v:fill on="f" focussize="0,0"/>
            <v:stroke on="f" joinstyle="miter"/>
            <v:imagedata r:id="rId15" o:title="eqId6484405fb4a7c5d41a4dec5aa9ae0462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t>    </w:t>
      </w:r>
      <w:r>
        <w:rPr>
          <w:rFonts w:ascii="Calibri" w:hAnsi="Calibri" w:eastAsia="宋体" w:cs="Times New Roman"/>
          <w:sz w:val="21"/>
          <w14:ligatures w14:val="none"/>
        </w:rPr>
        <w:t>）</w:t>
      </w:r>
    </w:p>
    <w:p w14:paraId="4842E6A4">
      <w:pPr>
        <w:tabs>
          <w:tab w:val="left" w:pos="4156"/>
        </w:tabs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A．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9" o:spt="75" alt="eqId51da110d3a6c8a785e2e93d71046212f" type="#_x0000_t75" style="height:29.7pt;width:26.25pt;" o:ole="t" filled="f" o:preferrelative="t" stroked="f" coordsize="21600,21600">
            <v:path/>
            <v:fill on="f" focussize="0,0"/>
            <v:stroke on="f" joinstyle="miter"/>
            <v:imagedata r:id="rId17" o:title="eqId51da110d3a6c8a785e2e93d71046212f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ab/>
      </w:r>
      <w:r>
        <w:rPr>
          <w:rFonts w:ascii="Calibri" w:hAnsi="Calibri" w:eastAsia="宋体" w:cs="Times New Roman"/>
          <w:sz w:val="21"/>
          <w14:ligatures w14:val="none"/>
        </w:rPr>
        <w:t>B．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0" o:spt="75" alt="eqIdf386499be25c6e0ac6160b375e877491" type="#_x0000_t75" style="height:29.7pt;width:26.25pt;" o:ole="t" filled="f" o:preferrelative="t" stroked="f" coordsize="21600,21600">
            <v:path/>
            <v:fill on="f" focussize="0,0"/>
            <v:stroke on="f" joinstyle="miter"/>
            <v:imagedata r:id="rId19" o:title="eqIdf386499be25c6e0ac6160b375e877491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</w:p>
    <w:p w14:paraId="49970203">
      <w:pPr>
        <w:tabs>
          <w:tab w:val="left" w:pos="4156"/>
        </w:tabs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C．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1" o:spt="75" alt="eqId3eb6b15808a7b7b8b6ca7e5f7b352657" type="#_x0000_t75" style="height:13.9pt;width:31.6pt;" o:ole="t" filled="f" o:preferrelative="t" stroked="f" coordsize="21600,21600">
            <v:path/>
            <v:fill on="f" focussize="0,0"/>
            <v:stroke on="f" joinstyle="miter"/>
            <v:imagedata r:id="rId21" o:title="eqId3eb6b15808a7b7b8b6ca7e5f7b352657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ab/>
      </w:r>
      <w:r>
        <w:rPr>
          <w:rFonts w:ascii="Calibri" w:hAnsi="Calibri" w:eastAsia="宋体" w:cs="Times New Roman"/>
          <w:sz w:val="21"/>
          <w14:ligatures w14:val="none"/>
        </w:rPr>
        <w:t>D．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2" o:spt="75" alt="eqId2009bcf7457e7228ce257abebd3f8fa8" type="#_x0000_t75" style="height:30pt;width:32.65pt;" o:ole="t" filled="f" o:preferrelative="t" stroked="f" coordsize="21600,21600">
            <v:path/>
            <v:fill on="f" focussize="0,0"/>
            <v:stroke on="f" joinstyle="miter"/>
            <v:imagedata r:id="rId23" o:title="eqId2009bcf7457e7228ce257abebd3f8fa8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</w:p>
    <w:p w14:paraId="4134FE2A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【</w:t>
      </w:r>
      <w:r>
        <w:rPr>
          <w:rFonts w:hint="eastAsia" w:ascii="Calibri" w:hAnsi="Calibri" w:eastAsia="宋体" w:cs="Times New Roman"/>
          <w:sz w:val="21"/>
          <w14:ligatures w14:val="none"/>
        </w:rPr>
        <w:t>解析</w:t>
      </w:r>
      <w:r>
        <w:rPr>
          <w:rFonts w:ascii="Calibri" w:hAnsi="Calibri" w:eastAsia="宋体" w:cs="Times New Roman"/>
          <w:sz w:val="21"/>
          <w14:ligatures w14:val="none"/>
        </w:rPr>
        <w:t>】根据条件概率定义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3" o:spt="75" alt="eqIdec5cea84952a94e3b2c2c1fb4694e77d" type="#_x0000_t75" style="height:29.15pt;width:74.7pt;" o:ole="t" filled="f" o:preferrelative="t" stroked="f" coordsize="21600,21600">
            <v:path/>
            <v:fill on="f" focussize="0,0"/>
            <v:stroke on="f" joinstyle="miter"/>
            <v:imagedata r:id="rId25" o:title="eqIdec5cea84952a94e3b2c2c1fb4694e77d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，所以D正确.故选D.</w:t>
      </w:r>
    </w:p>
    <w:p w14:paraId="29075944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2</w:t>
      </w:r>
      <w:r>
        <w:rPr>
          <w:rFonts w:ascii="Calibri" w:hAnsi="Calibri" w:eastAsia="宋体" w:cs="Times New Roman"/>
          <w:sz w:val="21"/>
          <w14:ligatures w14:val="none"/>
        </w:rPr>
        <w:t>．下面几种概率是条件概率的是（</w:t>
      </w: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t>    </w:t>
      </w:r>
      <w:r>
        <w:rPr>
          <w:rFonts w:ascii="Calibri" w:hAnsi="Calibri" w:eastAsia="宋体" w:cs="Times New Roman"/>
          <w:sz w:val="21"/>
          <w14:ligatures w14:val="none"/>
        </w:rPr>
        <w:t>）</w:t>
      </w:r>
    </w:p>
    <w:p w14:paraId="19F84E89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A．甲、乙二人投篮命中率分别为0.6、0.7，各投篮一次都投中的概率</w:t>
      </w:r>
    </w:p>
    <w:p w14:paraId="65E9A686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B．有10件产品，其中3件次品，抽2件产品进行检验，恰好抽到一件次品的概率</w:t>
      </w:r>
    </w:p>
    <w:p w14:paraId="4FA64AD4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C．甲、乙二人投篮命中率分别为0.6，0.7，在甲投中的条件下乙投篮一次命中的概率</w:t>
      </w:r>
    </w:p>
    <w:p w14:paraId="3991934A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D．小明上学路上要过四个路口，每个路口遇到红灯的概率都是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4" o:spt="75" alt="eqIdd33adb74906403b0b00fcbd9fa691d8b" type="#_x0000_t75" style="height:27.05pt;width:10.45pt;" o:ole="t" filled="f" o:preferrelative="t" stroked="f" coordsize="21600,21600">
            <v:path/>
            <v:fill on="f" focussize="0,0"/>
            <v:stroke on="f" joinstyle="miter"/>
            <v:imagedata r:id="rId27" o:title="eqIdd33adb74906403b0b00fcbd9fa691d8b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，小明在一次上学途中遇到红灯的概率</w:t>
      </w:r>
    </w:p>
    <w:p w14:paraId="20CC436B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【</w:t>
      </w:r>
      <w:r>
        <w:rPr>
          <w:rFonts w:hint="eastAsia" w:ascii="Calibri" w:hAnsi="Calibri" w:eastAsia="宋体" w:cs="Times New Roman"/>
          <w:sz w:val="21"/>
          <w14:ligatures w14:val="none"/>
        </w:rPr>
        <w:t>解析</w:t>
      </w:r>
      <w:r>
        <w:rPr>
          <w:rFonts w:ascii="Calibri" w:hAnsi="Calibri" w:eastAsia="宋体" w:cs="Times New Roman"/>
          <w:sz w:val="21"/>
          <w14:ligatures w14:val="none"/>
        </w:rPr>
        <w:t>】由条件概率的定义：某一事件已发生的情况下，另一事件发生的概率．</w:t>
      </w:r>
    </w:p>
    <w:p w14:paraId="574328ED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选项A：甲乙各投篮一次投中的概率，不是条件概率；</w:t>
      </w:r>
    </w:p>
    <w:p w14:paraId="4685E9C2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选项B：抽2件产品恰好抽到一件次品，不是条件概率；</w:t>
      </w:r>
    </w:p>
    <w:p w14:paraId="1A659344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选项C：甲投中的条件下乙投篮一次命中的概率，是条件概率；</w:t>
      </w:r>
    </w:p>
    <w:p w14:paraId="45CF5EBC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选项D：一次上学途中遇到红灯的概率，不是条件概率．故选C</w:t>
      </w:r>
      <w:r>
        <w:rPr>
          <w:rFonts w:hint="eastAsia" w:ascii="Calibri" w:hAnsi="Calibri" w:eastAsia="宋体" w:cs="Times New Roman"/>
          <w:sz w:val="21"/>
          <w14:ligatures w14:val="none"/>
        </w:rPr>
        <w:t>.</w:t>
      </w:r>
    </w:p>
    <w:p w14:paraId="357BD563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BFDD7B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131084">
    <w:pPr>
      <w:pStyle w:val="12"/>
      <w:pBdr>
        <w:bottom w:val="single" w:color="auto" w:sz="4" w:space="0"/>
      </w:pBdr>
      <w:jc w:val="right"/>
    </w:pPr>
    <w:bookmarkStart w:id="0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-1532890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3DE72C48">
    <w:pPr>
      <w:pStyle w:val="12"/>
    </w:pPr>
  </w:p>
  <w:bookmarkEnd w:id="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7FE"/>
    <w:rsid w:val="00342739"/>
    <w:rsid w:val="003807FE"/>
    <w:rsid w:val="00B56594"/>
    <w:rsid w:val="00D0045D"/>
    <w:rsid w:val="423D6E44"/>
    <w:rsid w:val="5D232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8" Type="http://schemas.openxmlformats.org/officeDocument/2006/relationships/fontTable" Target="fontTable.xml"/><Relationship Id="rId27" Type="http://schemas.openxmlformats.org/officeDocument/2006/relationships/image" Target="media/image12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1.wmf"/><Relationship Id="rId24" Type="http://schemas.openxmlformats.org/officeDocument/2006/relationships/oleObject" Target="embeddings/oleObject9.bin"/><Relationship Id="rId23" Type="http://schemas.openxmlformats.org/officeDocument/2006/relationships/image" Target="media/image10.wmf"/><Relationship Id="rId22" Type="http://schemas.openxmlformats.org/officeDocument/2006/relationships/oleObject" Target="embeddings/oleObject8.bin"/><Relationship Id="rId21" Type="http://schemas.openxmlformats.org/officeDocument/2006/relationships/image" Target="media/image9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6.bin"/><Relationship Id="rId17" Type="http://schemas.openxmlformats.org/officeDocument/2006/relationships/image" Target="media/image7.wmf"/><Relationship Id="rId16" Type="http://schemas.openxmlformats.org/officeDocument/2006/relationships/oleObject" Target="embeddings/oleObject5.bin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577</Words>
  <Characters>605</Characters>
  <Lines>23</Lines>
  <Paragraphs>25</Paragraphs>
  <TotalTime>0</TotalTime>
  <ScaleCrop>false</ScaleCrop>
  <LinksUpToDate>false</LinksUpToDate>
  <CharactersWithSpaces>617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2025-04-02T04:26:00Z</dcterms:created>
  <dc:creator>路阳 梁</dc:creator>
  <cp:lastModifiedBy>小明同学</cp:lastModifiedBy>
  <dcterms:modified xsi:type="dcterms:W3CDTF">2026-03-20T03:19:45Z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CB18A34D8E4440939FBD8F2B4ACC8900_12</vt:lpwstr>
  </property>
</Properties>
</file>