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CB8A447">
      <w:pPr>
        <w:pStyle w:val="5"/>
        <w:spacing w:after="100" w:afterAutospacing="0"/>
        <w:jc w:val="center"/>
      </w:pPr>
      <w:r>
        <w:t>广东省广州市第二中学2025-2026学年高一上学期期末生物学试题</w:t>
      </w:r>
    </w:p>
    <w:p w14:paraId="71B187B2">
      <w:pPr>
        <w:pStyle w:val="6"/>
      </w:pPr>
    </w:p>
    <w:p w14:paraId="79B03E2C">
      <w:pPr>
        <w:pStyle w:val="7"/>
        <w:spacing w:before="200" w:beforeAutospacing="0" w:after="200" w:afterAutospacing="0"/>
      </w:pPr>
      <w:r>
        <w:t>一、单选题</w:t>
      </w:r>
    </w:p>
    <w:p w14:paraId="52D54D57">
      <w:pPr>
        <w:pStyle w:val="8"/>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白云山上植物茂盛</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树上栖息着多种鸟类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水中有多种鱼类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土壤中还有多种细菌和真菌等生物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白云山在生命系统的结构层次中属于</w:t>
      </w:r>
      <w:r>
        <w:rPr>
          <w:rFonts w:ascii="Times New Roman" w:hAnsi="Times New Roman" w:eastAsia="Times New Roman" w:cs="Times New Roman"/>
          <w:color w:val="000000"/>
          <w:sz w:val="21"/>
          <w:u w:val="none"/>
          <w:shd w:val="clear" w:color="auto" w:fill="auto"/>
          <w:vertAlign w:val="baseline"/>
        </w:rPr>
        <w:t>（    ）</w:t>
      </w:r>
    </w:p>
    <w:p w14:paraId="012BB721">
      <w:pPr>
        <w:pStyle w:val="8"/>
        <w:tabs>
          <w:tab w:val="left" w:pos="2078"/>
          <w:tab w:val="left" w:pos="4156"/>
          <w:tab w:val="left" w:pos="6234"/>
        </w:tabs>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群落</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生物圈</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种群</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生态系统</w:t>
      </w:r>
    </w:p>
    <w:p w14:paraId="3C69E483">
      <w:pPr>
        <w:pStyle w:val="9"/>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生物体生命活动的主要承担者</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遗传信息的携带者</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结构和功能的基本单位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生命活动的主要能源物质依次是</w:t>
      </w:r>
      <w:r>
        <w:rPr>
          <w:rFonts w:ascii="Times New Roman" w:hAnsi="Times New Roman" w:eastAsia="Times New Roman" w:cs="Times New Roman"/>
          <w:color w:val="000000"/>
          <w:sz w:val="21"/>
          <w:u w:val="none"/>
          <w:shd w:val="clear" w:color="auto" w:fill="auto"/>
          <w:vertAlign w:val="baseline"/>
        </w:rPr>
        <w:t>（    ）</w:t>
      </w:r>
    </w:p>
    <w:p w14:paraId="1D3F976B">
      <w:pPr>
        <w:pStyle w:val="9"/>
        <w:tabs>
          <w:tab w:val="left" w:pos="4156"/>
        </w:tabs>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核酸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糖类</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糖类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核酸</w:t>
      </w:r>
    </w:p>
    <w:p w14:paraId="17009494">
      <w:pPr>
        <w:pStyle w:val="9"/>
        <w:tabs>
          <w:tab w:val="left" w:pos="4156"/>
        </w:tabs>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糖类</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糖类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核酸</w:t>
      </w:r>
    </w:p>
    <w:p w14:paraId="68082B6E">
      <w:pPr>
        <w:pStyle w:val="10"/>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如图为不同化学元素组成的化合物示意图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下列叙述正确的是</w:t>
      </w:r>
      <w:r>
        <w:rPr>
          <w:rFonts w:ascii="Times New Roman" w:hAnsi="Times New Roman" w:eastAsia="Times New Roman" w:cs="Times New Roman"/>
          <w:color w:val="000000"/>
          <w:sz w:val="21"/>
          <w:u w:val="none"/>
          <w:shd w:val="clear" w:color="auto" w:fill="auto"/>
          <w:vertAlign w:val="baseline"/>
        </w:rPr>
        <w:t>（    ）</w:t>
      </w:r>
    </w:p>
    <w:p w14:paraId="0D627EBF">
      <w:pPr>
        <w:pStyle w:val="10"/>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143125" cy="1238250"/>
            <wp:effectExtent l="0" t="0" r="9525" b="0"/>
            <wp:docPr id="470" name="_x0000_i0842"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 name="_x0000_i0842" descr="试题资源网 stzy.com"/>
                    <pic:cNvPicPr>
                      <a:picLocks noChangeAspect="1"/>
                    </pic:cNvPicPr>
                  </pic:nvPicPr>
                  <pic:blipFill>
                    <a:blip r:embed="rId9"/>
                    <a:stretch>
                      <a:fillRect/>
                    </a:stretch>
                  </pic:blipFill>
                  <pic:spPr>
                    <a:xfrm>
                      <a:off x="0" y="0"/>
                      <a:ext cx="2143125" cy="1238250"/>
                    </a:xfrm>
                    <a:prstGeom prst="rect">
                      <a:avLst/>
                    </a:prstGeom>
                  </pic:spPr>
                </pic:pic>
              </a:graphicData>
            </a:graphic>
          </wp:inline>
        </w:drawing>
      </w:r>
    </w:p>
    <w:p w14:paraId="77520BD9">
      <w:pPr>
        <w:pStyle w:val="10"/>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若</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是蛋白质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那么</w:t>
      </w:r>
      <w:r>
        <w:rPr>
          <w:rFonts w:ascii="Times New Roman" w:hAnsi="Times New Roman" w:eastAsia="Times New Roman" w:cs="Times New Roman"/>
          <w:color w:val="000000"/>
          <w:sz w:val="21"/>
          <w:u w:val="none"/>
          <w:shd w:val="clear" w:color="auto" w:fill="auto"/>
          <w:vertAlign w:val="baseline"/>
        </w:rPr>
        <w:t>N</w:t>
      </w:r>
      <w:r>
        <w:rPr>
          <w:rFonts w:ascii="宋体" w:hAnsi="宋体" w:eastAsia="宋体" w:cs="宋体"/>
          <w:color w:val="000000"/>
          <w:sz w:val="21"/>
          <w:u w:val="none"/>
          <w:shd w:val="clear" w:color="auto" w:fill="auto"/>
          <w:vertAlign w:val="baseline"/>
        </w:rPr>
        <w:t>主要存在于游离的氨基中</w:t>
      </w:r>
    </w:p>
    <w:p w14:paraId="61609B0C">
      <w:pPr>
        <w:pStyle w:val="10"/>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若</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是糖原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那么它在植物细胞中充当储能物质</w:t>
      </w:r>
    </w:p>
    <w:p w14:paraId="18306309">
      <w:pPr>
        <w:pStyle w:val="10"/>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若</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是</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则其彻底水解后产物有</w:t>
      </w:r>
      <w:r>
        <w:rPr>
          <w:rFonts w:ascii="Times New Roman" w:hAnsi="Times New Roman" w:eastAsia="Times New Roman" w:cs="Times New Roman"/>
          <w:color w:val="000000"/>
          <w:sz w:val="21"/>
          <w:u w:val="none"/>
          <w:shd w:val="clear" w:color="auto" w:fill="auto"/>
          <w:vertAlign w:val="baseline"/>
        </w:rPr>
        <w:t>6</w:t>
      </w:r>
      <w:r>
        <w:rPr>
          <w:rFonts w:ascii="宋体" w:hAnsi="宋体" w:eastAsia="宋体" w:cs="宋体"/>
          <w:color w:val="000000"/>
          <w:sz w:val="21"/>
          <w:u w:val="none"/>
          <w:shd w:val="clear" w:color="auto" w:fill="auto"/>
          <w:vertAlign w:val="baseline"/>
        </w:rPr>
        <w:t>种</w:t>
      </w:r>
    </w:p>
    <w:p w14:paraId="17A76818">
      <w:pPr>
        <w:pStyle w:val="10"/>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若</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是脂肪</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则与糖相比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氧的含量多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氢的含量少</w:t>
      </w:r>
    </w:p>
    <w:p w14:paraId="6DCD9C20">
      <w:pPr>
        <w:pStyle w:val="11"/>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由</w:t>
      </w:r>
      <w:r>
        <w:rPr>
          <w:rFonts w:ascii="Times New Roman" w:hAnsi="Times New Roman" w:eastAsia="Times New Roman" w:cs="Times New Roman"/>
          <w:color w:val="000000"/>
          <w:sz w:val="21"/>
          <w:u w:val="none"/>
          <w:shd w:val="clear" w:color="auto" w:fill="auto"/>
          <w:vertAlign w:val="baseline"/>
        </w:rPr>
        <w:t>47</w:t>
      </w:r>
      <w:r>
        <w:rPr>
          <w:rFonts w:ascii="宋体" w:hAnsi="宋体" w:eastAsia="宋体" w:cs="宋体"/>
          <w:color w:val="000000"/>
          <w:sz w:val="21"/>
          <w:u w:val="none"/>
          <w:shd w:val="clear" w:color="auto" w:fill="auto"/>
          <w:vertAlign w:val="baseline"/>
        </w:rPr>
        <w:t>个氨基酸形成</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条多肽链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不考虑环状肽链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的过程中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脱去的水分子数目是</w:t>
      </w:r>
      <w:r>
        <w:rPr>
          <w:rFonts w:ascii="Times New Roman" w:hAnsi="Times New Roman" w:eastAsia="Times New Roman" w:cs="Times New Roman"/>
          <w:color w:val="000000"/>
          <w:sz w:val="21"/>
          <w:u w:val="none"/>
          <w:shd w:val="clear" w:color="auto" w:fill="auto"/>
          <w:vertAlign w:val="baseline"/>
        </w:rPr>
        <w:t>（　　）</w:t>
      </w:r>
    </w:p>
    <w:p w14:paraId="21E5A892">
      <w:pPr>
        <w:pStyle w:val="11"/>
        <w:tabs>
          <w:tab w:val="left" w:pos="2078"/>
          <w:tab w:val="left" w:pos="4156"/>
          <w:tab w:val="left" w:pos="6234"/>
        </w:tabs>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A．47</w:t>
      </w:r>
      <w:r>
        <w:rPr>
          <w:rFonts w:ascii="宋体" w:hAnsi="宋体" w:eastAsia="宋体" w:cs="宋体"/>
          <w:color w:val="000000"/>
          <w:sz w:val="21"/>
          <w:u w:val="none"/>
          <w:shd w:val="clear" w:color="auto" w:fill="auto"/>
          <w:vertAlign w:val="baseline"/>
        </w:rPr>
        <w:t>个</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B．46</w:t>
      </w:r>
      <w:r>
        <w:rPr>
          <w:rFonts w:ascii="宋体" w:hAnsi="宋体" w:eastAsia="宋体" w:cs="宋体"/>
          <w:color w:val="000000"/>
          <w:sz w:val="21"/>
          <w:u w:val="none"/>
          <w:shd w:val="clear" w:color="auto" w:fill="auto"/>
          <w:vertAlign w:val="baseline"/>
        </w:rPr>
        <w:t>个</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C．45</w:t>
      </w:r>
      <w:r>
        <w:rPr>
          <w:rFonts w:ascii="宋体" w:hAnsi="宋体" w:eastAsia="宋体" w:cs="宋体"/>
          <w:color w:val="000000"/>
          <w:sz w:val="21"/>
          <w:u w:val="none"/>
          <w:shd w:val="clear" w:color="auto" w:fill="auto"/>
          <w:vertAlign w:val="baseline"/>
        </w:rPr>
        <w:t>个</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D．44</w:t>
      </w:r>
      <w:r>
        <w:rPr>
          <w:rFonts w:ascii="宋体" w:hAnsi="宋体" w:eastAsia="宋体" w:cs="宋体"/>
          <w:color w:val="000000"/>
          <w:sz w:val="21"/>
          <w:u w:val="none"/>
          <w:shd w:val="clear" w:color="auto" w:fill="auto"/>
          <w:vertAlign w:val="baseline"/>
        </w:rPr>
        <w:t>个</w:t>
      </w:r>
    </w:p>
    <w:p w14:paraId="0D2278AB">
      <w:pPr>
        <w:pStyle w:val="12"/>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5．</w:t>
      </w:r>
      <w:r>
        <w:rPr>
          <w:rFonts w:ascii="宋体" w:hAnsi="宋体" w:eastAsia="宋体" w:cs="宋体"/>
          <w:color w:val="000000"/>
          <w:sz w:val="21"/>
          <w:u w:val="none"/>
          <w:shd w:val="clear" w:color="auto" w:fill="auto"/>
          <w:vertAlign w:val="baseline"/>
        </w:rPr>
        <w:t>下列关于图中所示的</w:t>
      </w:r>
      <w:r>
        <w:rPr>
          <w:rFonts w:ascii="Times New Roman" w:hAnsi="Times New Roman" w:eastAsia="Times New Roman" w:cs="Times New Roman"/>
          <w:color w:val="000000"/>
          <w:sz w:val="21"/>
          <w:u w:val="none"/>
          <w:shd w:val="clear" w:color="auto" w:fill="auto"/>
          <w:vertAlign w:val="baseline"/>
        </w:rPr>
        <w:t>a、b、c、d</w:t>
      </w:r>
      <w:r>
        <w:rPr>
          <w:rFonts w:ascii="宋体" w:hAnsi="宋体" w:eastAsia="宋体" w:cs="宋体"/>
          <w:color w:val="000000"/>
          <w:sz w:val="21"/>
          <w:u w:val="none"/>
          <w:shd w:val="clear" w:color="auto" w:fill="auto"/>
          <w:vertAlign w:val="baseline"/>
        </w:rPr>
        <w:t>四种生物的叙述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不正确的是</w:t>
      </w:r>
      <w:r>
        <w:rPr>
          <w:rFonts w:ascii="Times New Roman" w:hAnsi="Times New Roman" w:eastAsia="Times New Roman" w:cs="Times New Roman"/>
          <w:color w:val="000000"/>
          <w:sz w:val="21"/>
          <w:u w:val="none"/>
          <w:shd w:val="clear" w:color="auto" w:fill="auto"/>
          <w:vertAlign w:val="baseline"/>
        </w:rPr>
        <w:t>（    ）</w:t>
      </w:r>
    </w:p>
    <w:p w14:paraId="72527CCF">
      <w:pPr>
        <w:pStyle w:val="12"/>
        <w:spacing w:line="320" w:lineRule="auto"/>
        <w:jc w:val="both"/>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5143500" cy="1743075"/>
            <wp:effectExtent l="0" t="0" r="0" b="9525"/>
            <wp:docPr id="471" name="_x0000_i0843"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 name="_x0000_i0843" descr="试题资源网 stzy.com"/>
                    <pic:cNvPicPr>
                      <a:picLocks noChangeAspect="1"/>
                    </pic:cNvPicPr>
                  </pic:nvPicPr>
                  <pic:blipFill>
                    <a:blip r:embed="rId10"/>
                    <a:stretch>
                      <a:fillRect/>
                    </a:stretch>
                  </pic:blipFill>
                  <pic:spPr>
                    <a:xfrm>
                      <a:off x="0" y="0"/>
                      <a:ext cx="5143500" cy="1743075"/>
                    </a:xfrm>
                    <a:prstGeom prst="rect">
                      <a:avLst/>
                    </a:prstGeom>
                  </pic:spPr>
                </pic:pic>
              </a:graphicData>
            </a:graphic>
          </wp:inline>
        </w:drawing>
      </w:r>
    </w:p>
    <w:p w14:paraId="578ABB4E">
      <w:pPr>
        <w:pStyle w:val="12"/>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A．a</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都能进行光合作用</w:t>
      </w:r>
    </w:p>
    <w:p w14:paraId="2C9D8068">
      <w:pPr>
        <w:pStyle w:val="12"/>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B．a、b、c、d</w:t>
      </w:r>
      <w:r>
        <w:rPr>
          <w:rFonts w:ascii="宋体" w:hAnsi="宋体" w:eastAsia="宋体" w:cs="宋体"/>
          <w:color w:val="000000"/>
          <w:sz w:val="21"/>
          <w:u w:val="none"/>
          <w:shd w:val="clear" w:color="auto" w:fill="auto"/>
          <w:vertAlign w:val="baseline"/>
        </w:rPr>
        <w:t>都能独立完成繁殖和代谢</w:t>
      </w:r>
    </w:p>
    <w:p w14:paraId="245DBFD8">
      <w:pPr>
        <w:pStyle w:val="12"/>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C．a</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的蛋白质都在核糖体上合成</w:t>
      </w:r>
    </w:p>
    <w:p w14:paraId="09F9483E">
      <w:pPr>
        <w:pStyle w:val="12"/>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D．d</w:t>
      </w:r>
      <w:r>
        <w:rPr>
          <w:rFonts w:ascii="宋体" w:hAnsi="宋体" w:eastAsia="宋体" w:cs="宋体"/>
          <w:color w:val="000000"/>
          <w:sz w:val="21"/>
          <w:u w:val="none"/>
          <w:shd w:val="clear" w:color="auto" w:fill="auto"/>
          <w:vertAlign w:val="baseline"/>
        </w:rPr>
        <w:t>中仅含有一种核酸且与其他三种生物在结构上差别最大</w:t>
      </w:r>
    </w:p>
    <w:p w14:paraId="1AC88781">
      <w:pPr>
        <w:pStyle w:val="13"/>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6．</w:t>
      </w:r>
      <w:r>
        <w:rPr>
          <w:rFonts w:ascii="宋体" w:hAnsi="宋体" w:eastAsia="宋体" w:cs="宋体"/>
          <w:color w:val="000000"/>
          <w:sz w:val="21"/>
          <w:u w:val="none"/>
          <w:shd w:val="clear" w:color="auto" w:fill="auto"/>
          <w:vertAlign w:val="baseline"/>
        </w:rPr>
        <w:t>如图为细胞结构的概念图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下列相关叙述正确的是</w:t>
      </w:r>
      <w:r>
        <w:rPr>
          <w:rFonts w:ascii="Times New Roman" w:hAnsi="Times New Roman" w:eastAsia="Times New Roman" w:cs="Times New Roman"/>
          <w:color w:val="000000"/>
          <w:sz w:val="21"/>
          <w:u w:val="none"/>
          <w:shd w:val="clear" w:color="auto" w:fill="auto"/>
          <w:vertAlign w:val="baseline"/>
        </w:rPr>
        <w:t>（    ）</w:t>
      </w:r>
    </w:p>
    <w:p w14:paraId="5BDA00A2">
      <w:pPr>
        <w:pStyle w:val="13"/>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1905000" cy="1381125"/>
            <wp:effectExtent l="0" t="0" r="0" b="9525"/>
            <wp:docPr id="472" name="_x0000_i0844"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 name="_x0000_i0844" descr="试题资源网 stzy.com"/>
                    <pic:cNvPicPr>
                      <a:picLocks noChangeAspect="1"/>
                    </pic:cNvPicPr>
                  </pic:nvPicPr>
                  <pic:blipFill>
                    <a:blip r:embed="rId11"/>
                    <a:stretch>
                      <a:fillRect/>
                    </a:stretch>
                  </pic:blipFill>
                  <pic:spPr>
                    <a:xfrm>
                      <a:off x="0" y="0"/>
                      <a:ext cx="1905000" cy="1381125"/>
                    </a:xfrm>
                    <a:prstGeom prst="rect">
                      <a:avLst/>
                    </a:prstGeom>
                  </pic:spPr>
                </pic:pic>
              </a:graphicData>
            </a:graphic>
          </wp:inline>
        </w:drawing>
      </w:r>
    </w:p>
    <w:p w14:paraId="6407F4F9">
      <w:pPr>
        <w:pStyle w:val="13"/>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该图表示不够完整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缺少了线粒体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细胞核等结构</w:t>
      </w:r>
    </w:p>
    <w:p w14:paraId="496C3821">
      <w:pPr>
        <w:pStyle w:val="13"/>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图中</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是指细胞膜</w:t>
      </w:r>
      <w:r>
        <w:rPr>
          <w:rFonts w:ascii="Times New Roman" w:hAnsi="Times New Roman" w:eastAsia="Times New Roman" w:cs="Times New Roman"/>
          <w:color w:val="000000"/>
          <w:sz w:val="21"/>
          <w:u w:val="none"/>
          <w:shd w:val="clear" w:color="auto" w:fill="auto"/>
          <w:vertAlign w:val="baseline"/>
        </w:rPr>
        <w:t>，e</w:t>
      </w:r>
      <w:r>
        <w:rPr>
          <w:rFonts w:ascii="宋体" w:hAnsi="宋体" w:eastAsia="宋体" w:cs="宋体"/>
          <w:color w:val="000000"/>
          <w:sz w:val="21"/>
          <w:u w:val="none"/>
          <w:shd w:val="clear" w:color="auto" w:fill="auto"/>
          <w:vertAlign w:val="baseline"/>
        </w:rPr>
        <w:t>是指细胞质</w:t>
      </w:r>
    </w:p>
    <w:p w14:paraId="56454EA4">
      <w:pPr>
        <w:pStyle w:val="13"/>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图中</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成分是纤维素和果胶</w:t>
      </w:r>
    </w:p>
    <w:p w14:paraId="31B79E7F">
      <w:pPr>
        <w:pStyle w:val="13"/>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图中</w:t>
      </w:r>
      <w:r>
        <w:rPr>
          <w:rFonts w:ascii="Times New Roman" w:hAnsi="Times New Roman" w:eastAsia="Times New Roman" w:cs="Times New Roman"/>
          <w:color w:val="000000"/>
          <w:sz w:val="21"/>
          <w:u w:val="none"/>
          <w:shd w:val="clear" w:color="auto" w:fill="auto"/>
          <w:vertAlign w:val="baseline"/>
        </w:rPr>
        <w:t>g</w:t>
      </w:r>
      <w:r>
        <w:rPr>
          <w:rFonts w:ascii="宋体" w:hAnsi="宋体" w:eastAsia="宋体" w:cs="宋体"/>
          <w:color w:val="000000"/>
          <w:sz w:val="21"/>
          <w:u w:val="none"/>
          <w:shd w:val="clear" w:color="auto" w:fill="auto"/>
          <w:vertAlign w:val="baseline"/>
        </w:rPr>
        <w:t>是叶绿体</w:t>
      </w:r>
    </w:p>
    <w:p w14:paraId="303C0A1F">
      <w:pPr>
        <w:pStyle w:val="14"/>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7．“</w:t>
      </w:r>
      <w:r>
        <w:rPr>
          <w:rFonts w:ascii="宋体" w:hAnsi="宋体" w:eastAsia="宋体" w:cs="宋体"/>
          <w:color w:val="000000"/>
          <w:sz w:val="21"/>
          <w:u w:val="none"/>
          <w:shd w:val="clear" w:color="auto" w:fill="auto"/>
          <w:vertAlign w:val="baseline"/>
        </w:rPr>
        <w:t>结构与功能相适应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是生物学基本观点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下列相关叙述错误的是</w:t>
      </w:r>
      <w:r>
        <w:rPr>
          <w:rFonts w:ascii="Times New Roman" w:hAnsi="Times New Roman" w:eastAsia="Times New Roman" w:cs="Times New Roman"/>
          <w:color w:val="000000"/>
          <w:sz w:val="21"/>
          <w:u w:val="none"/>
          <w:shd w:val="clear" w:color="auto" w:fill="auto"/>
          <w:vertAlign w:val="baseline"/>
        </w:rPr>
        <w:t>（　　）</w:t>
      </w:r>
    </w:p>
    <w:p w14:paraId="434E4C16">
      <w:pPr>
        <w:pStyle w:val="14"/>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核膜上有许多核孔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实现核质之间频繁的物质交换与信息交流</w:t>
      </w:r>
    </w:p>
    <w:p w14:paraId="0D83C48F">
      <w:pPr>
        <w:pStyle w:val="14"/>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植物细胞壁主要由纤维素和果胶构成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对细胞起支持和保护的作用</w:t>
      </w:r>
    </w:p>
    <w:p w14:paraId="4623799F">
      <w:pPr>
        <w:pStyle w:val="14"/>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蓝细菌的细胞内含有藻蓝素和叶绿素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可以进行光合作用</w:t>
      </w:r>
    </w:p>
    <w:p w14:paraId="432B8C8B">
      <w:pPr>
        <w:pStyle w:val="14"/>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液泡中含有大量色素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参与植物细胞对光能的吸收</w:t>
      </w:r>
    </w:p>
    <w:p w14:paraId="66A9A943">
      <w:pPr>
        <w:pStyle w:val="15"/>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8．</w:t>
      </w:r>
      <w:r>
        <w:rPr>
          <w:rFonts w:ascii="宋体" w:hAnsi="宋体" w:eastAsia="宋体" w:cs="宋体"/>
          <w:color w:val="000000"/>
          <w:sz w:val="21"/>
          <w:u w:val="none"/>
          <w:shd w:val="clear" w:color="auto" w:fill="auto"/>
          <w:vertAlign w:val="baseline"/>
        </w:rPr>
        <w:t>如图表示人体细胞运输某种物质过程的示意图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下列哪个过程能用该图表示</w:t>
      </w:r>
      <w:r>
        <w:rPr>
          <w:rFonts w:ascii="Times New Roman" w:hAnsi="Times New Roman" w:eastAsia="Times New Roman" w:cs="Times New Roman"/>
          <w:color w:val="000000"/>
          <w:sz w:val="21"/>
          <w:u w:val="none"/>
          <w:shd w:val="clear" w:color="auto" w:fill="auto"/>
          <w:vertAlign w:val="baseline"/>
        </w:rPr>
        <w:t>（    ）</w:t>
      </w:r>
    </w:p>
    <w:p w14:paraId="4CE59046">
      <w:pPr>
        <w:pStyle w:val="15"/>
        <w:spacing w:line="320" w:lineRule="auto"/>
        <w:jc w:val="both"/>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200275" cy="1695450"/>
            <wp:effectExtent l="0" t="0" r="9525" b="0"/>
            <wp:docPr id="473" name="_x0000_i0845"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 name="_x0000_i0845" descr="试题资源网 stzy.com"/>
                    <pic:cNvPicPr>
                      <a:picLocks noChangeAspect="1"/>
                    </pic:cNvPicPr>
                  </pic:nvPicPr>
                  <pic:blipFill>
                    <a:blip r:embed="rId12"/>
                    <a:stretch>
                      <a:fillRect/>
                    </a:stretch>
                  </pic:blipFill>
                  <pic:spPr>
                    <a:xfrm>
                      <a:off x="0" y="0"/>
                      <a:ext cx="2200275" cy="1695450"/>
                    </a:xfrm>
                    <a:prstGeom prst="rect">
                      <a:avLst/>
                    </a:prstGeom>
                  </pic:spPr>
                </pic:pic>
              </a:graphicData>
            </a:graphic>
          </wp:inline>
        </w:drawing>
      </w:r>
    </w:p>
    <w:p w14:paraId="3618D523">
      <w:pPr>
        <w:pStyle w:val="15"/>
        <w:tabs>
          <w:tab w:val="left" w:pos="4156"/>
        </w:tabs>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甘油进入小肠上皮细胞</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B．O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进入肺泡细胞</w:t>
      </w:r>
    </w:p>
    <w:p w14:paraId="77A5F422">
      <w:pPr>
        <w:pStyle w:val="15"/>
        <w:tabs>
          <w:tab w:val="left" w:pos="4156"/>
        </w:tabs>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C．K</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进入小肠上皮细胞</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乙醇进入肝细胞</w:t>
      </w:r>
    </w:p>
    <w:p w14:paraId="5072914E">
      <w:pPr>
        <w:pStyle w:val="16"/>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9．</w:t>
      </w:r>
      <w:r>
        <w:rPr>
          <w:rFonts w:ascii="宋体" w:hAnsi="宋体" w:eastAsia="宋体" w:cs="宋体"/>
          <w:color w:val="000000"/>
          <w:sz w:val="21"/>
          <w:u w:val="none"/>
          <w:shd w:val="clear" w:color="auto" w:fill="auto"/>
          <w:vertAlign w:val="baseline"/>
        </w:rPr>
        <w:t>硼元素是植物生长发育必需的微量元素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研究发现植物细胞通过膜上的</w:t>
      </w:r>
      <w:r>
        <w:rPr>
          <w:rFonts w:ascii="Times New Roman" w:hAnsi="Times New Roman" w:eastAsia="Times New Roman" w:cs="Times New Roman"/>
          <w:color w:val="000000"/>
          <w:sz w:val="21"/>
          <w:u w:val="none"/>
          <w:shd w:val="clear" w:color="auto" w:fill="auto"/>
          <w:vertAlign w:val="baseline"/>
        </w:rPr>
        <w:t>BOR1</w:t>
      </w:r>
      <w:r>
        <w:rPr>
          <w:rFonts w:ascii="宋体" w:hAnsi="宋体" w:eastAsia="宋体" w:cs="宋体"/>
          <w:color w:val="000000"/>
          <w:sz w:val="21"/>
          <w:u w:val="none"/>
          <w:shd w:val="clear" w:color="auto" w:fill="auto"/>
          <w:vertAlign w:val="baseline"/>
        </w:rPr>
        <w:t>蛋白吸收硼元素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该过程需要消耗能量</w:t>
      </w:r>
      <w:r>
        <w:rPr>
          <w:rFonts w:ascii="Times New Roman" w:hAnsi="Times New Roman" w:eastAsia="Times New Roman" w:cs="Times New Roman"/>
          <w:color w:val="000000"/>
          <w:sz w:val="21"/>
          <w:u w:val="none"/>
          <w:shd w:val="clear" w:color="auto" w:fill="auto"/>
          <w:vertAlign w:val="baseline"/>
        </w:rPr>
        <w:t>。BORI</w:t>
      </w:r>
      <w:r>
        <w:rPr>
          <w:rFonts w:ascii="宋体" w:hAnsi="宋体" w:eastAsia="宋体" w:cs="宋体"/>
          <w:color w:val="000000"/>
          <w:sz w:val="21"/>
          <w:u w:val="none"/>
          <w:shd w:val="clear" w:color="auto" w:fill="auto"/>
          <w:vertAlign w:val="baseline"/>
        </w:rPr>
        <w:t>蛋白应该是</w:t>
      </w:r>
      <w:r>
        <w:rPr>
          <w:rFonts w:ascii="Times New Roman" w:hAnsi="Times New Roman" w:eastAsia="Times New Roman" w:cs="Times New Roman"/>
          <w:color w:val="000000"/>
          <w:sz w:val="21"/>
          <w:u w:val="none"/>
          <w:shd w:val="clear" w:color="auto" w:fill="auto"/>
          <w:vertAlign w:val="baseline"/>
        </w:rPr>
        <w:t>（    ）</w:t>
      </w:r>
    </w:p>
    <w:p w14:paraId="6D077B78">
      <w:pPr>
        <w:pStyle w:val="16"/>
        <w:tabs>
          <w:tab w:val="left" w:pos="2078"/>
          <w:tab w:val="left" w:pos="4156"/>
          <w:tab w:val="left" w:pos="6234"/>
        </w:tabs>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受体蛋白</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结构蛋白</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载体蛋白</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分泌蛋白</w:t>
      </w:r>
    </w:p>
    <w:p w14:paraId="683E71D4">
      <w:pPr>
        <w:pStyle w:val="17"/>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10．</w:t>
      </w:r>
      <w:r>
        <w:rPr>
          <w:rFonts w:ascii="宋体" w:hAnsi="宋体" w:eastAsia="宋体" w:cs="宋体"/>
          <w:color w:val="000000"/>
          <w:sz w:val="21"/>
          <w:u w:val="none"/>
          <w:shd w:val="clear" w:color="auto" w:fill="auto"/>
          <w:vertAlign w:val="baseline"/>
        </w:rPr>
        <w:t>阿米巴痢疾由寄生在人体肠道内变形虫引起</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发病时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变形虫直接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吃掉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肠壁细胞或分泌蛋白酶溶解肠壁细胞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肠壁细胞和蛋白酶进出该变形虫的方式分别是</w:t>
      </w:r>
      <w:r>
        <w:rPr>
          <w:rFonts w:ascii="Times New Roman" w:hAnsi="Times New Roman" w:eastAsia="Times New Roman" w:cs="Times New Roman"/>
          <w:color w:val="000000"/>
          <w:sz w:val="21"/>
          <w:u w:val="none"/>
          <w:shd w:val="clear" w:color="auto" w:fill="auto"/>
          <w:vertAlign w:val="baseline"/>
        </w:rPr>
        <w:t>（　　）</w:t>
      </w:r>
    </w:p>
    <w:p w14:paraId="6D4E3E5C">
      <w:pPr>
        <w:pStyle w:val="17"/>
        <w:tabs>
          <w:tab w:val="left" w:pos="4156"/>
        </w:tabs>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自由扩散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协助扩散</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协助扩散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自由扩散</w:t>
      </w:r>
    </w:p>
    <w:p w14:paraId="0A8A32E6">
      <w:pPr>
        <w:pStyle w:val="17"/>
        <w:tabs>
          <w:tab w:val="left" w:pos="4156"/>
        </w:tabs>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主动运输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协助扩散</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胞吞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胞吐</w:t>
      </w:r>
    </w:p>
    <w:p w14:paraId="38C66C6A">
      <w:pPr>
        <w:pStyle w:val="18"/>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11．</w:t>
      </w:r>
      <w:r>
        <w:rPr>
          <w:rFonts w:ascii="宋体" w:hAnsi="宋体" w:eastAsia="宋体" w:cs="宋体"/>
          <w:color w:val="000000"/>
          <w:sz w:val="21"/>
          <w:u w:val="none"/>
          <w:shd w:val="clear" w:color="auto" w:fill="auto"/>
          <w:vertAlign w:val="baseline"/>
        </w:rPr>
        <w:t>某实验小组设计下图装置进行酶活性的探究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下列叙述正确的是</w:t>
      </w:r>
      <w:r>
        <w:rPr>
          <w:rFonts w:ascii="Times New Roman" w:hAnsi="Times New Roman" w:eastAsia="Times New Roman" w:cs="Times New Roman"/>
          <w:color w:val="000000"/>
          <w:sz w:val="21"/>
          <w:u w:val="none"/>
          <w:shd w:val="clear" w:color="auto" w:fill="auto"/>
          <w:vertAlign w:val="baseline"/>
        </w:rPr>
        <w:t>（　　）</w:t>
      </w:r>
    </w:p>
    <w:p w14:paraId="21BA551F">
      <w:pPr>
        <w:pStyle w:val="18"/>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076575" cy="1419225"/>
            <wp:effectExtent l="0" t="0" r="9525" b="9525"/>
            <wp:docPr id="474" name="_x0000_i0846"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 name="_x0000_i0846" descr="试题资源网 stzy.com"/>
                    <pic:cNvPicPr>
                      <a:picLocks noChangeAspect="1"/>
                    </pic:cNvPicPr>
                  </pic:nvPicPr>
                  <pic:blipFill>
                    <a:blip r:embed="rId13"/>
                    <a:stretch>
                      <a:fillRect/>
                    </a:stretch>
                  </pic:blipFill>
                  <pic:spPr>
                    <a:xfrm>
                      <a:off x="0" y="0"/>
                      <a:ext cx="3076575" cy="1419225"/>
                    </a:xfrm>
                    <a:prstGeom prst="rect">
                      <a:avLst/>
                    </a:prstGeom>
                  </pic:spPr>
                </pic:pic>
              </a:graphicData>
            </a:graphic>
          </wp:inline>
        </w:drawing>
      </w:r>
    </w:p>
    <w:p w14:paraId="085D1950">
      <w:pPr>
        <w:pStyle w:val="1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可用点燃的卫生香对量筒收集到的气体进行检验</w:t>
      </w:r>
    </w:p>
    <w:p w14:paraId="7580F3D8">
      <w:pPr>
        <w:pStyle w:val="1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研磨液中的过氧化氢酶为</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分解提供能量</w:t>
      </w:r>
    </w:p>
    <w:p w14:paraId="1F20D641">
      <w:pPr>
        <w:pStyle w:val="1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将恒温水浴换为冰水浴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可加快气体产生速度</w:t>
      </w:r>
    </w:p>
    <w:p w14:paraId="5D80C6B5">
      <w:pPr>
        <w:pStyle w:val="1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将肝脏研磨液换成清水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可探究酶的专一性</w:t>
      </w:r>
    </w:p>
    <w:p w14:paraId="78354EF4">
      <w:pPr>
        <w:pStyle w:val="19"/>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12．</w:t>
      </w:r>
      <w:r>
        <w:rPr>
          <w:rFonts w:ascii="宋体" w:hAnsi="宋体" w:eastAsia="宋体" w:cs="宋体"/>
          <w:color w:val="000000"/>
          <w:sz w:val="21"/>
          <w:u w:val="none"/>
          <w:shd w:val="clear" w:color="auto" w:fill="auto"/>
          <w:vertAlign w:val="baseline"/>
        </w:rPr>
        <w:t>下列关于二倍体</w:t>
      </w:r>
      <w:r>
        <w:rPr>
          <w:rFonts w:ascii="Times New Roman" w:hAnsi="Times New Roman" w:eastAsia="Times New Roman" w:cs="Times New Roman"/>
          <w:color w:val="000000"/>
          <w:sz w:val="21"/>
          <w:u w:val="none"/>
          <w:shd w:val="clear" w:color="auto" w:fill="auto"/>
          <w:vertAlign w:val="baseline"/>
        </w:rPr>
        <w:t>（2n）</w:t>
      </w:r>
      <w:r>
        <w:rPr>
          <w:rFonts w:ascii="宋体" w:hAnsi="宋体" w:eastAsia="宋体" w:cs="宋体"/>
          <w:color w:val="000000"/>
          <w:sz w:val="21"/>
          <w:u w:val="none"/>
          <w:shd w:val="clear" w:color="auto" w:fill="auto"/>
          <w:vertAlign w:val="baseline"/>
        </w:rPr>
        <w:t>生物减数分裂的叙述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错误的是</w:t>
      </w:r>
      <w:r>
        <w:rPr>
          <w:rFonts w:ascii="Times New Roman" w:hAnsi="Times New Roman" w:eastAsia="Times New Roman" w:cs="Times New Roman"/>
          <w:color w:val="000000"/>
          <w:sz w:val="21"/>
          <w:u w:val="none"/>
          <w:shd w:val="clear" w:color="auto" w:fill="auto"/>
          <w:vertAlign w:val="baseline"/>
        </w:rPr>
        <w:t>（    ）</w:t>
      </w:r>
    </w:p>
    <w:p w14:paraId="17DD7F68">
      <w:pPr>
        <w:pStyle w:val="1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同源染色体配对发生在减数分裂</w:t>
      </w:r>
      <w:r>
        <w:rPr>
          <w:rFonts w:ascii="Times New Roman" w:hAnsi="Times New Roman" w:eastAsia="Times New Roman" w:cs="Times New Roman"/>
          <w:color w:val="000000"/>
          <w:sz w:val="21"/>
          <w:u w:val="none"/>
          <w:shd w:val="clear" w:color="auto" w:fill="auto"/>
          <w:vertAlign w:val="baseline"/>
        </w:rPr>
        <w:t>I</w:t>
      </w:r>
      <w:r>
        <w:rPr>
          <w:rFonts w:ascii="宋体" w:hAnsi="宋体" w:eastAsia="宋体" w:cs="宋体"/>
          <w:color w:val="000000"/>
          <w:sz w:val="21"/>
          <w:u w:val="none"/>
          <w:shd w:val="clear" w:color="auto" w:fill="auto"/>
          <w:vertAlign w:val="baseline"/>
        </w:rPr>
        <w:t>后期</w:t>
      </w:r>
    </w:p>
    <w:p w14:paraId="7DDA6CC6">
      <w:pPr>
        <w:pStyle w:val="1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减数分裂</w:t>
      </w:r>
      <w:r>
        <w:rPr>
          <w:rFonts w:ascii="Times New Roman" w:hAnsi="Times New Roman" w:eastAsia="Times New Roman" w:cs="Times New Roman"/>
          <w:color w:val="000000"/>
          <w:sz w:val="21"/>
          <w:u w:val="none"/>
          <w:shd w:val="clear" w:color="auto" w:fill="auto"/>
          <w:vertAlign w:val="baseline"/>
        </w:rPr>
        <w:t>I</w:t>
      </w:r>
      <w:r>
        <w:rPr>
          <w:rFonts w:ascii="宋体" w:hAnsi="宋体" w:eastAsia="宋体" w:cs="宋体"/>
          <w:color w:val="000000"/>
          <w:sz w:val="21"/>
          <w:u w:val="none"/>
          <w:shd w:val="clear" w:color="auto" w:fill="auto"/>
          <w:vertAlign w:val="baseline"/>
        </w:rPr>
        <w:t>存在姐妹染色单体</w:t>
      </w:r>
    </w:p>
    <w:p w14:paraId="6E9B429C">
      <w:pPr>
        <w:pStyle w:val="1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着丝粒分裂发生在减数分裂</w:t>
      </w:r>
      <w:r>
        <w:rPr>
          <w:rFonts w:ascii="Times New Roman" w:hAnsi="Times New Roman" w:eastAsia="Times New Roman" w:cs="Times New Roman"/>
          <w:color w:val="000000"/>
          <w:sz w:val="21"/>
          <w:u w:val="none"/>
          <w:shd w:val="clear" w:color="auto" w:fill="auto"/>
          <w:vertAlign w:val="baseline"/>
        </w:rPr>
        <w:t>Ⅱ</w:t>
      </w:r>
    </w:p>
    <w:p w14:paraId="41D52619">
      <w:pPr>
        <w:pStyle w:val="1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形成的配子有</w:t>
      </w:r>
      <w:r>
        <w:rPr>
          <w:rFonts w:ascii="Times New Roman" w:hAnsi="Times New Roman" w:eastAsia="Times New Roman" w:cs="Times New Roman"/>
          <w:color w:val="000000"/>
          <w:sz w:val="21"/>
          <w:u w:val="none"/>
          <w:shd w:val="clear" w:color="auto" w:fill="auto"/>
          <w:vertAlign w:val="baseline"/>
        </w:rPr>
        <w:t>n</w:t>
      </w:r>
      <w:r>
        <w:rPr>
          <w:rFonts w:ascii="宋体" w:hAnsi="宋体" w:eastAsia="宋体" w:cs="宋体"/>
          <w:color w:val="000000"/>
          <w:sz w:val="21"/>
          <w:u w:val="none"/>
          <w:shd w:val="clear" w:color="auto" w:fill="auto"/>
          <w:vertAlign w:val="baseline"/>
        </w:rPr>
        <w:t>条染色体</w:t>
      </w:r>
    </w:p>
    <w:p w14:paraId="6E0D990A">
      <w:pPr>
        <w:pStyle w:val="20"/>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13．</w:t>
      </w:r>
      <w:r>
        <w:rPr>
          <w:rFonts w:ascii="宋体" w:hAnsi="宋体" w:eastAsia="宋体" w:cs="宋体"/>
          <w:color w:val="000000"/>
          <w:sz w:val="21"/>
          <w:u w:val="none"/>
          <w:shd w:val="clear" w:color="auto" w:fill="auto"/>
          <w:vertAlign w:val="baseline"/>
        </w:rPr>
        <w:t>下列关于</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的叙述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em w:val="dot"/>
        </w:rPr>
        <w:t>错误</w:t>
      </w:r>
      <w:r>
        <w:rPr>
          <w:rFonts w:ascii="宋体" w:hAnsi="宋体" w:eastAsia="宋体" w:cs="宋体"/>
          <w:color w:val="000000"/>
          <w:sz w:val="21"/>
          <w:u w:val="none"/>
          <w:shd w:val="clear" w:color="auto" w:fill="auto"/>
          <w:vertAlign w:val="baseline"/>
        </w:rPr>
        <w:t>的是</w:t>
      </w:r>
      <w:r>
        <w:rPr>
          <w:rFonts w:ascii="Times New Roman" w:hAnsi="Times New Roman" w:eastAsia="Times New Roman" w:cs="Times New Roman"/>
          <w:color w:val="000000"/>
          <w:sz w:val="21"/>
          <w:u w:val="none"/>
          <w:shd w:val="clear" w:color="auto" w:fill="auto"/>
          <w:vertAlign w:val="baseline"/>
        </w:rPr>
        <w:t>（    ）</w:t>
      </w:r>
    </w:p>
    <w:p w14:paraId="366F5174">
      <w:pPr>
        <w:pStyle w:val="2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A．ATP</w:t>
      </w:r>
      <w:r>
        <w:rPr>
          <w:rFonts w:ascii="宋体" w:hAnsi="宋体" w:eastAsia="宋体" w:cs="宋体"/>
          <w:color w:val="000000"/>
          <w:sz w:val="21"/>
          <w:u w:val="none"/>
          <w:shd w:val="clear" w:color="auto" w:fill="auto"/>
          <w:vertAlign w:val="baseline"/>
        </w:rPr>
        <w:t>水解所释放的能量可用于多种生命活动</w:t>
      </w:r>
    </w:p>
    <w:p w14:paraId="74EE70F3">
      <w:pPr>
        <w:pStyle w:val="2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吸能反应一般与</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水解反应有关</w:t>
      </w:r>
    </w:p>
    <w:p w14:paraId="0678BFB3">
      <w:pPr>
        <w:pStyle w:val="2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在</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与</w:t>
      </w:r>
      <w:r>
        <w:rPr>
          <w:rFonts w:ascii="Times New Roman" w:hAnsi="Times New Roman" w:eastAsia="Times New Roman" w:cs="Times New Roman"/>
          <w:color w:val="000000"/>
          <w:sz w:val="21"/>
          <w:u w:val="none"/>
          <w:shd w:val="clear" w:color="auto" w:fill="auto"/>
          <w:vertAlign w:val="baseline"/>
        </w:rPr>
        <w:t>ADP</w:t>
      </w:r>
      <w:r>
        <w:rPr>
          <w:rFonts w:ascii="宋体" w:hAnsi="宋体" w:eastAsia="宋体" w:cs="宋体"/>
          <w:color w:val="000000"/>
          <w:sz w:val="21"/>
          <w:u w:val="none"/>
          <w:shd w:val="clear" w:color="auto" w:fill="auto"/>
          <w:vertAlign w:val="baseline"/>
        </w:rPr>
        <w:t>转化过程中物质和能量是可逆的</w:t>
      </w:r>
    </w:p>
    <w:p w14:paraId="7E79CF22">
      <w:pPr>
        <w:pStyle w:val="2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D．ATP</w:t>
      </w:r>
      <w:r>
        <w:rPr>
          <w:rFonts w:ascii="宋体" w:hAnsi="宋体" w:eastAsia="宋体" w:cs="宋体"/>
          <w:color w:val="000000"/>
          <w:sz w:val="21"/>
          <w:u w:val="none"/>
          <w:shd w:val="clear" w:color="auto" w:fill="auto"/>
          <w:vertAlign w:val="baseline"/>
        </w:rPr>
        <w:t>是生命活动的直接能源物质</w:t>
      </w:r>
    </w:p>
    <w:p w14:paraId="66688E63">
      <w:pPr>
        <w:pStyle w:val="21"/>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14．</w:t>
      </w:r>
      <w:r>
        <w:rPr>
          <w:rFonts w:ascii="宋体" w:hAnsi="宋体" w:eastAsia="宋体" w:cs="宋体"/>
          <w:color w:val="000000"/>
          <w:sz w:val="21"/>
          <w:u w:val="none"/>
          <w:shd w:val="clear" w:color="auto" w:fill="auto"/>
          <w:vertAlign w:val="baseline"/>
        </w:rPr>
        <w:t>酵母菌是一种单细胞真菌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下列叙述错误的是</w:t>
      </w:r>
      <w:r>
        <w:rPr>
          <w:rFonts w:ascii="Times New Roman" w:hAnsi="Times New Roman" w:eastAsia="Times New Roman" w:cs="Times New Roman"/>
          <w:color w:val="000000"/>
          <w:sz w:val="21"/>
          <w:u w:val="none"/>
          <w:shd w:val="clear" w:color="auto" w:fill="auto"/>
          <w:vertAlign w:val="baseline"/>
        </w:rPr>
        <w:t>（　　）</w:t>
      </w:r>
    </w:p>
    <w:p w14:paraId="471A6DC9">
      <w:pPr>
        <w:pStyle w:val="2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酵母菌在有氧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无氧条件下都能生存</w:t>
      </w:r>
    </w:p>
    <w:p w14:paraId="57987EAF">
      <w:pPr>
        <w:pStyle w:val="2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酵母菌进行无氧呼吸的终产物有水</w:t>
      </w:r>
    </w:p>
    <w:p w14:paraId="4A67F0D5">
      <w:pPr>
        <w:pStyle w:val="2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酵母菌的无氧呼吸在细胞质基质中进行</w:t>
      </w:r>
    </w:p>
    <w:p w14:paraId="33A1BF04">
      <w:pPr>
        <w:pStyle w:val="2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酵母菌无氧呼吸的产物中有酒精</w:t>
      </w:r>
    </w:p>
    <w:p w14:paraId="1EB45B55">
      <w:pPr>
        <w:pStyle w:val="22"/>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15．</w:t>
      </w:r>
      <w:r>
        <w:rPr>
          <w:rFonts w:ascii="宋体" w:hAnsi="宋体" w:eastAsia="宋体" w:cs="宋体"/>
          <w:color w:val="000000"/>
          <w:sz w:val="21"/>
          <w:u w:val="none"/>
          <w:shd w:val="clear" w:color="auto" w:fill="auto"/>
          <w:vertAlign w:val="baseline"/>
        </w:rPr>
        <w:t>荔枝是岭南佳果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采摘后荔枝的呼吸作用是影响荔枝保鲜的重要因素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研究小组比较采摘后荔枝在不同条件下的呼吸强度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结果如图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下列叙述正确的是</w:t>
      </w:r>
      <w:r>
        <w:rPr>
          <w:rFonts w:ascii="Times New Roman" w:hAnsi="Times New Roman" w:eastAsia="Times New Roman" w:cs="Times New Roman"/>
          <w:color w:val="000000"/>
          <w:sz w:val="21"/>
          <w:u w:val="none"/>
          <w:shd w:val="clear" w:color="auto" w:fill="auto"/>
          <w:vertAlign w:val="baseline"/>
        </w:rPr>
        <w:t>（　　）</w:t>
      </w:r>
    </w:p>
    <w:p w14:paraId="1A4C2E3C">
      <w:pPr>
        <w:pStyle w:val="22"/>
        <w:spacing w:line="320" w:lineRule="auto"/>
        <w:jc w:val="both"/>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637155" cy="1834515"/>
            <wp:effectExtent l="0" t="0" r="10795" b="13335"/>
            <wp:docPr id="475" name="_x0000_i084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 name="_x0000_i0847" descr="试题资源网 stzy.com"/>
                    <pic:cNvPicPr>
                      <a:picLocks noChangeAspect="1"/>
                    </pic:cNvPicPr>
                  </pic:nvPicPr>
                  <pic:blipFill>
                    <a:blip r:embed="rId14"/>
                    <a:stretch>
                      <a:fillRect/>
                    </a:stretch>
                  </pic:blipFill>
                  <pic:spPr>
                    <a:xfrm>
                      <a:off x="0" y="0"/>
                      <a:ext cx="2637155" cy="1834515"/>
                    </a:xfrm>
                    <a:prstGeom prst="rect">
                      <a:avLst/>
                    </a:prstGeom>
                  </pic:spPr>
                </pic:pic>
              </a:graphicData>
            </a:graphic>
          </wp:inline>
        </w:drawing>
      </w:r>
    </w:p>
    <w:p w14:paraId="72913D8D">
      <w:pPr>
        <w:pStyle w:val="22"/>
        <w:spacing w:line="320" w:lineRule="auto"/>
        <w:jc w:val="left"/>
        <w:textAlignment w:val="center"/>
        <w:rPr>
          <w:sz w:val="21"/>
        </w:rPr>
      </w:pPr>
      <w:r>
        <w:rPr>
          <w:rFonts w:ascii="宋体" w:hAnsi="宋体" w:eastAsia="宋体" w:cs="宋体"/>
          <w:color w:val="000000"/>
          <w:sz w:val="21"/>
          <w:u w:val="none"/>
          <w:shd w:val="clear" w:color="auto" w:fill="auto"/>
          <w:vertAlign w:val="baseline"/>
        </w:rPr>
        <w:t>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荔枝呼吸高峰出现后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果实开始变褐腐烂</w:t>
      </w:r>
    </w:p>
    <w:p w14:paraId="0BE40AF0">
      <w:pPr>
        <w:pStyle w:val="2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处理</w:t>
      </w:r>
      <w:r>
        <w:rPr>
          <w:rFonts w:ascii="Times New Roman" w:hAnsi="Times New Roman" w:eastAsia="Times New Roman" w:cs="Times New Roman"/>
          <w:color w:val="000000"/>
          <w:sz w:val="21"/>
          <w:u w:val="none"/>
          <w:shd w:val="clear" w:color="auto" w:fill="auto"/>
          <w:vertAlign w:val="baseline"/>
        </w:rPr>
        <w:t>5</w:t>
      </w:r>
      <w:r>
        <w:rPr>
          <w:rFonts w:ascii="宋体" w:hAnsi="宋体" w:eastAsia="宋体" w:cs="宋体"/>
          <w:color w:val="000000"/>
          <w:sz w:val="21"/>
          <w:u w:val="none"/>
          <w:shd w:val="clear" w:color="auto" w:fill="auto"/>
          <w:vertAlign w:val="baseline"/>
        </w:rPr>
        <w:t>天时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荔枝在</w:t>
      </w:r>
      <w:r>
        <w:rPr>
          <w:rFonts w:ascii="Times New Roman" w:hAnsi="Times New Roman" w:eastAsia="Times New Roman" w:cs="Times New Roman"/>
          <w:color w:val="000000"/>
          <w:sz w:val="21"/>
          <w:u w:val="none"/>
          <w:shd w:val="clear" w:color="auto" w:fill="auto"/>
          <w:vertAlign w:val="baseline"/>
        </w:rPr>
        <w:t>20℃</w:t>
      </w:r>
      <w:r>
        <w:rPr>
          <w:rFonts w:ascii="宋体" w:hAnsi="宋体" w:eastAsia="宋体" w:cs="宋体"/>
          <w:color w:val="000000"/>
          <w:sz w:val="21"/>
          <w:u w:val="none"/>
          <w:shd w:val="clear" w:color="auto" w:fill="auto"/>
          <w:vertAlign w:val="baseline"/>
        </w:rPr>
        <w:t>下呼吸作用消耗的有机物最多</w:t>
      </w:r>
    </w:p>
    <w:p w14:paraId="47B1F803">
      <w:pPr>
        <w:pStyle w:val="2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B．5℃</w:t>
      </w:r>
      <w:r>
        <w:rPr>
          <w:rFonts w:ascii="宋体" w:hAnsi="宋体" w:eastAsia="宋体" w:cs="宋体"/>
          <w:color w:val="000000"/>
          <w:sz w:val="21"/>
          <w:u w:val="none"/>
          <w:shd w:val="clear" w:color="auto" w:fill="auto"/>
          <w:vertAlign w:val="baseline"/>
        </w:rPr>
        <w:t>下处理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荔枝在</w:t>
      </w:r>
      <w:r>
        <w:rPr>
          <w:rFonts w:ascii="Times New Roman" w:hAnsi="Times New Roman" w:eastAsia="Times New Roman" w:cs="Times New Roman"/>
          <w:color w:val="000000"/>
          <w:sz w:val="21"/>
          <w:u w:val="none"/>
          <w:shd w:val="clear" w:color="auto" w:fill="auto"/>
          <w:vertAlign w:val="baseline"/>
        </w:rPr>
        <w:t>25</w:t>
      </w:r>
      <w:r>
        <w:rPr>
          <w:rFonts w:ascii="宋体" w:hAnsi="宋体" w:eastAsia="宋体" w:cs="宋体"/>
          <w:color w:val="000000"/>
          <w:sz w:val="21"/>
          <w:u w:val="none"/>
          <w:shd w:val="clear" w:color="auto" w:fill="auto"/>
          <w:vertAlign w:val="baseline"/>
        </w:rPr>
        <w:t>天时呼吸作用产生的</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最少</w:t>
      </w:r>
    </w:p>
    <w:p w14:paraId="18FA2CCA">
      <w:pPr>
        <w:pStyle w:val="2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C．20℃</w:t>
      </w:r>
      <w:r>
        <w:rPr>
          <w:rFonts w:ascii="宋体" w:hAnsi="宋体" w:eastAsia="宋体" w:cs="宋体"/>
          <w:color w:val="000000"/>
          <w:sz w:val="21"/>
          <w:u w:val="none"/>
          <w:shd w:val="clear" w:color="auto" w:fill="auto"/>
          <w:vertAlign w:val="baseline"/>
        </w:rPr>
        <w:t>下处理</w:t>
      </w:r>
      <w:r>
        <w:rPr>
          <w:rFonts w:ascii="Times New Roman" w:hAnsi="Times New Roman" w:eastAsia="Times New Roman" w:cs="Times New Roman"/>
          <w:color w:val="000000"/>
          <w:sz w:val="21"/>
          <w:u w:val="none"/>
          <w:shd w:val="clear" w:color="auto" w:fill="auto"/>
          <w:vertAlign w:val="baseline"/>
        </w:rPr>
        <w:t>7</w:t>
      </w:r>
      <w:r>
        <w:rPr>
          <w:rFonts w:ascii="宋体" w:hAnsi="宋体" w:eastAsia="宋体" w:cs="宋体"/>
          <w:color w:val="000000"/>
          <w:sz w:val="21"/>
          <w:u w:val="none"/>
          <w:shd w:val="clear" w:color="auto" w:fill="auto"/>
          <w:vertAlign w:val="baseline"/>
        </w:rPr>
        <w:t>天左右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荔枝开始变褐腐烂</w:t>
      </w:r>
    </w:p>
    <w:p w14:paraId="71490E0C">
      <w:pPr>
        <w:pStyle w:val="2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D．10℃</w:t>
      </w:r>
      <w:r>
        <w:rPr>
          <w:rFonts w:ascii="宋体" w:hAnsi="宋体" w:eastAsia="宋体" w:cs="宋体"/>
          <w:color w:val="000000"/>
          <w:sz w:val="21"/>
          <w:u w:val="none"/>
          <w:shd w:val="clear" w:color="auto" w:fill="auto"/>
          <w:vertAlign w:val="baseline"/>
        </w:rPr>
        <w:t>的处理最有利于荔枝长时间保鲜</w:t>
      </w:r>
    </w:p>
    <w:p w14:paraId="2FD2995A">
      <w:pPr>
        <w:pStyle w:val="23"/>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16．</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是某高等植物叶绿体中光合作用过程的示意图</w:t>
      </w:r>
      <w:r>
        <w:rPr>
          <w:rFonts w:ascii="Times New Roman" w:hAnsi="Times New Roman" w:eastAsia="Times New Roman" w:cs="Times New Roman"/>
          <w:color w:val="000000"/>
          <w:sz w:val="21"/>
          <w:u w:val="none"/>
          <w:shd w:val="clear" w:color="auto" w:fill="auto"/>
          <w:vertAlign w:val="baseline"/>
        </w:rPr>
        <w:t>，①、②</w:t>
      </w:r>
      <w:r>
        <w:rPr>
          <w:rFonts w:ascii="宋体" w:hAnsi="宋体" w:eastAsia="宋体" w:cs="宋体"/>
          <w:color w:val="000000"/>
          <w:sz w:val="21"/>
          <w:u w:val="none"/>
          <w:shd w:val="clear" w:color="auto" w:fill="auto"/>
          <w:vertAlign w:val="baseline"/>
        </w:rPr>
        <w:t>表示生理过程</w:t>
      </w:r>
      <w:r>
        <w:rPr>
          <w:rFonts w:ascii="Times New Roman" w:hAnsi="Times New Roman" w:eastAsia="Times New Roman" w:cs="Times New Roman"/>
          <w:color w:val="000000"/>
          <w:sz w:val="21"/>
          <w:u w:val="none"/>
          <w:shd w:val="clear" w:color="auto" w:fill="auto"/>
          <w:vertAlign w:val="baseline"/>
        </w:rPr>
        <w:t>，I、Ⅱ</w:t>
      </w:r>
      <w:r>
        <w:rPr>
          <w:rFonts w:ascii="宋体" w:hAnsi="宋体" w:eastAsia="宋体" w:cs="宋体"/>
          <w:color w:val="000000"/>
          <w:sz w:val="21"/>
          <w:u w:val="none"/>
          <w:shd w:val="clear" w:color="auto" w:fill="auto"/>
          <w:vertAlign w:val="baseline"/>
        </w:rPr>
        <w:t>表示化合物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下列叙述正确的是</w:t>
      </w:r>
      <w:r>
        <w:rPr>
          <w:rFonts w:ascii="Times New Roman" w:hAnsi="Times New Roman" w:eastAsia="Times New Roman" w:cs="Times New Roman"/>
          <w:color w:val="000000"/>
          <w:sz w:val="21"/>
          <w:u w:val="none"/>
          <w:shd w:val="clear" w:color="auto" w:fill="auto"/>
          <w:vertAlign w:val="baseline"/>
        </w:rPr>
        <w:t>（    ）</w:t>
      </w:r>
    </w:p>
    <w:p w14:paraId="0207D3A5">
      <w:pPr>
        <w:pStyle w:val="23"/>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543175" cy="1428750"/>
            <wp:effectExtent l="0" t="0" r="9525" b="0"/>
            <wp:docPr id="476" name="_x0000_i0848"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 name="_x0000_i0848" descr="试题资源网 stzy.com"/>
                    <pic:cNvPicPr>
                      <a:picLocks noChangeAspect="1"/>
                    </pic:cNvPicPr>
                  </pic:nvPicPr>
                  <pic:blipFill>
                    <a:blip r:embed="rId15"/>
                    <a:stretch>
                      <a:fillRect/>
                    </a:stretch>
                  </pic:blipFill>
                  <pic:spPr>
                    <a:xfrm>
                      <a:off x="0" y="0"/>
                      <a:ext cx="2543175" cy="1428750"/>
                    </a:xfrm>
                    <a:prstGeom prst="rect">
                      <a:avLst/>
                    </a:prstGeom>
                  </pic:spPr>
                </pic:pic>
              </a:graphicData>
            </a:graphic>
          </wp:inline>
        </w:drawing>
      </w:r>
    </w:p>
    <w:p w14:paraId="44472996">
      <w:pPr>
        <w:pStyle w:val="23"/>
        <w:tabs>
          <w:tab w:val="left" w:pos="4156"/>
        </w:tabs>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A．Ⅰ</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Ⅱ</w:t>
      </w:r>
      <w:r>
        <w:rPr>
          <w:rFonts w:ascii="宋体" w:hAnsi="宋体" w:eastAsia="宋体" w:cs="宋体"/>
          <w:color w:val="000000"/>
          <w:sz w:val="21"/>
          <w:u w:val="none"/>
          <w:shd w:val="clear" w:color="auto" w:fill="auto"/>
          <w:vertAlign w:val="baseline"/>
        </w:rPr>
        <w:t>分别是</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 xml:space="preserve"> NADPH</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过程</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发生在叶绿体基质中</w:t>
      </w:r>
    </w:p>
    <w:p w14:paraId="2A0B1FE7">
      <w:pPr>
        <w:pStyle w:val="23"/>
        <w:tabs>
          <w:tab w:val="left" w:pos="4156"/>
        </w:tabs>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过程</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在黑暗条件下才能进行</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过程</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为过程</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提供能量</w:t>
      </w:r>
    </w:p>
    <w:p w14:paraId="5AC2DF43">
      <w:pPr>
        <w:pStyle w:val="24"/>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 xml:space="preserve">17．2004 </w:t>
      </w:r>
      <w:r>
        <w:rPr>
          <w:rFonts w:ascii="宋体" w:hAnsi="宋体" w:eastAsia="宋体" w:cs="宋体"/>
          <w:color w:val="000000"/>
          <w:sz w:val="21"/>
          <w:u w:val="none"/>
          <w:shd w:val="clear" w:color="auto" w:fill="auto"/>
          <w:vertAlign w:val="baseline"/>
        </w:rPr>
        <w:t>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我国科学家在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自然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杂志上</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以封面文章发表了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菠菜主要捕光复合物</w:t>
      </w:r>
      <w:r>
        <w:rPr>
          <w:rFonts w:ascii="Times New Roman" w:hAnsi="Times New Roman" w:eastAsia="Times New Roman" w:cs="Times New Roman"/>
          <w:color w:val="000000"/>
          <w:sz w:val="21"/>
          <w:u w:val="none"/>
          <w:shd w:val="clear" w:color="auto" w:fill="auto"/>
          <w:vertAlign w:val="baseline"/>
        </w:rPr>
        <w:t xml:space="preserve"> 2.72λ</w:t>
      </w:r>
      <w:r>
        <w:rPr>
          <w:rFonts w:ascii="宋体" w:hAnsi="宋体" w:eastAsia="宋体" w:cs="宋体"/>
          <w:color w:val="000000"/>
          <w:sz w:val="21"/>
          <w:u w:val="none"/>
          <w:shd w:val="clear" w:color="auto" w:fill="auto"/>
          <w:vertAlign w:val="baseline"/>
        </w:rPr>
        <w:t>分辨率的晶体结构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该捕光复合物主要分布于</w:t>
      </w:r>
      <w:r>
        <w:rPr>
          <w:rFonts w:ascii="Times New Roman" w:hAnsi="Times New Roman" w:eastAsia="Times New Roman" w:cs="Times New Roman"/>
          <w:color w:val="000000"/>
          <w:sz w:val="21"/>
          <w:u w:val="none"/>
          <w:shd w:val="clear" w:color="auto" w:fill="auto"/>
          <w:vertAlign w:val="baseline"/>
        </w:rPr>
        <w:t>（    ）</w:t>
      </w:r>
    </w:p>
    <w:p w14:paraId="50078750">
      <w:pPr>
        <w:pStyle w:val="24"/>
        <w:tabs>
          <w:tab w:val="left" w:pos="4156"/>
        </w:tabs>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叶绿体基质</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叶绿体基粒</w:t>
      </w:r>
    </w:p>
    <w:p w14:paraId="1A7369BC">
      <w:pPr>
        <w:pStyle w:val="24"/>
        <w:tabs>
          <w:tab w:val="left" w:pos="4156"/>
        </w:tabs>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叶绿体内膜</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叶绿体外膜</w:t>
      </w:r>
    </w:p>
    <w:p w14:paraId="28CE29AB">
      <w:pPr>
        <w:pStyle w:val="25"/>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18．</w:t>
      </w:r>
      <w:r>
        <w:rPr>
          <w:rFonts w:ascii="宋体" w:hAnsi="宋体" w:eastAsia="宋体" w:cs="宋体"/>
          <w:color w:val="000000"/>
          <w:sz w:val="21"/>
          <w:u w:val="none"/>
          <w:shd w:val="clear" w:color="auto" w:fill="auto"/>
          <w:vertAlign w:val="baseline"/>
        </w:rPr>
        <w:t>某同学以新鲜菠菜叶片为材料提取和分离色素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图示实验结果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下列叙述正确的是</w:t>
      </w:r>
      <w:r>
        <w:rPr>
          <w:rFonts w:ascii="Times New Roman" w:hAnsi="Times New Roman" w:eastAsia="Times New Roman" w:cs="Times New Roman"/>
          <w:color w:val="000000"/>
          <w:sz w:val="21"/>
          <w:u w:val="none"/>
          <w:shd w:val="clear" w:color="auto" w:fill="auto"/>
          <w:vertAlign w:val="baseline"/>
        </w:rPr>
        <w:t>（    ）</w:t>
      </w:r>
    </w:p>
    <w:p w14:paraId="279B5E20">
      <w:pPr>
        <w:pStyle w:val="25"/>
        <w:spacing w:line="320" w:lineRule="auto"/>
        <w:jc w:val="both"/>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1400175" cy="1485900"/>
            <wp:effectExtent l="0" t="0" r="9525" b="0"/>
            <wp:docPr id="477" name="_x0000_i0849"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 name="_x0000_i0849" descr="试题资源网 stzy.com"/>
                    <pic:cNvPicPr>
                      <a:picLocks noChangeAspect="1"/>
                    </pic:cNvPicPr>
                  </pic:nvPicPr>
                  <pic:blipFill>
                    <a:blip r:embed="rId16"/>
                    <a:stretch>
                      <a:fillRect/>
                    </a:stretch>
                  </pic:blipFill>
                  <pic:spPr>
                    <a:xfrm>
                      <a:off x="0" y="0"/>
                      <a:ext cx="1400175" cy="1485900"/>
                    </a:xfrm>
                    <a:prstGeom prst="rect">
                      <a:avLst/>
                    </a:prstGeom>
                  </pic:spPr>
                </pic:pic>
              </a:graphicData>
            </a:graphic>
          </wp:inline>
        </w:drawing>
      </w:r>
    </w:p>
    <w:p w14:paraId="05691192">
      <w:pPr>
        <w:pStyle w:val="25"/>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用适量层析液提取叶绿体色素</w:t>
      </w:r>
    </w:p>
    <w:p w14:paraId="7FA75042">
      <w:pPr>
        <w:pStyle w:val="25"/>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带</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的色素表示叶绿素</w:t>
      </w:r>
      <w:r>
        <w:rPr>
          <w:rFonts w:ascii="Times New Roman" w:hAnsi="Times New Roman" w:eastAsia="Times New Roman" w:cs="Times New Roman"/>
          <w:color w:val="000000"/>
          <w:sz w:val="21"/>
          <w:u w:val="none"/>
          <w:shd w:val="clear" w:color="auto" w:fill="auto"/>
          <w:vertAlign w:val="baseline"/>
        </w:rPr>
        <w:t>b</w:t>
      </w:r>
    </w:p>
    <w:p w14:paraId="31714FD8">
      <w:pPr>
        <w:pStyle w:val="25"/>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带</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的色素在层析液中的溶解度最高</w:t>
      </w:r>
    </w:p>
    <w:p w14:paraId="1DF8B8F6">
      <w:pPr>
        <w:pStyle w:val="25"/>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研磨时加入</w:t>
      </w:r>
      <w:r>
        <w:rPr>
          <w:rFonts w:ascii="Times New Roman" w:hAnsi="Times New Roman" w:eastAsia="Times New Roman" w:cs="Times New Roman"/>
          <w:color w:val="000000"/>
          <w:sz w:val="21"/>
          <w:u w:val="none"/>
          <w:shd w:val="clear" w:color="auto" w:fill="auto"/>
          <w:vertAlign w:val="baseline"/>
        </w:rPr>
        <w:t>CaCO₃</w:t>
      </w:r>
      <w:r>
        <w:rPr>
          <w:rFonts w:ascii="宋体" w:hAnsi="宋体" w:eastAsia="宋体" w:cs="宋体"/>
          <w:color w:val="000000"/>
          <w:sz w:val="21"/>
          <w:u w:val="none"/>
          <w:shd w:val="clear" w:color="auto" w:fill="auto"/>
          <w:vertAlign w:val="baseline"/>
        </w:rPr>
        <w:t>可防止色素被破坏</w:t>
      </w:r>
    </w:p>
    <w:p w14:paraId="5D70CC01">
      <w:pPr>
        <w:pStyle w:val="26"/>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19．</w:t>
      </w:r>
      <w:r>
        <w:rPr>
          <w:rFonts w:ascii="宋体" w:hAnsi="宋体" w:eastAsia="宋体" w:cs="宋体"/>
          <w:color w:val="000000"/>
          <w:sz w:val="21"/>
          <w:u w:val="none"/>
          <w:shd w:val="clear" w:color="auto" w:fill="auto"/>
          <w:vertAlign w:val="baseline"/>
        </w:rPr>
        <w:t>关于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用高倍镜观察叶绿体和细胞质的流动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实验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w:t>
      </w:r>
      <w:r>
        <w:rPr>
          <w:rFonts w:ascii="宋体" w:hAnsi="宋体" w:eastAsia="宋体" w:cs="宋体"/>
          <w:color w:val="000000"/>
          <w:sz w:val="21"/>
          <w:u w:val="none"/>
          <w:shd w:val="clear" w:color="auto" w:fill="auto"/>
          <w:vertAlign w:val="baseline"/>
          <w:em w:val="dot"/>
        </w:rPr>
        <w:t>错误</w:t>
      </w:r>
      <w:r>
        <w:rPr>
          <w:rFonts w:ascii="宋体" w:hAnsi="宋体" w:eastAsia="宋体" w:cs="宋体"/>
          <w:color w:val="000000"/>
          <w:sz w:val="21"/>
          <w:u w:val="none"/>
          <w:shd w:val="clear" w:color="auto" w:fill="auto"/>
          <w:vertAlign w:val="baseline"/>
        </w:rPr>
        <w:t>的是</w:t>
      </w:r>
      <w:r>
        <w:rPr>
          <w:rFonts w:ascii="Times New Roman" w:hAnsi="Times New Roman" w:eastAsia="Times New Roman" w:cs="Times New Roman"/>
          <w:color w:val="000000"/>
          <w:sz w:val="21"/>
          <w:u w:val="none"/>
          <w:shd w:val="clear" w:color="auto" w:fill="auto"/>
          <w:vertAlign w:val="baseline"/>
        </w:rPr>
        <w:t>（　　）</w:t>
      </w:r>
    </w:p>
    <w:p w14:paraId="29CD8B3E">
      <w:pPr>
        <w:pStyle w:val="2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实验前应将植物材料放在适宜条件下培养</w:t>
      </w:r>
    </w:p>
    <w:p w14:paraId="22FB9807">
      <w:pPr>
        <w:pStyle w:val="2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临时装片中的叶片要保持有水状态</w:t>
      </w:r>
    </w:p>
    <w:p w14:paraId="5281D137">
      <w:pPr>
        <w:pStyle w:val="2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先用低倍镜找到细胞再用高倍镜观察</w:t>
      </w:r>
    </w:p>
    <w:p w14:paraId="2ADBC613">
      <w:pPr>
        <w:pStyle w:val="2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高倍镜下可观察到叶绿体的双层膜</w:t>
      </w:r>
    </w:p>
    <w:p w14:paraId="5DD8BBBC">
      <w:pPr>
        <w:pStyle w:val="27"/>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20．</w:t>
      </w:r>
      <w:r>
        <w:rPr>
          <w:rFonts w:ascii="宋体" w:hAnsi="宋体" w:eastAsia="宋体" w:cs="宋体"/>
          <w:color w:val="000000"/>
          <w:sz w:val="21"/>
          <w:u w:val="none"/>
          <w:shd w:val="clear" w:color="auto" w:fill="auto"/>
          <w:vertAlign w:val="baseline"/>
        </w:rPr>
        <w:t>图是某二倍体动物</w:t>
      </w:r>
      <w:r>
        <w:rPr>
          <w:rFonts w:ascii="Times New Roman" w:hAnsi="Times New Roman" w:eastAsia="Times New Roman" w:cs="Times New Roman"/>
          <w:color w:val="000000"/>
          <w:sz w:val="21"/>
          <w:u w:val="none"/>
          <w:shd w:val="clear" w:color="auto" w:fill="auto"/>
          <w:vertAlign w:val="baseline"/>
        </w:rPr>
        <w:t>（2n=4）</w:t>
      </w:r>
      <w:r>
        <w:rPr>
          <w:rFonts w:ascii="宋体" w:hAnsi="宋体" w:eastAsia="宋体" w:cs="宋体"/>
          <w:color w:val="000000"/>
          <w:sz w:val="21"/>
          <w:u w:val="none"/>
          <w:shd w:val="clear" w:color="auto" w:fill="auto"/>
          <w:vertAlign w:val="baseline"/>
        </w:rPr>
        <w:t>睾丸中细胞分裂不同阶段的示意图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下列叙述错误</w:t>
      </w:r>
      <w:r>
        <w:rPr>
          <w:rFonts w:ascii="Times New Roman" w:hAnsi="Times New Roman" w:eastAsia="Times New Roman" w:cs="Times New Roman"/>
          <w:color w:val="000000"/>
          <w:sz w:val="21"/>
          <w:u w:val="none"/>
          <w:shd w:val="clear" w:color="auto" w:fill="auto"/>
          <w:vertAlign w:val="baseline"/>
        </w:rPr>
        <w:t>（    ）</w:t>
      </w:r>
    </w:p>
    <w:p w14:paraId="0D460F29">
      <w:pPr>
        <w:pStyle w:val="27"/>
        <w:spacing w:line="320" w:lineRule="auto"/>
        <w:jc w:val="both"/>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828925" cy="1352550"/>
            <wp:effectExtent l="0" t="0" r="9525" b="0"/>
            <wp:docPr id="478" name="_x0000_i0850"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 name="_x0000_i0850" descr="试题资源网 stzy.com"/>
                    <pic:cNvPicPr>
                      <a:picLocks noChangeAspect="1"/>
                    </pic:cNvPicPr>
                  </pic:nvPicPr>
                  <pic:blipFill>
                    <a:blip r:embed="rId17"/>
                    <a:stretch>
                      <a:fillRect/>
                    </a:stretch>
                  </pic:blipFill>
                  <pic:spPr>
                    <a:xfrm>
                      <a:off x="0" y="0"/>
                      <a:ext cx="2828925" cy="1352550"/>
                    </a:xfrm>
                    <a:prstGeom prst="rect">
                      <a:avLst/>
                    </a:prstGeom>
                  </pic:spPr>
                </pic:pic>
              </a:graphicData>
            </a:graphic>
          </wp:inline>
        </w:drawing>
      </w:r>
    </w:p>
    <w:p w14:paraId="70E58F56">
      <w:pPr>
        <w:pStyle w:val="27"/>
        <w:tabs>
          <w:tab w:val="left" w:pos="4156"/>
        </w:tabs>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左图示精原细胞的有丝分裂</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右图细胞为初级精母细胞</w:t>
      </w:r>
    </w:p>
    <w:p w14:paraId="5A92E2BF">
      <w:pPr>
        <w:pStyle w:val="27"/>
        <w:tabs>
          <w:tab w:val="left" w:pos="4156"/>
        </w:tabs>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左图细胞有同源染色体</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右图细胞不含同源染色体</w:t>
      </w:r>
    </w:p>
    <w:p w14:paraId="2F0A6F34">
      <w:pPr>
        <w:pStyle w:val="28"/>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21．</w:t>
      </w:r>
      <w:r>
        <w:rPr>
          <w:rFonts w:ascii="宋体" w:hAnsi="宋体" w:eastAsia="宋体" w:cs="宋体"/>
          <w:color w:val="000000"/>
          <w:sz w:val="21"/>
          <w:u w:val="none"/>
          <w:shd w:val="clear" w:color="auto" w:fill="auto"/>
          <w:vertAlign w:val="baseline"/>
        </w:rPr>
        <w:t>关于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观察根尖分生组织细胞的有丝分裂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实验的叙述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错误的是</w:t>
      </w:r>
      <w:r>
        <w:rPr>
          <w:rFonts w:ascii="Times New Roman" w:hAnsi="Times New Roman" w:eastAsia="Times New Roman" w:cs="Times New Roman"/>
          <w:color w:val="000000"/>
          <w:sz w:val="21"/>
          <w:u w:val="none"/>
          <w:shd w:val="clear" w:color="auto" w:fill="auto"/>
          <w:vertAlign w:val="baseline"/>
        </w:rPr>
        <w:t>（    ）</w:t>
      </w:r>
    </w:p>
    <w:p w14:paraId="66EFCD27">
      <w:pPr>
        <w:pStyle w:val="2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染色体容易被碱性染料甲紫溶液着色</w:t>
      </w:r>
    </w:p>
    <w:p w14:paraId="4DA16C96">
      <w:pPr>
        <w:pStyle w:val="2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装片制作流程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解离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漂洗</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制片</w:t>
      </w:r>
    </w:p>
    <w:p w14:paraId="73F45F7F">
      <w:pPr>
        <w:pStyle w:val="2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根尖分生区细胞近正方形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排列紧密</w:t>
      </w:r>
    </w:p>
    <w:p w14:paraId="3FC6FBC6">
      <w:pPr>
        <w:pStyle w:val="2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解离的目的是使组织中细胞相互分离开</w:t>
      </w:r>
    </w:p>
    <w:p w14:paraId="08CCCBCA">
      <w:pPr>
        <w:pStyle w:val="29"/>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22．</w:t>
      </w:r>
      <w:r>
        <w:rPr>
          <w:rFonts w:ascii="宋体" w:hAnsi="宋体" w:eastAsia="宋体" w:cs="宋体"/>
          <w:color w:val="000000"/>
          <w:sz w:val="21"/>
          <w:u w:val="none"/>
          <w:shd w:val="clear" w:color="auto" w:fill="auto"/>
          <w:vertAlign w:val="baseline"/>
        </w:rPr>
        <w:t>下图为某同学拍摄的洋葱根尖细胞有丝分裂各时期的显微照片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下列叙述正确的是</w:t>
      </w:r>
      <w:r>
        <w:rPr>
          <w:rFonts w:ascii="Times New Roman" w:hAnsi="Times New Roman" w:eastAsia="Times New Roman" w:cs="Times New Roman"/>
          <w:color w:val="000000"/>
          <w:sz w:val="21"/>
          <w:u w:val="none"/>
          <w:shd w:val="clear" w:color="auto" w:fill="auto"/>
          <w:vertAlign w:val="baseline"/>
        </w:rPr>
        <w:t>（　　）</w:t>
      </w:r>
    </w:p>
    <w:p w14:paraId="14882B8E">
      <w:pPr>
        <w:pStyle w:val="29"/>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730625" cy="1410970"/>
            <wp:effectExtent l="0" t="0" r="3175" b="17780"/>
            <wp:docPr id="479" name="_x0000_i0851"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 name="_x0000_i0851" descr="试题资源网 stzy.com"/>
                    <pic:cNvPicPr>
                      <a:picLocks noChangeAspect="1"/>
                    </pic:cNvPicPr>
                  </pic:nvPicPr>
                  <pic:blipFill>
                    <a:blip r:embed="rId18"/>
                    <a:stretch>
                      <a:fillRect/>
                    </a:stretch>
                  </pic:blipFill>
                  <pic:spPr>
                    <a:xfrm>
                      <a:off x="0" y="0"/>
                      <a:ext cx="3730625" cy="1410970"/>
                    </a:xfrm>
                    <a:prstGeom prst="rect">
                      <a:avLst/>
                    </a:prstGeom>
                  </pic:spPr>
                </pic:pic>
              </a:graphicData>
            </a:graphic>
          </wp:inline>
        </w:drawing>
      </w:r>
      <w:r>
        <w:rPr>
          <w:rFonts w:ascii="Times New Roman" w:hAnsi="Times New Roman" w:eastAsia="Times New Roman" w:cs="Times New Roman"/>
          <w:color w:val="000000"/>
          <w:sz w:val="21"/>
          <w:u w:val="none"/>
          <w:shd w:val="clear" w:color="auto" w:fill="auto"/>
          <w:vertAlign w:val="baseline"/>
        </w:rPr>
        <w:t>  </w:t>
      </w:r>
    </w:p>
    <w:p w14:paraId="1CABBE53">
      <w:pPr>
        <w:pStyle w:val="2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A．①→②→③→④→⑤</w:t>
      </w:r>
      <w:r>
        <w:rPr>
          <w:rFonts w:ascii="宋体" w:hAnsi="宋体" w:eastAsia="宋体" w:cs="宋体"/>
          <w:color w:val="000000"/>
          <w:sz w:val="21"/>
          <w:u w:val="none"/>
          <w:shd w:val="clear" w:color="auto" w:fill="auto"/>
          <w:vertAlign w:val="baseline"/>
        </w:rPr>
        <w:t>为正确的有丝分裂顺序</w:t>
      </w:r>
    </w:p>
    <w:p w14:paraId="5FA8DB29">
      <w:pPr>
        <w:pStyle w:val="2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可在时期</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观察到位于细胞中央的赤道板</w:t>
      </w:r>
    </w:p>
    <w:p w14:paraId="6F6886FE">
      <w:pPr>
        <w:pStyle w:val="2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选择时期</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可以更好地</w:t>
      </w:r>
      <w:bookmarkStart w:id="0" w:name="_GoBack"/>
      <w:bookmarkEnd w:id="0"/>
      <w:r>
        <w:rPr>
          <w:rFonts w:ascii="宋体" w:hAnsi="宋体" w:eastAsia="宋体" w:cs="宋体"/>
          <w:color w:val="000000"/>
          <w:sz w:val="21"/>
          <w:u w:val="none"/>
          <w:shd w:val="clear" w:color="auto" w:fill="auto"/>
          <w:vertAlign w:val="baseline"/>
        </w:rPr>
        <w:t>对染色体进行计数</w:t>
      </w:r>
    </w:p>
    <w:p w14:paraId="6A1FC80D">
      <w:pPr>
        <w:pStyle w:val="2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纺锤体在时期</w:t>
      </w:r>
      <w:r>
        <w:rPr>
          <w:rFonts w:ascii="Times New Roman" w:hAnsi="Times New Roman" w:eastAsia="Times New Roman" w:cs="Times New Roman"/>
          <w:color w:val="000000"/>
          <w:sz w:val="21"/>
          <w:u w:val="none"/>
          <w:shd w:val="clear" w:color="auto" w:fill="auto"/>
          <w:vertAlign w:val="baseline"/>
        </w:rPr>
        <w:t>⑤</w:t>
      </w:r>
      <w:r>
        <w:rPr>
          <w:rFonts w:ascii="宋体" w:hAnsi="宋体" w:eastAsia="宋体" w:cs="宋体"/>
          <w:color w:val="000000"/>
          <w:sz w:val="21"/>
          <w:u w:val="none"/>
          <w:shd w:val="clear" w:color="auto" w:fill="auto"/>
          <w:vertAlign w:val="baseline"/>
        </w:rPr>
        <w:t>出现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时期</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消失</w:t>
      </w:r>
    </w:p>
    <w:p w14:paraId="6CA7D540">
      <w:pPr>
        <w:pStyle w:val="30"/>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23．</w:t>
      </w:r>
      <w:r>
        <w:rPr>
          <w:rFonts w:ascii="宋体" w:hAnsi="宋体" w:eastAsia="宋体" w:cs="宋体"/>
          <w:color w:val="000000"/>
          <w:sz w:val="21"/>
          <w:u w:val="none"/>
          <w:shd w:val="clear" w:color="auto" w:fill="auto"/>
          <w:vertAlign w:val="baseline"/>
        </w:rPr>
        <w:t>人的骨髓中有许多造血干细胞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白血病是一类由骨髓造血干细胞恶性增殖而引起的严重疾病</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下列关于白血病及其治疗的叙述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错误的是</w:t>
      </w:r>
      <w:r>
        <w:rPr>
          <w:rFonts w:ascii="Times New Roman" w:hAnsi="Times New Roman" w:eastAsia="Times New Roman" w:cs="Times New Roman"/>
          <w:color w:val="000000"/>
          <w:sz w:val="21"/>
          <w:u w:val="none"/>
          <w:shd w:val="clear" w:color="auto" w:fill="auto"/>
          <w:vertAlign w:val="baseline"/>
        </w:rPr>
        <w:t>（    ）</w:t>
      </w:r>
    </w:p>
    <w:p w14:paraId="783D2091">
      <w:pPr>
        <w:pStyle w:val="3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造血干细胞能通过增殖分化产生白细胞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红细胞和血小板</w:t>
      </w:r>
    </w:p>
    <w:p w14:paraId="39B97F79">
      <w:pPr>
        <w:pStyle w:val="3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白细胞及其前体细胞的异常增殖和分化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可能引发白血病</w:t>
      </w:r>
    </w:p>
    <w:p w14:paraId="23968BBE">
      <w:pPr>
        <w:pStyle w:val="3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将血型相同健康者的骨髓移植给患者</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即可治愈白血病</w:t>
      </w:r>
    </w:p>
    <w:p w14:paraId="73C062A8">
      <w:pPr>
        <w:pStyle w:val="3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骨髓造血干细胞增殖能力很强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部分捐献不影响自身健康</w:t>
      </w:r>
    </w:p>
    <w:p w14:paraId="5F20C458">
      <w:pPr>
        <w:pStyle w:val="31"/>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24．</w:t>
      </w:r>
      <w:r>
        <w:rPr>
          <w:rFonts w:ascii="宋体" w:hAnsi="宋体" w:eastAsia="宋体" w:cs="宋体"/>
          <w:color w:val="000000"/>
          <w:sz w:val="21"/>
          <w:u w:val="none"/>
          <w:shd w:val="clear" w:color="auto" w:fill="auto"/>
          <w:vertAlign w:val="baseline"/>
        </w:rPr>
        <w:t>下列实验或现象中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不能体现细胞全能性的是</w:t>
      </w:r>
      <w:r>
        <w:rPr>
          <w:rFonts w:ascii="Times New Roman" w:hAnsi="Times New Roman" w:eastAsia="Times New Roman" w:cs="Times New Roman"/>
          <w:color w:val="000000"/>
          <w:sz w:val="21"/>
          <w:u w:val="none"/>
          <w:shd w:val="clear" w:color="auto" w:fill="auto"/>
          <w:vertAlign w:val="baseline"/>
        </w:rPr>
        <w:t>（    ）</w:t>
      </w:r>
    </w:p>
    <w:p w14:paraId="087DC8C3">
      <w:pPr>
        <w:pStyle w:val="3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胡萝卜韧皮部细胞培养成新植株</w:t>
      </w:r>
    </w:p>
    <w:p w14:paraId="288E080B">
      <w:pPr>
        <w:pStyle w:val="3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壁虎断尾后长出新尾巴</w:t>
      </w:r>
    </w:p>
    <w:p w14:paraId="16439974">
      <w:pPr>
        <w:pStyle w:val="3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水稻受精卵发育成新植株</w:t>
      </w:r>
    </w:p>
    <w:p w14:paraId="6CE97562">
      <w:pPr>
        <w:pStyle w:val="3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落地生根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一种植物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叶缘细胞长出新植株</w:t>
      </w:r>
    </w:p>
    <w:p w14:paraId="7257C4D1">
      <w:pPr>
        <w:pStyle w:val="32"/>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25．</w:t>
      </w:r>
      <w:r>
        <w:rPr>
          <w:rFonts w:ascii="宋体" w:hAnsi="宋体" w:eastAsia="宋体" w:cs="宋体"/>
          <w:color w:val="000000"/>
          <w:sz w:val="21"/>
          <w:u w:val="none"/>
          <w:shd w:val="clear" w:color="auto" w:fill="auto"/>
          <w:vertAlign w:val="baseline"/>
        </w:rPr>
        <w:t>下列关于如图</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的叙述</w:t>
      </w:r>
      <w:r>
        <w:rPr>
          <w:rFonts w:ascii="宋体" w:hAnsi="宋体" w:eastAsia="宋体" w:cs="宋体"/>
          <w:color w:val="000000"/>
          <w:sz w:val="21"/>
          <w:u w:val="none"/>
          <w:shd w:val="clear" w:color="auto" w:fill="auto"/>
          <w:vertAlign w:val="baseline"/>
          <w:em w:val="dot"/>
        </w:rPr>
        <w:t>错误</w:t>
      </w:r>
      <w:r>
        <w:rPr>
          <w:rFonts w:ascii="宋体" w:hAnsi="宋体" w:eastAsia="宋体" w:cs="宋体"/>
          <w:color w:val="000000"/>
          <w:sz w:val="21"/>
          <w:u w:val="none"/>
          <w:shd w:val="clear" w:color="auto" w:fill="auto"/>
          <w:vertAlign w:val="baseline"/>
        </w:rPr>
        <w:t>的是</w:t>
      </w:r>
      <w:r>
        <w:rPr>
          <w:rFonts w:ascii="Times New Roman" w:hAnsi="Times New Roman" w:eastAsia="Times New Roman" w:cs="Times New Roman"/>
          <w:color w:val="000000"/>
          <w:sz w:val="21"/>
          <w:u w:val="none"/>
          <w:shd w:val="clear" w:color="auto" w:fill="auto"/>
          <w:vertAlign w:val="baseline"/>
        </w:rPr>
        <w:t>（　　）</w:t>
      </w:r>
    </w:p>
    <w:p w14:paraId="1A1491DF">
      <w:pPr>
        <w:pStyle w:val="32"/>
        <w:spacing w:line="320" w:lineRule="auto"/>
        <w:jc w:val="both"/>
        <w:textAlignment w:val="center"/>
        <w:rPr>
          <w:sz w:val="21"/>
        </w:rPr>
      </w:pPr>
      <w:r>
        <w:rPr>
          <w:sz w:val="21"/>
        </w:rPr>
        <w:drawing>
          <wp:inline distT="0" distB="0" distL="114300" distR="114300">
            <wp:extent cx="3961130" cy="1676400"/>
            <wp:effectExtent l="0" t="0" r="1270" b="0"/>
            <wp:docPr id="480" name="_x0000_i0852"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 name="_x0000_i0852" descr="试题资源网 stzy.com"/>
                    <pic:cNvPicPr>
                      <a:picLocks noChangeAspect="1"/>
                    </pic:cNvPicPr>
                  </pic:nvPicPr>
                  <pic:blipFill>
                    <a:blip r:embed="rId19"/>
                    <a:stretch>
                      <a:fillRect/>
                    </a:stretch>
                  </pic:blipFill>
                  <pic:spPr>
                    <a:xfrm>
                      <a:off x="0" y="0"/>
                      <a:ext cx="3961130" cy="1676400"/>
                    </a:xfrm>
                    <a:prstGeom prst="rect">
                      <a:avLst/>
                    </a:prstGeom>
                  </pic:spPr>
                </pic:pic>
              </a:graphicData>
            </a:graphic>
          </wp:inline>
        </w:drawing>
      </w:r>
      <w:r>
        <w:rPr>
          <w:rFonts w:ascii="Times New Roman" w:hAnsi="Times New Roman" w:eastAsia="Times New Roman" w:cs="Times New Roman"/>
          <w:color w:val="000000"/>
          <w:sz w:val="21"/>
          <w:u w:val="none"/>
          <w:shd w:val="clear" w:color="auto" w:fill="auto"/>
          <w:vertAlign w:val="baseline"/>
        </w:rPr>
        <w:t>  </w:t>
      </w:r>
    </w:p>
    <w:p w14:paraId="34C27333">
      <w:pPr>
        <w:pStyle w:val="3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A．①</w:t>
      </w:r>
      <w:r>
        <w:rPr>
          <w:rFonts w:ascii="宋体" w:hAnsi="宋体" w:eastAsia="宋体" w:cs="宋体"/>
          <w:color w:val="000000"/>
          <w:sz w:val="21"/>
          <w:u w:val="none"/>
          <w:shd w:val="clear" w:color="auto" w:fill="auto"/>
          <w:vertAlign w:val="baseline"/>
        </w:rPr>
        <w:t>可分化成多种细胞</w:t>
      </w:r>
    </w:p>
    <w:p w14:paraId="3C74E5AA">
      <w:pPr>
        <w:pStyle w:val="3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B．③</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⑤</w:t>
      </w:r>
      <w:r>
        <w:rPr>
          <w:rFonts w:ascii="宋体" w:hAnsi="宋体" w:eastAsia="宋体" w:cs="宋体"/>
          <w:color w:val="000000"/>
          <w:sz w:val="21"/>
          <w:u w:val="none"/>
          <w:shd w:val="clear" w:color="auto" w:fill="auto"/>
          <w:vertAlign w:val="baseline"/>
        </w:rPr>
        <w:t>的遗传信息不同</w:t>
      </w:r>
    </w:p>
    <w:p w14:paraId="20E64E44">
      <w:pPr>
        <w:pStyle w:val="3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C．①→②</w:t>
      </w:r>
      <w:r>
        <w:rPr>
          <w:rFonts w:ascii="宋体" w:hAnsi="宋体" w:eastAsia="宋体" w:cs="宋体"/>
          <w:color w:val="000000"/>
          <w:sz w:val="21"/>
          <w:u w:val="none"/>
          <w:shd w:val="clear" w:color="auto" w:fill="auto"/>
          <w:vertAlign w:val="baseline"/>
        </w:rPr>
        <w:t>经历了细胞分化</w:t>
      </w:r>
    </w:p>
    <w:p w14:paraId="7B97975C">
      <w:pPr>
        <w:pStyle w:val="3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血红蛋白基因在</w:t>
      </w:r>
      <w:r>
        <w:rPr>
          <w:rFonts w:ascii="Times New Roman" w:hAnsi="Times New Roman" w:eastAsia="Times New Roman" w:cs="Times New Roman"/>
          <w:color w:val="000000"/>
          <w:sz w:val="21"/>
          <w:u w:val="none"/>
          <w:shd w:val="clear" w:color="auto" w:fill="auto"/>
          <w:vertAlign w:val="baseline"/>
        </w:rPr>
        <w:t>⑦</w:t>
      </w:r>
      <w:r>
        <w:rPr>
          <w:rFonts w:ascii="宋体" w:hAnsi="宋体" w:eastAsia="宋体" w:cs="宋体"/>
          <w:color w:val="000000"/>
          <w:sz w:val="21"/>
          <w:u w:val="none"/>
          <w:shd w:val="clear" w:color="auto" w:fill="auto"/>
          <w:vertAlign w:val="baseline"/>
        </w:rPr>
        <w:t>中不表达</w:t>
      </w:r>
    </w:p>
    <w:p w14:paraId="51A2E77C">
      <w:pPr>
        <w:pStyle w:val="33"/>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26．</w:t>
      </w:r>
      <w:r>
        <w:rPr>
          <w:rFonts w:ascii="宋体" w:hAnsi="宋体" w:eastAsia="宋体" w:cs="宋体"/>
          <w:color w:val="000000"/>
          <w:sz w:val="21"/>
          <w:u w:val="none"/>
          <w:shd w:val="clear" w:color="auto" w:fill="auto"/>
          <w:vertAlign w:val="baseline"/>
        </w:rPr>
        <w:t>关于细胞衰老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细胞凋亡和细胞坏死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下列叙述错误的是</w:t>
      </w:r>
      <w:r>
        <w:rPr>
          <w:rFonts w:ascii="Times New Roman" w:hAnsi="Times New Roman" w:eastAsia="Times New Roman" w:cs="Times New Roman"/>
          <w:color w:val="000000"/>
          <w:sz w:val="21"/>
          <w:u w:val="none"/>
          <w:shd w:val="clear" w:color="auto" w:fill="auto"/>
          <w:vertAlign w:val="baseline"/>
        </w:rPr>
        <w:t>（    ）</w:t>
      </w:r>
    </w:p>
    <w:p w14:paraId="50869055">
      <w:pPr>
        <w:pStyle w:val="3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衰老细胞内所有酶活性都明显下降</w:t>
      </w:r>
    </w:p>
    <w:p w14:paraId="669B11B9">
      <w:pPr>
        <w:pStyle w:val="3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衰老细胞中自由基增多</w:t>
      </w:r>
    </w:p>
    <w:p w14:paraId="7AE029A6">
      <w:pPr>
        <w:pStyle w:val="3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细胞凋亡是基因决定的程序性死亡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细胞坏死不是</w:t>
      </w:r>
    </w:p>
    <w:p w14:paraId="1352DBDB">
      <w:pPr>
        <w:pStyle w:val="3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衰老细胞内新陈代谢速率下降</w:t>
      </w:r>
    </w:p>
    <w:p w14:paraId="0038FD01">
      <w:pPr>
        <w:pStyle w:val="34"/>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27．</w:t>
      </w:r>
      <w:r>
        <w:rPr>
          <w:rFonts w:ascii="宋体" w:hAnsi="宋体" w:eastAsia="宋体" w:cs="宋体"/>
          <w:color w:val="000000"/>
          <w:sz w:val="21"/>
          <w:u w:val="none"/>
          <w:shd w:val="clear" w:color="auto" w:fill="auto"/>
          <w:vertAlign w:val="baseline"/>
        </w:rPr>
        <w:t>脊椎动物神经系统发育过程中会发生如图的变化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下列描述的生命活动与其相似的是</w:t>
      </w:r>
      <w:r>
        <w:rPr>
          <w:rFonts w:ascii="Times New Roman" w:hAnsi="Times New Roman" w:eastAsia="Times New Roman" w:cs="Times New Roman"/>
          <w:color w:val="000000"/>
          <w:sz w:val="21"/>
          <w:u w:val="none"/>
          <w:shd w:val="clear" w:color="auto" w:fill="auto"/>
          <w:vertAlign w:val="baseline"/>
        </w:rPr>
        <w:t>（    ）</w:t>
      </w:r>
    </w:p>
    <w:p w14:paraId="135D4C9A">
      <w:pPr>
        <w:pStyle w:val="34"/>
        <w:spacing w:line="320" w:lineRule="auto"/>
        <w:jc w:val="both"/>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305175" cy="1638300"/>
            <wp:effectExtent l="0" t="0" r="9525" b="0"/>
            <wp:docPr id="481" name="_x0000_i0854"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 name="_x0000_i0854" descr="试题资源网 stzy.com"/>
                    <pic:cNvPicPr>
                      <a:picLocks noChangeAspect="1"/>
                    </pic:cNvPicPr>
                  </pic:nvPicPr>
                  <pic:blipFill>
                    <a:blip r:embed="rId20"/>
                    <a:stretch>
                      <a:fillRect/>
                    </a:stretch>
                  </pic:blipFill>
                  <pic:spPr>
                    <a:xfrm>
                      <a:off x="0" y="0"/>
                      <a:ext cx="3305175" cy="1638300"/>
                    </a:xfrm>
                    <a:prstGeom prst="rect">
                      <a:avLst/>
                    </a:prstGeom>
                  </pic:spPr>
                </pic:pic>
              </a:graphicData>
            </a:graphic>
          </wp:inline>
        </w:drawing>
      </w:r>
    </w:p>
    <w:p w14:paraId="12EA0461">
      <w:pPr>
        <w:pStyle w:val="34"/>
        <w:tabs>
          <w:tab w:val="left" w:pos="4156"/>
        </w:tabs>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胎儿手发育过程中指间细胞死亡</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受损的线粒体被溶酶体降解</w:t>
      </w:r>
    </w:p>
    <w:p w14:paraId="77715423">
      <w:pPr>
        <w:pStyle w:val="34"/>
        <w:tabs>
          <w:tab w:val="left" w:pos="4156"/>
        </w:tabs>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细胞分裂后端粒</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序列变短</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高温烫伤后组织细胞快速死亡</w:t>
      </w:r>
    </w:p>
    <w:p w14:paraId="79C416A8">
      <w:pPr>
        <w:pStyle w:val="35"/>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28．</w:t>
      </w:r>
      <w:r>
        <w:rPr>
          <w:rFonts w:ascii="宋体" w:hAnsi="宋体" w:eastAsia="宋体" w:cs="宋体"/>
          <w:color w:val="000000"/>
          <w:sz w:val="21"/>
          <w:u w:val="none"/>
          <w:shd w:val="clear" w:color="auto" w:fill="auto"/>
          <w:vertAlign w:val="baseline"/>
        </w:rPr>
        <w:t>关于下列四图的叙述中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正确的是</w:t>
      </w:r>
      <w:r>
        <w:rPr>
          <w:rFonts w:ascii="Times New Roman" w:hAnsi="Times New Roman" w:eastAsia="Times New Roman" w:cs="Times New Roman"/>
          <w:color w:val="000000"/>
          <w:sz w:val="21"/>
          <w:u w:val="none"/>
          <w:shd w:val="clear" w:color="auto" w:fill="auto"/>
          <w:vertAlign w:val="baseline"/>
        </w:rPr>
        <w:t>（    ）</w:t>
      </w:r>
    </w:p>
    <w:p w14:paraId="36292602">
      <w:pPr>
        <w:pStyle w:val="35"/>
        <w:spacing w:line="320" w:lineRule="auto"/>
        <w:jc w:val="both"/>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800600" cy="1352550"/>
            <wp:effectExtent l="0" t="0" r="0" b="0"/>
            <wp:docPr id="482" name="_x0000_i0855"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 name="_x0000_i0855" descr="试题资源网 stzy.com"/>
                    <pic:cNvPicPr>
                      <a:picLocks noChangeAspect="1"/>
                    </pic:cNvPicPr>
                  </pic:nvPicPr>
                  <pic:blipFill>
                    <a:blip r:embed="rId21"/>
                    <a:stretch>
                      <a:fillRect/>
                    </a:stretch>
                  </pic:blipFill>
                  <pic:spPr>
                    <a:xfrm>
                      <a:off x="0" y="0"/>
                      <a:ext cx="4800600" cy="1352550"/>
                    </a:xfrm>
                    <a:prstGeom prst="rect">
                      <a:avLst/>
                    </a:prstGeom>
                  </pic:spPr>
                </pic:pic>
              </a:graphicData>
            </a:graphic>
          </wp:inline>
        </w:drawing>
      </w:r>
      <w:r>
        <w:rPr>
          <w:rFonts w:ascii="Times New Roman" w:hAnsi="Times New Roman" w:eastAsia="Times New Roman" w:cs="Times New Roman"/>
          <w:strike w:val="0"/>
          <w:kern w:val="0"/>
          <w:sz w:val="24"/>
          <w:szCs w:val="24"/>
          <w:u w:val="none"/>
        </w:rPr>
        <w:drawing>
          <wp:inline distT="0" distB="0" distL="114300" distR="114300">
            <wp:extent cx="2352675" cy="1343025"/>
            <wp:effectExtent l="0" t="0" r="9525" b="9525"/>
            <wp:docPr id="483" name="_x0000_i0856"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 name="_x0000_i0856" descr="试题资源网 stzy.com"/>
                    <pic:cNvPicPr>
                      <a:picLocks noChangeAspect="1"/>
                    </pic:cNvPicPr>
                  </pic:nvPicPr>
                  <pic:blipFill>
                    <a:blip r:embed="rId22"/>
                    <a:stretch>
                      <a:fillRect/>
                    </a:stretch>
                  </pic:blipFill>
                  <pic:spPr>
                    <a:xfrm>
                      <a:off x="0" y="0"/>
                      <a:ext cx="2352675" cy="1343025"/>
                    </a:xfrm>
                    <a:prstGeom prst="rect">
                      <a:avLst/>
                    </a:prstGeom>
                  </pic:spPr>
                </pic:pic>
              </a:graphicData>
            </a:graphic>
          </wp:inline>
        </w:drawing>
      </w:r>
    </w:p>
    <w:p w14:paraId="0152FF2E">
      <w:pPr>
        <w:pStyle w:val="35"/>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甲图和丙图分别是构成生物体遗传信息的携带者和生命活动的体现者的基本单位</w:t>
      </w:r>
    </w:p>
    <w:p w14:paraId="566045B3">
      <w:pPr>
        <w:pStyle w:val="35"/>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乙图小麦种子在晒干和烘烤过程中所失去的水只有自由水</w:t>
      </w:r>
    </w:p>
    <w:p w14:paraId="515AB979">
      <w:pPr>
        <w:pStyle w:val="35"/>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若丙图中</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为脱氧核糖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w:t>
      </w:r>
      <w:r>
        <w:rPr>
          <w:rFonts w:ascii="Times New Roman" w:hAnsi="Times New Roman" w:eastAsia="Times New Roman" w:cs="Times New Roman"/>
          <w:color w:val="000000"/>
          <w:sz w:val="21"/>
          <w:u w:val="none"/>
          <w:shd w:val="clear" w:color="auto" w:fill="auto"/>
          <w:vertAlign w:val="baseline"/>
        </w:rPr>
        <w:t>m</w:t>
      </w:r>
      <w:r>
        <w:rPr>
          <w:rFonts w:ascii="宋体" w:hAnsi="宋体" w:eastAsia="宋体" w:cs="宋体"/>
          <w:color w:val="000000"/>
          <w:sz w:val="21"/>
          <w:u w:val="none"/>
          <w:shd w:val="clear" w:color="auto" w:fill="auto"/>
          <w:vertAlign w:val="baseline"/>
        </w:rPr>
        <w:t>可以为胸腺嘧啶</w:t>
      </w:r>
    </w:p>
    <w:p w14:paraId="75E9BB7F">
      <w:pPr>
        <w:pStyle w:val="35"/>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在小鼠的体细胞内检测到的化合物丁很可能是蔗糖</w:t>
      </w:r>
    </w:p>
    <w:p w14:paraId="4741724D">
      <w:pPr>
        <w:pStyle w:val="36"/>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29．</w:t>
      </w:r>
      <w:r>
        <w:rPr>
          <w:rFonts w:ascii="宋体" w:hAnsi="宋体" w:eastAsia="宋体" w:cs="宋体"/>
          <w:color w:val="000000"/>
          <w:sz w:val="21"/>
          <w:u w:val="none"/>
          <w:shd w:val="clear" w:color="auto" w:fill="auto"/>
          <w:vertAlign w:val="baseline"/>
        </w:rPr>
        <w:t>食品安全对人民生活质量有重要的影响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如表所示的有关实验设计正确的是</w:t>
      </w:r>
      <w:r>
        <w:rPr>
          <w:rFonts w:ascii="Times New Roman" w:hAnsi="Times New Roman" w:eastAsia="Times New Roman" w:cs="Times New Roman"/>
          <w:color w:val="000000"/>
          <w:sz w:val="21"/>
          <w:u w:val="none"/>
          <w:shd w:val="clear" w:color="auto" w:fill="auto"/>
          <w:vertAlign w:val="baseline"/>
        </w:rPr>
        <w:t>（    ）</w:t>
      </w:r>
    </w:p>
    <w:tbl>
      <w:tblPr>
        <w:tblStyle w:val="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45"/>
        <w:gridCol w:w="2405"/>
        <w:gridCol w:w="1246"/>
        <w:gridCol w:w="1232"/>
        <w:gridCol w:w="3006"/>
      </w:tblGrid>
      <w:tr w14:paraId="0C6ED0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8493444">
            <w:pPr>
              <w:pStyle w:val="36"/>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选项</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2D7C834">
            <w:pPr>
              <w:pStyle w:val="36"/>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探究主题</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B72F09A">
            <w:pPr>
              <w:pStyle w:val="36"/>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实验试剂</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2CB0B85">
            <w:pPr>
              <w:pStyle w:val="36"/>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预期结果</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FDC7B30">
            <w:pPr>
              <w:pStyle w:val="36"/>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结论</w:t>
            </w:r>
          </w:p>
        </w:tc>
      </w:tr>
      <w:tr w14:paraId="21A7B1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1604FFF">
            <w:pPr>
              <w:pStyle w:val="36"/>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A</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3AD5F75">
            <w:pPr>
              <w:pStyle w:val="36"/>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某色拉油是否含有脂肪</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8652952">
            <w:pPr>
              <w:pStyle w:val="36"/>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苏丹</w:t>
            </w:r>
            <w:r>
              <w:rPr>
                <w:rFonts w:ascii="Times New Roman" w:hAnsi="Times New Roman" w:eastAsia="Times New Roman" w:cs="Times New Roman"/>
                <w:color w:val="000000"/>
                <w:sz w:val="21"/>
                <w:u w:val="none"/>
                <w:shd w:val="clear" w:color="auto" w:fill="auto"/>
                <w:vertAlign w:val="baseline"/>
              </w:rPr>
              <w:t>Ⅲ</w:t>
            </w:r>
            <w:r>
              <w:rPr>
                <w:rFonts w:ascii="宋体" w:hAnsi="宋体" w:eastAsia="宋体" w:cs="宋体"/>
                <w:color w:val="000000"/>
                <w:sz w:val="21"/>
                <w:u w:val="none"/>
                <w:shd w:val="clear" w:color="auto" w:fill="auto"/>
                <w:vertAlign w:val="baseline"/>
              </w:rPr>
              <w:t>染液</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ED12682">
            <w:pPr>
              <w:pStyle w:val="36"/>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红色</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AEED172">
            <w:pPr>
              <w:pStyle w:val="36"/>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含有脂肪</w:t>
            </w:r>
          </w:p>
        </w:tc>
      </w:tr>
      <w:tr w14:paraId="35905E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7C1F491">
            <w:pPr>
              <w:pStyle w:val="36"/>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B</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94D63B2">
            <w:pPr>
              <w:pStyle w:val="36"/>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某奶粉是否含有蛋白质</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0A0C400">
            <w:pPr>
              <w:pStyle w:val="36"/>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双缩脲试剂</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5C579DA">
            <w:pPr>
              <w:pStyle w:val="36"/>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砖红色沉淀</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08B07D8">
            <w:pPr>
              <w:pStyle w:val="36"/>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含有蛋白质</w:t>
            </w:r>
          </w:p>
        </w:tc>
      </w:tr>
      <w:tr w14:paraId="31E3B3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87B0872">
            <w:pPr>
              <w:pStyle w:val="36"/>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C</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C84D4A4">
            <w:pPr>
              <w:pStyle w:val="36"/>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某奶片是否添加淀粉</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EF61E9B">
            <w:pPr>
              <w:pStyle w:val="36"/>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碘液</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5CC4CC4">
            <w:pPr>
              <w:pStyle w:val="36"/>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蓝色</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F33257A">
            <w:pPr>
              <w:pStyle w:val="36"/>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含有淀粉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不含蛋白质</w:t>
            </w:r>
          </w:p>
        </w:tc>
      </w:tr>
      <w:tr w14:paraId="39A4B9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1D4BFB7">
            <w:pPr>
              <w:pStyle w:val="36"/>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D</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35AD741">
            <w:pPr>
              <w:pStyle w:val="36"/>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某饮料中是否含有葡萄糖</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5A5C127">
            <w:pPr>
              <w:pStyle w:val="36"/>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斐林试剂</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4C5DCD5">
            <w:pPr>
              <w:pStyle w:val="36"/>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砖红色沉淀</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BA91383">
            <w:pPr>
              <w:pStyle w:val="36"/>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含有还原糖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但不一定是葡萄糖</w:t>
            </w:r>
          </w:p>
        </w:tc>
      </w:tr>
    </w:tbl>
    <w:p w14:paraId="648707D7">
      <w:pPr>
        <w:pStyle w:val="36"/>
        <w:tabs>
          <w:tab w:val="left" w:pos="2078"/>
          <w:tab w:val="left" w:pos="4156"/>
          <w:tab w:val="left" w:pos="6234"/>
        </w:tabs>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A．A</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B．B</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C．C</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D．D</w:t>
      </w:r>
    </w:p>
    <w:p w14:paraId="4EA633BF">
      <w:pPr>
        <w:pStyle w:val="37"/>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30．</w:t>
      </w:r>
      <w:r>
        <w:rPr>
          <w:rFonts w:ascii="宋体" w:hAnsi="宋体" w:eastAsia="宋体" w:cs="宋体"/>
          <w:color w:val="000000"/>
          <w:sz w:val="21"/>
          <w:u w:val="none"/>
          <w:shd w:val="clear" w:color="auto" w:fill="auto"/>
          <w:vertAlign w:val="baseline"/>
        </w:rPr>
        <w:t>科学研究发现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生物膜上的某些蛋白质不仅是膜的组成成分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同时还具有其它功能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如图所示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下列说法不正确的是</w:t>
      </w:r>
      <w:r>
        <w:rPr>
          <w:rFonts w:ascii="Times New Roman" w:hAnsi="Times New Roman" w:eastAsia="Times New Roman" w:cs="Times New Roman"/>
          <w:color w:val="000000"/>
          <w:sz w:val="21"/>
          <w:u w:val="none"/>
          <w:shd w:val="clear" w:color="auto" w:fill="auto"/>
          <w:vertAlign w:val="baseline"/>
        </w:rPr>
        <w:t>（    ）</w:t>
      </w:r>
    </w:p>
    <w:p w14:paraId="032D0B79">
      <w:pPr>
        <w:pStyle w:val="37"/>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5276215" cy="2007870"/>
            <wp:effectExtent l="0" t="0" r="635" b="11430"/>
            <wp:docPr id="484" name="_x0000_i085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 name="_x0000_i0857" descr="试题资源网 stzy.com"/>
                    <pic:cNvPicPr>
                      <a:picLocks noChangeAspect="1"/>
                    </pic:cNvPicPr>
                  </pic:nvPicPr>
                  <pic:blipFill>
                    <a:blip r:embed="rId23"/>
                    <a:stretch>
                      <a:fillRect/>
                    </a:stretch>
                  </pic:blipFill>
                  <pic:spPr>
                    <a:xfrm>
                      <a:off x="0" y="0"/>
                      <a:ext cx="5276215" cy="2007870"/>
                    </a:xfrm>
                    <a:prstGeom prst="rect">
                      <a:avLst/>
                    </a:prstGeom>
                  </pic:spPr>
                </pic:pic>
              </a:graphicData>
            </a:graphic>
          </wp:inline>
        </w:drawing>
      </w:r>
    </w:p>
    <w:p w14:paraId="30E883C3">
      <w:pPr>
        <w:pStyle w:val="3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所示的蛋白质可能位于线粒体内膜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且作为</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的转运载体</w:t>
      </w:r>
    </w:p>
    <w:p w14:paraId="084F404B">
      <w:pPr>
        <w:pStyle w:val="3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所示的蛋白质可接收信号</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且具备一定的特异性</w:t>
      </w:r>
    </w:p>
    <w:p w14:paraId="099F515B">
      <w:pPr>
        <w:pStyle w:val="3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所示的蛋白质可能位于叶绿体内膜上</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且具有</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酶的活性</w:t>
      </w:r>
    </w:p>
    <w:p w14:paraId="55280473">
      <w:pPr>
        <w:pStyle w:val="3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生物膜上的蛋白质种类和数量越多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功能就越复杂</w:t>
      </w:r>
    </w:p>
    <w:p w14:paraId="57BBABAD">
      <w:pPr>
        <w:pStyle w:val="38"/>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31．</w:t>
      </w:r>
      <w:r>
        <w:rPr>
          <w:rFonts w:ascii="宋体" w:hAnsi="宋体" w:eastAsia="宋体" w:cs="宋体"/>
          <w:color w:val="000000"/>
          <w:sz w:val="21"/>
          <w:u w:val="none"/>
          <w:shd w:val="clear" w:color="auto" w:fill="auto"/>
          <w:vertAlign w:val="baseline"/>
        </w:rPr>
        <w:t>下图为几种物质进出某哺乳动物细胞膜的示意图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甲侧为细胞膜的外侧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图中膜两侧</w:t>
      </w:r>
      <w:r>
        <w:rPr>
          <w:rFonts w:ascii="Times New Roman" w:hAnsi="Times New Roman" w:eastAsia="Times New Roman" w:cs="Times New Roman"/>
          <w:color w:val="000000"/>
          <w:sz w:val="21"/>
          <w:u w:val="none"/>
          <w:shd w:val="clear" w:color="auto" w:fill="auto"/>
          <w:vertAlign w:val="baseline"/>
        </w:rPr>
        <w:t>“® • *”</w:t>
      </w:r>
      <w:r>
        <w:rPr>
          <w:rFonts w:ascii="宋体" w:hAnsi="宋体" w:eastAsia="宋体" w:cs="宋体"/>
          <w:color w:val="000000"/>
          <w:sz w:val="21"/>
          <w:u w:val="none"/>
          <w:shd w:val="clear" w:color="auto" w:fill="auto"/>
          <w:vertAlign w:val="baseline"/>
        </w:rPr>
        <w:t>的多少代表对应物质的相对浓度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下列有关分析错误的是</w:t>
      </w:r>
      <w:r>
        <w:rPr>
          <w:rFonts w:ascii="Times New Roman" w:hAnsi="Times New Roman" w:eastAsia="Times New Roman" w:cs="Times New Roman"/>
          <w:color w:val="000000"/>
          <w:sz w:val="21"/>
          <w:u w:val="none"/>
          <w:shd w:val="clear" w:color="auto" w:fill="auto"/>
          <w:vertAlign w:val="baseline"/>
        </w:rPr>
        <w:t>    </w:t>
      </w:r>
    </w:p>
    <w:p w14:paraId="0CBDB366">
      <w:pPr>
        <w:pStyle w:val="38"/>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114800" cy="1343025"/>
            <wp:effectExtent l="0" t="0" r="0" b="9525"/>
            <wp:docPr id="485" name="_x0000_i0858"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 name="_x0000_i0858" descr="试题资源网 stzy.com"/>
                    <pic:cNvPicPr>
                      <a:picLocks noChangeAspect="1"/>
                    </pic:cNvPicPr>
                  </pic:nvPicPr>
                  <pic:blipFill>
                    <a:blip r:embed="rId24"/>
                    <a:stretch>
                      <a:fillRect/>
                    </a:stretch>
                  </pic:blipFill>
                  <pic:spPr>
                    <a:xfrm>
                      <a:off x="0" y="0"/>
                      <a:ext cx="4114800" cy="1343025"/>
                    </a:xfrm>
                    <a:prstGeom prst="rect">
                      <a:avLst/>
                    </a:prstGeom>
                  </pic:spPr>
                </pic:pic>
              </a:graphicData>
            </a:graphic>
          </wp:inline>
        </w:drawing>
      </w:r>
    </w:p>
    <w:p w14:paraId="5A3B2DA3">
      <w:pPr>
        <w:pStyle w:val="3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同一种离子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w:t>
      </w:r>
      <w:r>
        <w:rPr>
          <w:rFonts w:ascii="Times New Roman" w:hAnsi="Times New Roman" w:eastAsia="Times New Roman" w:cs="Times New Roman"/>
          <w:color w:val="000000"/>
          <w:sz w:val="21"/>
          <w:u w:val="none"/>
          <w:shd w:val="clear" w:color="auto" w:fill="auto"/>
          <w:vertAlign w:val="baseline"/>
        </w:rPr>
        <w:t>Na</w:t>
      </w:r>
      <w:r>
        <w:rPr>
          <w:rFonts w:ascii="Times New Roman" w:hAnsi="Times New Roman" w:eastAsia="Times New Roman" w:cs="Times New Roman"/>
          <w:color w:val="000000"/>
          <w:sz w:val="21"/>
          <w:u w:val="none"/>
          <w:shd w:val="clear" w:color="auto" w:fill="auto"/>
          <w:vertAlign w:val="superscript"/>
        </w:rPr>
        <w:t>+</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进出细胞的方式可能不同</w:t>
      </w:r>
    </w:p>
    <w:p w14:paraId="7D4D6FD3">
      <w:pPr>
        <w:pStyle w:val="3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同一种转运蛋白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如离子泵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可运载不同的物质</w:t>
      </w:r>
    </w:p>
    <w:p w14:paraId="039C63B1">
      <w:pPr>
        <w:pStyle w:val="3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加入细胞呼吸抑制剂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不影响葡萄糖进入细胞</w:t>
      </w:r>
    </w:p>
    <w:p w14:paraId="5746A51D">
      <w:pPr>
        <w:pStyle w:val="3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D．K</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以主动运输方式进入细胞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需要消耗</w:t>
      </w:r>
      <w:r>
        <w:rPr>
          <w:rFonts w:ascii="Times New Roman" w:hAnsi="Times New Roman" w:eastAsia="Times New Roman" w:cs="Times New Roman"/>
          <w:color w:val="000000"/>
          <w:sz w:val="21"/>
          <w:u w:val="none"/>
          <w:shd w:val="clear" w:color="auto" w:fill="auto"/>
          <w:vertAlign w:val="baseline"/>
        </w:rPr>
        <w:t>ATP</w:t>
      </w:r>
    </w:p>
    <w:p w14:paraId="145E9D9A">
      <w:pPr>
        <w:pStyle w:val="39"/>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32．</w:t>
      </w:r>
      <w:r>
        <w:rPr>
          <w:rFonts w:ascii="宋体" w:hAnsi="宋体" w:eastAsia="宋体" w:cs="宋体"/>
          <w:color w:val="000000"/>
          <w:sz w:val="21"/>
          <w:u w:val="none"/>
          <w:shd w:val="clear" w:color="auto" w:fill="auto"/>
          <w:vertAlign w:val="baseline"/>
        </w:rPr>
        <w:t>下列对各种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比值</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变化的叙述中错误的是</w:t>
      </w:r>
      <w:r>
        <w:rPr>
          <w:rFonts w:ascii="Times New Roman" w:hAnsi="Times New Roman" w:eastAsia="Times New Roman" w:cs="Times New Roman"/>
          <w:color w:val="000000"/>
          <w:sz w:val="21"/>
          <w:u w:val="none"/>
          <w:shd w:val="clear" w:color="auto" w:fill="auto"/>
          <w:vertAlign w:val="baseline"/>
        </w:rPr>
        <w:t>（    ）</w:t>
      </w:r>
    </w:p>
    <w:p w14:paraId="09274B9A">
      <w:pPr>
        <w:pStyle w:val="3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人体的骨骼肌细胞在氧气不足的情况下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其呼吸作用吸收氧气的量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释放</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的量的比值减少</w:t>
      </w:r>
    </w:p>
    <w:p w14:paraId="2F788A54">
      <w:pPr>
        <w:pStyle w:val="3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有丝分裂中着丝粒分裂时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细胞中染色体数目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数的值变大</w:t>
      </w:r>
    </w:p>
    <w:p w14:paraId="4BC9B2C7">
      <w:pPr>
        <w:pStyle w:val="3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对某绿色植物进行遮光处理时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遮光后瞬间叶绿体中</w:t>
      </w:r>
      <w:r>
        <w:rPr>
          <w:rFonts w:ascii="Times New Roman" w:hAnsi="Times New Roman" w:eastAsia="Times New Roman" w:cs="Times New Roman"/>
          <w:color w:val="000000"/>
          <w:sz w:val="21"/>
          <w:u w:val="none"/>
          <w:shd w:val="clear" w:color="auto" w:fill="auto"/>
          <w:vertAlign w:val="baseline"/>
        </w:rPr>
        <w:t>ATP：ADP</w:t>
      </w:r>
      <w:r>
        <w:rPr>
          <w:rFonts w:ascii="宋体" w:hAnsi="宋体" w:eastAsia="宋体" w:cs="宋体"/>
          <w:color w:val="000000"/>
          <w:sz w:val="21"/>
          <w:u w:val="none"/>
          <w:shd w:val="clear" w:color="auto" w:fill="auto"/>
          <w:vertAlign w:val="baseline"/>
        </w:rPr>
        <w:t>的值变小</w:t>
      </w:r>
    </w:p>
    <w:p w14:paraId="56981BF8">
      <w:pPr>
        <w:pStyle w:val="3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置于蔗糖溶液中的细胞在质壁分离的过程中细胞液浓度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外界溶液浓度的值变大</w:t>
      </w:r>
    </w:p>
    <w:p w14:paraId="4F9E689D">
      <w:pPr>
        <w:pStyle w:val="40"/>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33．</w:t>
      </w:r>
      <w:r>
        <w:rPr>
          <w:rFonts w:ascii="宋体" w:hAnsi="宋体" w:eastAsia="宋体" w:cs="宋体"/>
          <w:color w:val="000000"/>
          <w:sz w:val="21"/>
          <w:u w:val="none"/>
          <w:shd w:val="clear" w:color="auto" w:fill="auto"/>
          <w:vertAlign w:val="baseline"/>
        </w:rPr>
        <w:t>下列说法正确的是</w:t>
      </w:r>
      <w:r>
        <w:rPr>
          <w:rFonts w:ascii="Times New Roman" w:hAnsi="Times New Roman" w:eastAsia="Times New Roman" w:cs="Times New Roman"/>
          <w:color w:val="000000"/>
          <w:sz w:val="21"/>
          <w:u w:val="none"/>
          <w:shd w:val="clear" w:color="auto" w:fill="auto"/>
          <w:vertAlign w:val="baseline"/>
        </w:rPr>
        <w:t>（    ）</w:t>
      </w:r>
    </w:p>
    <w:p w14:paraId="0DAE4121">
      <w:pPr>
        <w:pStyle w:val="4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渗透作用中膜两侧溶液的浓度指的是质量百分比浓度</w:t>
      </w:r>
    </w:p>
    <w:p w14:paraId="1DBF6EAB">
      <w:pPr>
        <w:pStyle w:val="4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在渗透作用中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当半透膜两侧溶液浓度相等时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水分子不再通过半透膜</w:t>
      </w:r>
    </w:p>
    <w:p w14:paraId="392F3DAB">
      <w:pPr>
        <w:pStyle w:val="4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虽然哺乳动物成熟红细胞没有具膜细胞器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但将其放入一定浓度的外界溶液中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也能发生渗透作用</w:t>
      </w:r>
    </w:p>
    <w:p w14:paraId="03F1824C">
      <w:pPr>
        <w:pStyle w:val="4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成熟的植物细胞在发生质壁分离的过程中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细胞吸水能力逐渐减弱</w:t>
      </w:r>
    </w:p>
    <w:p w14:paraId="19496717">
      <w:pPr>
        <w:pStyle w:val="41"/>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34．</w:t>
      </w:r>
      <w:r>
        <w:rPr>
          <w:rFonts w:ascii="宋体" w:hAnsi="宋体" w:eastAsia="宋体" w:cs="宋体"/>
          <w:color w:val="000000"/>
          <w:sz w:val="21"/>
          <w:u w:val="none"/>
          <w:shd w:val="clear" w:color="auto" w:fill="auto"/>
          <w:vertAlign w:val="baseline"/>
        </w:rPr>
        <w:t>马铃薯块茎储藏不当会出现酸味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这种现象与马铃薯块茎细胞的无氧呼吸有关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下列叙述正确的是</w:t>
      </w:r>
      <w:r>
        <w:rPr>
          <w:rFonts w:ascii="Times New Roman" w:hAnsi="Times New Roman" w:eastAsia="Times New Roman" w:cs="Times New Roman"/>
          <w:color w:val="000000"/>
          <w:sz w:val="21"/>
          <w:u w:val="none"/>
          <w:shd w:val="clear" w:color="auto" w:fill="auto"/>
          <w:vertAlign w:val="baseline"/>
        </w:rPr>
        <w:t>（    ）</w:t>
      </w:r>
    </w:p>
    <w:p w14:paraId="6FE1DEF4">
      <w:pPr>
        <w:pStyle w:val="4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马铃薯块茎细胞无氧呼吸的产物是乳酸和二氧化碳</w:t>
      </w:r>
    </w:p>
    <w:p w14:paraId="1C41B694">
      <w:pPr>
        <w:pStyle w:val="4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马铃薯块茎细胞无氧呼吸产生的乳酸是由丙酮酸转化而来</w:t>
      </w:r>
    </w:p>
    <w:p w14:paraId="06E5CC04">
      <w:pPr>
        <w:pStyle w:val="4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马铃薯块茎细胞无氧呼吸的过程不能生成</w:t>
      </w:r>
      <w:r>
        <w:rPr>
          <w:rFonts w:ascii="Times New Roman" w:hAnsi="Times New Roman" w:eastAsia="Times New Roman" w:cs="Times New Roman"/>
          <w:color w:val="000000"/>
          <w:sz w:val="21"/>
          <w:u w:val="none"/>
          <w:shd w:val="clear" w:color="auto" w:fill="auto"/>
          <w:vertAlign w:val="baseline"/>
        </w:rPr>
        <w:t>ATP</w:t>
      </w:r>
    </w:p>
    <w:p w14:paraId="6825CD02">
      <w:pPr>
        <w:pStyle w:val="4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马铃薯块茎储藏库中氧气浓度的升高会增加酸味的产生</w:t>
      </w:r>
    </w:p>
    <w:p w14:paraId="27AC1AE4">
      <w:pPr>
        <w:pStyle w:val="42"/>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35．</w:t>
      </w:r>
      <w:r>
        <w:rPr>
          <w:rFonts w:ascii="宋体" w:hAnsi="宋体" w:eastAsia="宋体" w:cs="宋体"/>
          <w:color w:val="000000"/>
          <w:sz w:val="21"/>
          <w:u w:val="none"/>
          <w:shd w:val="clear" w:color="auto" w:fill="auto"/>
          <w:vertAlign w:val="baseline"/>
        </w:rPr>
        <w:t>下列是几个同位素标记实验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对其结果的叙述不正确的是</w:t>
      </w:r>
      <w:r>
        <w:rPr>
          <w:rFonts w:ascii="Times New Roman" w:hAnsi="Times New Roman" w:eastAsia="Times New Roman" w:cs="Times New Roman"/>
          <w:color w:val="000000"/>
          <w:sz w:val="21"/>
          <w:u w:val="none"/>
          <w:shd w:val="clear" w:color="auto" w:fill="auto"/>
          <w:vertAlign w:val="baseline"/>
        </w:rPr>
        <w:t>（    ）</w:t>
      </w:r>
    </w:p>
    <w:p w14:paraId="06AF90BB">
      <w:pPr>
        <w:pStyle w:val="4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小白鼠吸入</w:t>
      </w:r>
      <w:r>
        <w:rPr>
          <w:rFonts w:ascii="Times New Roman" w:hAnsi="Times New Roman" w:eastAsia="Times New Roman" w:cs="Times New Roman"/>
          <w:color w:val="000000"/>
          <w:sz w:val="21"/>
          <w:u w:val="none"/>
          <w:shd w:val="clear" w:color="auto" w:fill="auto"/>
          <w:vertAlign w:val="superscript"/>
        </w:rPr>
        <w:t>18</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则在其尿液中可以检测到</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superscript"/>
        </w:rPr>
        <w:t>18</w:t>
      </w:r>
      <w:r>
        <w:rPr>
          <w:rFonts w:ascii="Times New Roman" w:hAnsi="Times New Roman" w:eastAsia="Times New Roman" w:cs="Times New Roman"/>
          <w:color w:val="000000"/>
          <w:sz w:val="21"/>
          <w:u w:val="none"/>
          <w:shd w:val="clear" w:color="auto" w:fill="auto"/>
          <w:vertAlign w:val="baseline"/>
        </w:rPr>
        <w:t>O，</w:t>
      </w:r>
      <w:r>
        <w:rPr>
          <w:rFonts w:ascii="宋体" w:hAnsi="宋体" w:eastAsia="宋体" w:cs="宋体"/>
          <w:color w:val="000000"/>
          <w:sz w:val="21"/>
          <w:u w:val="none"/>
          <w:shd w:val="clear" w:color="auto" w:fill="auto"/>
          <w:vertAlign w:val="baseline"/>
        </w:rPr>
        <w:t>呼出的二氧化碳也可能含有</w:t>
      </w:r>
      <w:r>
        <w:rPr>
          <w:rFonts w:ascii="Times New Roman" w:hAnsi="Times New Roman" w:eastAsia="Times New Roman" w:cs="Times New Roman"/>
          <w:color w:val="000000"/>
          <w:sz w:val="21"/>
          <w:u w:val="none"/>
          <w:shd w:val="clear" w:color="auto" w:fill="auto"/>
          <w:vertAlign w:val="superscript"/>
        </w:rPr>
        <w:t>18</w:t>
      </w:r>
      <w:r>
        <w:rPr>
          <w:rFonts w:ascii="Times New Roman" w:hAnsi="Times New Roman" w:eastAsia="Times New Roman" w:cs="Times New Roman"/>
          <w:color w:val="000000"/>
          <w:sz w:val="21"/>
          <w:u w:val="none"/>
          <w:shd w:val="clear" w:color="auto" w:fill="auto"/>
          <w:vertAlign w:val="baseline"/>
        </w:rPr>
        <w:t>O</w:t>
      </w:r>
    </w:p>
    <w:p w14:paraId="363C2039">
      <w:pPr>
        <w:pStyle w:val="4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给水稻提供</w:t>
      </w:r>
      <w:r>
        <w:rPr>
          <w:rFonts w:ascii="Times New Roman" w:hAnsi="Times New Roman" w:eastAsia="Times New Roman" w:cs="Times New Roman"/>
          <w:color w:val="000000"/>
          <w:sz w:val="21"/>
          <w:u w:val="none"/>
          <w:shd w:val="clear" w:color="auto" w:fill="auto"/>
          <w:vertAlign w:val="superscript"/>
        </w:rPr>
        <w:t>14</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w:t>
      </w:r>
      <w:r>
        <w:rPr>
          <w:rFonts w:ascii="Times New Roman" w:hAnsi="Times New Roman" w:eastAsia="Times New Roman" w:cs="Times New Roman"/>
          <w:color w:val="000000"/>
          <w:sz w:val="21"/>
          <w:u w:val="none"/>
          <w:shd w:val="clear" w:color="auto" w:fill="auto"/>
          <w:vertAlign w:val="superscript"/>
        </w:rPr>
        <w:t>14</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的转移途径大致是</w:t>
      </w:r>
      <w:r>
        <w:rPr>
          <w:rFonts w:ascii="Times New Roman" w:hAnsi="Times New Roman" w:eastAsia="Times New Roman" w:cs="Times New Roman"/>
          <w:color w:val="000000"/>
          <w:sz w:val="21"/>
          <w:u w:val="none"/>
          <w:shd w:val="clear" w:color="auto" w:fill="auto"/>
          <w:vertAlign w:val="baseline"/>
        </w:rPr>
        <w:t>：</w:t>
      </w:r>
      <w:r>
        <w:rPr>
          <w:rFonts w:ascii="Times New Roman" w:hAnsi="Times New Roman" w:eastAsia="Times New Roman" w:cs="Times New Roman"/>
          <w:color w:val="000000"/>
          <w:sz w:val="21"/>
          <w:u w:val="none"/>
          <w:shd w:val="clear" w:color="auto" w:fill="auto"/>
          <w:vertAlign w:val="superscript"/>
        </w:rPr>
        <w:t>14</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w:t>
      </w:r>
      <w:r>
        <w:rPr>
          <w:rFonts w:ascii="Times New Roman" w:hAnsi="Times New Roman" w:eastAsia="Times New Roman" w:cs="Times New Roman"/>
          <w:color w:val="000000"/>
          <w:sz w:val="21"/>
          <w:u w:val="none"/>
          <w:shd w:val="clear" w:color="auto" w:fill="auto"/>
          <w:vertAlign w:val="superscript"/>
        </w:rPr>
        <w:t>14</w:t>
      </w:r>
      <w:r>
        <w:rPr>
          <w:rFonts w:ascii="Times New Roman" w:hAnsi="Times New Roman" w:eastAsia="Times New Roman" w:cs="Times New Roman"/>
          <w:color w:val="000000"/>
          <w:sz w:val="21"/>
          <w:u w:val="none"/>
          <w:shd w:val="clear" w:color="auto" w:fill="auto"/>
          <w:vertAlign w:val="baseline"/>
        </w:rPr>
        <w:t>C₃→（</w:t>
      </w:r>
      <w:r>
        <w:rPr>
          <w:rFonts w:ascii="Times New Roman" w:hAnsi="Times New Roman" w:eastAsia="Times New Roman" w:cs="Times New Roman"/>
          <w:color w:val="000000"/>
          <w:sz w:val="21"/>
          <w:u w:val="none"/>
          <w:shd w:val="clear" w:color="auto" w:fill="auto"/>
          <w:vertAlign w:val="superscript"/>
        </w:rPr>
        <w:t>14</w:t>
      </w:r>
      <w:r>
        <w:rPr>
          <w:rFonts w:ascii="Times New Roman" w:hAnsi="Times New Roman" w:eastAsia="Times New Roman" w:cs="Times New Roman"/>
          <w:color w:val="000000"/>
          <w:sz w:val="21"/>
          <w:u w:val="none"/>
          <w:shd w:val="clear" w:color="auto" w:fill="auto"/>
          <w:vertAlign w:val="baseline"/>
        </w:rPr>
        <w:t>CH</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O）</w:t>
      </w:r>
    </w:p>
    <w:p w14:paraId="5F8CDEF1">
      <w:pPr>
        <w:pStyle w:val="4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给水稻提供</w:t>
      </w:r>
      <w:r>
        <w:rPr>
          <w:rFonts w:ascii="Times New Roman" w:hAnsi="Times New Roman" w:eastAsia="Times New Roman" w:cs="Times New Roman"/>
          <w:color w:val="000000"/>
          <w:sz w:val="21"/>
          <w:u w:val="none"/>
          <w:shd w:val="clear" w:color="auto" w:fill="auto"/>
          <w:vertAlign w:val="superscript"/>
        </w:rPr>
        <w:t>14</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则其根细胞在缺氧状态有可能出现</w:t>
      </w:r>
      <w:r>
        <w:rPr>
          <w:rFonts w:ascii="Times New Roman" w:hAnsi="Times New Roman" w:eastAsia="Times New Roman" w:cs="Times New Roman"/>
          <w:color w:val="000000"/>
          <w:sz w:val="21"/>
          <w:u w:val="none"/>
          <w:shd w:val="clear" w:color="auto" w:fill="auto"/>
          <w:vertAlign w:val="superscript"/>
        </w:rPr>
        <w:t>14</w:t>
      </w:r>
      <w:r>
        <w:rPr>
          <w:rFonts w:ascii="Times New Roman" w:hAnsi="Times New Roman" w:eastAsia="Times New Roman" w:cs="Times New Roman"/>
          <w:color w:val="000000"/>
          <w:sz w:val="21"/>
          <w:u w:val="none"/>
          <w:shd w:val="clear" w:color="auto" w:fill="auto"/>
          <w:vertAlign w:val="baseline"/>
        </w:rPr>
        <w:t>C</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bscript"/>
        </w:rPr>
        <w:t>5</w:t>
      </w:r>
      <w:r>
        <w:rPr>
          <w:rFonts w:ascii="Times New Roman" w:hAnsi="Times New Roman" w:eastAsia="Times New Roman" w:cs="Times New Roman"/>
          <w:color w:val="000000"/>
          <w:sz w:val="21"/>
          <w:u w:val="none"/>
          <w:shd w:val="clear" w:color="auto" w:fill="auto"/>
          <w:vertAlign w:val="baseline"/>
        </w:rPr>
        <w:t>OH</w:t>
      </w:r>
    </w:p>
    <w:p w14:paraId="486B1B5A">
      <w:pPr>
        <w:pStyle w:val="4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利用</w:t>
      </w:r>
      <w:r>
        <w:rPr>
          <w:rFonts w:ascii="Times New Roman" w:hAnsi="Times New Roman" w:eastAsia="Times New Roman" w:cs="Times New Roman"/>
          <w:color w:val="000000"/>
          <w:sz w:val="21"/>
          <w:u w:val="none"/>
          <w:shd w:val="clear" w:color="auto" w:fill="auto"/>
          <w:vertAlign w:val="superscript"/>
        </w:rPr>
        <w:t>15</w:t>
      </w:r>
      <w:r>
        <w:rPr>
          <w:rFonts w:ascii="Times New Roman" w:hAnsi="Times New Roman" w:eastAsia="Times New Roman" w:cs="Times New Roman"/>
          <w:color w:val="000000"/>
          <w:sz w:val="21"/>
          <w:u w:val="none"/>
          <w:shd w:val="clear" w:color="auto" w:fill="auto"/>
          <w:vertAlign w:val="baseline"/>
        </w:rPr>
        <w:t>N</w:t>
      </w:r>
      <w:r>
        <w:rPr>
          <w:rFonts w:ascii="宋体" w:hAnsi="宋体" w:eastAsia="宋体" w:cs="宋体"/>
          <w:color w:val="000000"/>
          <w:sz w:val="21"/>
          <w:u w:val="none"/>
          <w:shd w:val="clear" w:color="auto" w:fill="auto"/>
          <w:vertAlign w:val="baseline"/>
        </w:rPr>
        <w:t>标记某氨基酸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附着在内质网上的核糖体中可能出现</w:t>
      </w:r>
      <w:r>
        <w:rPr>
          <w:rFonts w:ascii="Times New Roman" w:hAnsi="Times New Roman" w:eastAsia="Times New Roman" w:cs="Times New Roman"/>
          <w:color w:val="000000"/>
          <w:sz w:val="21"/>
          <w:u w:val="none"/>
          <w:shd w:val="clear" w:color="auto" w:fill="auto"/>
          <w:vertAlign w:val="superscript"/>
        </w:rPr>
        <w:t>15</w:t>
      </w:r>
      <w:r>
        <w:rPr>
          <w:rFonts w:ascii="Times New Roman" w:hAnsi="Times New Roman" w:eastAsia="Times New Roman" w:cs="Times New Roman"/>
          <w:color w:val="000000"/>
          <w:sz w:val="21"/>
          <w:u w:val="none"/>
          <w:shd w:val="clear" w:color="auto" w:fill="auto"/>
          <w:vertAlign w:val="baseline"/>
        </w:rPr>
        <w:t>N，</w:t>
      </w:r>
      <w:r>
        <w:rPr>
          <w:rFonts w:ascii="宋体" w:hAnsi="宋体" w:eastAsia="宋体" w:cs="宋体"/>
          <w:color w:val="000000"/>
          <w:sz w:val="21"/>
          <w:u w:val="none"/>
          <w:shd w:val="clear" w:color="auto" w:fill="auto"/>
          <w:vertAlign w:val="baseline"/>
        </w:rPr>
        <w:t>而游离的核糖体中不会出现</w:t>
      </w:r>
      <w:r>
        <w:rPr>
          <w:rFonts w:ascii="Times New Roman" w:hAnsi="Times New Roman" w:eastAsia="Times New Roman" w:cs="Times New Roman"/>
          <w:color w:val="000000"/>
          <w:sz w:val="21"/>
          <w:u w:val="none"/>
          <w:shd w:val="clear" w:color="auto" w:fill="auto"/>
          <w:vertAlign w:val="superscript"/>
        </w:rPr>
        <w:t>15</w:t>
      </w:r>
      <w:r>
        <w:rPr>
          <w:rFonts w:ascii="Times New Roman" w:hAnsi="Times New Roman" w:eastAsia="Times New Roman" w:cs="Times New Roman"/>
          <w:color w:val="000000"/>
          <w:sz w:val="21"/>
          <w:u w:val="none"/>
          <w:shd w:val="clear" w:color="auto" w:fill="auto"/>
          <w:vertAlign w:val="baseline"/>
        </w:rPr>
        <w:t>N</w:t>
      </w:r>
    </w:p>
    <w:p w14:paraId="6BAAC46F">
      <w:pPr>
        <w:pStyle w:val="43"/>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36．</w:t>
      </w:r>
      <w:r>
        <w:rPr>
          <w:rFonts w:ascii="宋体" w:hAnsi="宋体" w:eastAsia="宋体" w:cs="宋体"/>
          <w:color w:val="000000"/>
          <w:sz w:val="21"/>
          <w:u w:val="none"/>
          <w:shd w:val="clear" w:color="auto" w:fill="auto"/>
          <w:vertAlign w:val="baseline"/>
        </w:rPr>
        <w:t>研究人员在检测细胞中某种蛋白质含量时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常使用一种在各种类细胞中都存在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且含量丰富而稳定的蛋白质作为参照物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下列蛋白质适合作为参照物的是</w:t>
      </w:r>
    </w:p>
    <w:p w14:paraId="7F8D3010">
      <w:pPr>
        <w:pStyle w:val="43"/>
        <w:tabs>
          <w:tab w:val="left" w:pos="4156"/>
        </w:tabs>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细胞骨架蛋白</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血红蛋白</w:t>
      </w:r>
    </w:p>
    <w:p w14:paraId="4ECF5261">
      <w:pPr>
        <w:pStyle w:val="43"/>
        <w:tabs>
          <w:tab w:val="left" w:pos="4156"/>
        </w:tabs>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淀粉酶</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胰岛素</w:t>
      </w:r>
    </w:p>
    <w:p w14:paraId="2EE1CFEB">
      <w:pPr>
        <w:pStyle w:val="6"/>
      </w:pPr>
    </w:p>
    <w:p w14:paraId="27468844">
      <w:pPr>
        <w:pStyle w:val="7"/>
        <w:spacing w:before="200" w:beforeAutospacing="0" w:after="200" w:afterAutospacing="0"/>
      </w:pPr>
      <w:r>
        <w:t>二、非选择题</w:t>
      </w:r>
    </w:p>
    <w:p w14:paraId="65676218">
      <w:pPr>
        <w:pStyle w:val="44"/>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37．</w:t>
      </w:r>
      <w:r>
        <w:rPr>
          <w:rFonts w:ascii="宋体" w:hAnsi="宋体" w:eastAsia="宋体" w:cs="宋体"/>
          <w:color w:val="000000"/>
          <w:sz w:val="21"/>
          <w:u w:val="none"/>
          <w:shd w:val="clear" w:color="auto" w:fill="auto"/>
          <w:vertAlign w:val="baseline"/>
        </w:rPr>
        <w:t>现有两种淀粉酶</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与</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某生物兴趣小组为探究不同温度条件下这两种淀粉酶的活性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设计如下探究实验</w:t>
      </w:r>
      <w:r>
        <w:rPr>
          <w:rFonts w:ascii="Times New Roman" w:hAnsi="Times New Roman" w:eastAsia="Times New Roman" w:cs="Times New Roman"/>
          <w:color w:val="000000"/>
          <w:sz w:val="21"/>
          <w:u w:val="none"/>
          <w:shd w:val="clear" w:color="auto" w:fill="auto"/>
          <w:vertAlign w:val="baseline"/>
        </w:rPr>
        <w:t>：</w:t>
      </w:r>
    </w:p>
    <w:tbl>
      <w:tblPr>
        <w:tblStyle w:val="2"/>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517"/>
        <w:gridCol w:w="621"/>
        <w:gridCol w:w="621"/>
        <w:gridCol w:w="573"/>
        <w:gridCol w:w="605"/>
        <w:gridCol w:w="621"/>
        <w:gridCol w:w="605"/>
        <w:gridCol w:w="589"/>
        <w:gridCol w:w="573"/>
      </w:tblGrid>
      <w:tr w14:paraId="55DC7E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331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462AF8C">
            <w:pPr>
              <w:pStyle w:val="44"/>
              <w:shd w:val="clear" w:color="auto" w:fill="auto"/>
              <w:spacing w:line="320" w:lineRule="auto"/>
              <w:jc w:val="center"/>
              <w:textAlignment w:val="center"/>
              <w:rPr>
                <w:sz w:val="21"/>
              </w:rPr>
            </w:pPr>
          </w:p>
        </w:tc>
        <w:tc>
          <w:tcPr>
            <w:tcW w:w="58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76D1E4A">
            <w:pPr>
              <w:pStyle w:val="44"/>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1</w:t>
            </w:r>
          </w:p>
        </w:tc>
        <w:tc>
          <w:tcPr>
            <w:tcW w:w="58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386EBBA">
            <w:pPr>
              <w:pStyle w:val="44"/>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2</w:t>
            </w:r>
          </w:p>
        </w:tc>
        <w:tc>
          <w:tcPr>
            <w:tcW w:w="54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1B25246">
            <w:pPr>
              <w:pStyle w:val="44"/>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3</w:t>
            </w:r>
          </w:p>
        </w:tc>
        <w:tc>
          <w:tcPr>
            <w:tcW w:w="57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7E59F79">
            <w:pPr>
              <w:pStyle w:val="44"/>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4</w:t>
            </w:r>
          </w:p>
        </w:tc>
        <w:tc>
          <w:tcPr>
            <w:tcW w:w="58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8615AA1">
            <w:pPr>
              <w:pStyle w:val="44"/>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5</w:t>
            </w:r>
          </w:p>
        </w:tc>
        <w:tc>
          <w:tcPr>
            <w:tcW w:w="57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0AEB283">
            <w:pPr>
              <w:pStyle w:val="44"/>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6</w:t>
            </w:r>
          </w:p>
        </w:tc>
        <w:tc>
          <w:tcPr>
            <w:tcW w:w="55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6ED4E51">
            <w:pPr>
              <w:pStyle w:val="44"/>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7</w:t>
            </w:r>
          </w:p>
        </w:tc>
        <w:tc>
          <w:tcPr>
            <w:tcW w:w="54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CEA7447">
            <w:pPr>
              <w:pStyle w:val="44"/>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8</w:t>
            </w:r>
          </w:p>
        </w:tc>
      </w:tr>
      <w:tr w14:paraId="33317A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331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1582044">
            <w:pPr>
              <w:pStyle w:val="44"/>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I．</w:t>
            </w:r>
            <w:r>
              <w:rPr>
                <w:rFonts w:ascii="宋体" w:hAnsi="宋体" w:eastAsia="宋体" w:cs="宋体"/>
                <w:color w:val="000000"/>
                <w:sz w:val="21"/>
                <w:u w:val="none"/>
                <w:shd w:val="clear" w:color="auto" w:fill="auto"/>
                <w:vertAlign w:val="baseline"/>
              </w:rPr>
              <w:t>设置水浴缸温度</w:t>
            </w:r>
            <w:r>
              <w:rPr>
                <w:rFonts w:ascii="Times New Roman" w:hAnsi="Times New Roman" w:eastAsia="Times New Roman" w:cs="Times New Roman"/>
                <w:color w:val="000000"/>
                <w:sz w:val="21"/>
                <w:u w:val="none"/>
                <w:shd w:val="clear" w:color="auto" w:fill="auto"/>
                <w:vertAlign w:val="baseline"/>
              </w:rPr>
              <w:t>（℃）</w:t>
            </w:r>
          </w:p>
        </w:tc>
        <w:tc>
          <w:tcPr>
            <w:tcW w:w="58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83A7A6E">
            <w:pPr>
              <w:pStyle w:val="44"/>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20</w:t>
            </w:r>
          </w:p>
        </w:tc>
        <w:tc>
          <w:tcPr>
            <w:tcW w:w="58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30ACFC0">
            <w:pPr>
              <w:pStyle w:val="44"/>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30</w:t>
            </w:r>
          </w:p>
        </w:tc>
        <w:tc>
          <w:tcPr>
            <w:tcW w:w="54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795E68A">
            <w:pPr>
              <w:pStyle w:val="44"/>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40</w:t>
            </w:r>
          </w:p>
        </w:tc>
        <w:tc>
          <w:tcPr>
            <w:tcW w:w="57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037951B">
            <w:pPr>
              <w:pStyle w:val="44"/>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50</w:t>
            </w:r>
          </w:p>
        </w:tc>
        <w:tc>
          <w:tcPr>
            <w:tcW w:w="58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EFF5702">
            <w:pPr>
              <w:pStyle w:val="44"/>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20</w:t>
            </w:r>
          </w:p>
        </w:tc>
        <w:tc>
          <w:tcPr>
            <w:tcW w:w="57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2F2A6B7">
            <w:pPr>
              <w:pStyle w:val="44"/>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30</w:t>
            </w:r>
          </w:p>
        </w:tc>
        <w:tc>
          <w:tcPr>
            <w:tcW w:w="55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FEFADBE">
            <w:pPr>
              <w:pStyle w:val="44"/>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40</w:t>
            </w:r>
          </w:p>
        </w:tc>
        <w:tc>
          <w:tcPr>
            <w:tcW w:w="54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382E8F7">
            <w:pPr>
              <w:pStyle w:val="44"/>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50</w:t>
            </w:r>
          </w:p>
        </w:tc>
      </w:tr>
      <w:tr w14:paraId="005207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241" w:hRule="atLeast"/>
        </w:trPr>
        <w:tc>
          <w:tcPr>
            <w:tcW w:w="7845" w:type="dxa"/>
            <w:gridSpan w:val="9"/>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BFEBAB1">
            <w:pPr>
              <w:pStyle w:val="44"/>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Ⅱ．</w:t>
            </w:r>
            <w:r>
              <w:rPr>
                <w:rFonts w:ascii="宋体" w:hAnsi="宋体" w:eastAsia="宋体" w:cs="宋体"/>
                <w:color w:val="000000"/>
                <w:sz w:val="21"/>
                <w:u w:val="none"/>
                <w:shd w:val="clear" w:color="auto" w:fill="auto"/>
                <w:vertAlign w:val="baseline"/>
              </w:rPr>
              <w:t>取</w:t>
            </w:r>
            <w:r>
              <w:rPr>
                <w:rFonts w:ascii="Times New Roman" w:hAnsi="Times New Roman" w:eastAsia="Times New Roman" w:cs="Times New Roman"/>
                <w:color w:val="000000"/>
                <w:sz w:val="21"/>
                <w:u w:val="none"/>
                <w:shd w:val="clear" w:color="auto" w:fill="auto"/>
                <w:vertAlign w:val="baseline"/>
              </w:rPr>
              <w:t>8</w:t>
            </w:r>
            <w:r>
              <w:rPr>
                <w:rFonts w:ascii="宋体" w:hAnsi="宋体" w:eastAsia="宋体" w:cs="宋体"/>
                <w:color w:val="000000"/>
                <w:sz w:val="21"/>
                <w:u w:val="none"/>
                <w:shd w:val="clear" w:color="auto" w:fill="auto"/>
                <w:vertAlign w:val="baseline"/>
              </w:rPr>
              <w:t>支试管各加入淀粉溶液</w:t>
            </w:r>
            <w:r>
              <w:rPr>
                <w:rFonts w:ascii="Times New Roman" w:hAnsi="Times New Roman" w:eastAsia="Times New Roman" w:cs="Times New Roman"/>
                <w:color w:val="000000"/>
                <w:sz w:val="21"/>
                <w:u w:val="none"/>
                <w:shd w:val="clear" w:color="auto" w:fill="auto"/>
                <w:vertAlign w:val="baseline"/>
              </w:rPr>
              <w:t>10mL，</w:t>
            </w:r>
            <w:r>
              <w:rPr>
                <w:rFonts w:ascii="宋体" w:hAnsi="宋体" w:eastAsia="宋体" w:cs="宋体"/>
                <w:color w:val="000000"/>
                <w:sz w:val="21"/>
                <w:u w:val="none"/>
                <w:shd w:val="clear" w:color="auto" w:fill="auto"/>
                <w:vertAlign w:val="baseline"/>
              </w:rPr>
              <w:t>分别保温</w:t>
            </w:r>
            <w:r>
              <w:rPr>
                <w:rFonts w:ascii="Times New Roman" w:hAnsi="Times New Roman" w:eastAsia="Times New Roman" w:cs="Times New Roman"/>
                <w:color w:val="000000"/>
                <w:sz w:val="21"/>
                <w:u w:val="none"/>
                <w:shd w:val="clear" w:color="auto" w:fill="auto"/>
                <w:vertAlign w:val="baseline"/>
              </w:rPr>
              <w:t>5</w:t>
            </w:r>
            <w:r>
              <w:rPr>
                <w:rFonts w:ascii="宋体" w:hAnsi="宋体" w:eastAsia="宋体" w:cs="宋体"/>
                <w:color w:val="000000"/>
                <w:sz w:val="21"/>
                <w:u w:val="none"/>
                <w:shd w:val="clear" w:color="auto" w:fill="auto"/>
                <w:vertAlign w:val="baseline"/>
              </w:rPr>
              <w:t>分钟</w:t>
            </w:r>
          </w:p>
        </w:tc>
      </w:tr>
      <w:tr w14:paraId="29A7EE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331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13EA732">
            <w:pPr>
              <w:pStyle w:val="44"/>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Ⅲ．</w:t>
            </w:r>
            <w:r>
              <w:rPr>
                <w:rFonts w:ascii="宋体" w:hAnsi="宋体" w:eastAsia="宋体" w:cs="宋体"/>
                <w:color w:val="000000"/>
                <w:sz w:val="21"/>
                <w:u w:val="none"/>
                <w:shd w:val="clear" w:color="auto" w:fill="auto"/>
                <w:vertAlign w:val="baseline"/>
              </w:rPr>
              <w:t>另取</w:t>
            </w:r>
            <w:r>
              <w:rPr>
                <w:rFonts w:ascii="Times New Roman" w:hAnsi="Times New Roman" w:eastAsia="Times New Roman" w:cs="Times New Roman"/>
                <w:color w:val="000000"/>
                <w:sz w:val="21"/>
                <w:u w:val="none"/>
                <w:shd w:val="clear" w:color="auto" w:fill="auto"/>
                <w:vertAlign w:val="baseline"/>
              </w:rPr>
              <w:t>8</w:t>
            </w:r>
            <w:r>
              <w:rPr>
                <w:rFonts w:ascii="宋体" w:hAnsi="宋体" w:eastAsia="宋体" w:cs="宋体"/>
                <w:color w:val="000000"/>
                <w:sz w:val="21"/>
                <w:u w:val="none"/>
                <w:shd w:val="clear" w:color="auto" w:fill="auto"/>
                <w:vertAlign w:val="baseline"/>
              </w:rPr>
              <w:t>支试管各加入等量淀粉</w:t>
            </w:r>
          </w:p>
          <w:p w14:paraId="05FE4B7A">
            <w:pPr>
              <w:pStyle w:val="44"/>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酶溶液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分别保温</w:t>
            </w:r>
            <w:r>
              <w:rPr>
                <w:rFonts w:ascii="Times New Roman" w:hAnsi="Times New Roman" w:eastAsia="Times New Roman" w:cs="Times New Roman"/>
                <w:color w:val="000000"/>
                <w:sz w:val="21"/>
                <w:u w:val="none"/>
                <w:shd w:val="clear" w:color="auto" w:fill="auto"/>
                <w:vertAlign w:val="baseline"/>
              </w:rPr>
              <w:t>5</w:t>
            </w:r>
            <w:r>
              <w:rPr>
                <w:rFonts w:ascii="宋体" w:hAnsi="宋体" w:eastAsia="宋体" w:cs="宋体"/>
                <w:color w:val="000000"/>
                <w:sz w:val="21"/>
                <w:u w:val="none"/>
                <w:shd w:val="clear" w:color="auto" w:fill="auto"/>
                <w:vertAlign w:val="baseline"/>
              </w:rPr>
              <w:t>分钟</w:t>
            </w:r>
          </w:p>
        </w:tc>
        <w:tc>
          <w:tcPr>
            <w:tcW w:w="58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98C660B">
            <w:pPr>
              <w:pStyle w:val="44"/>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酶</w:t>
            </w:r>
            <w:r>
              <w:rPr>
                <w:rFonts w:ascii="Times New Roman" w:hAnsi="Times New Roman" w:eastAsia="Times New Roman" w:cs="Times New Roman"/>
                <w:color w:val="000000"/>
                <w:sz w:val="21"/>
                <w:u w:val="none"/>
                <w:shd w:val="clear" w:color="auto" w:fill="auto"/>
                <w:vertAlign w:val="baseline"/>
              </w:rPr>
              <w:t>A</w:t>
            </w:r>
          </w:p>
        </w:tc>
        <w:tc>
          <w:tcPr>
            <w:tcW w:w="58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56C39B3">
            <w:pPr>
              <w:pStyle w:val="44"/>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酶</w:t>
            </w:r>
            <w:r>
              <w:rPr>
                <w:rFonts w:ascii="Times New Roman" w:hAnsi="Times New Roman" w:eastAsia="Times New Roman" w:cs="Times New Roman"/>
                <w:color w:val="000000"/>
                <w:sz w:val="21"/>
                <w:u w:val="none"/>
                <w:shd w:val="clear" w:color="auto" w:fill="auto"/>
                <w:vertAlign w:val="baseline"/>
              </w:rPr>
              <w:t>A</w:t>
            </w:r>
          </w:p>
        </w:tc>
        <w:tc>
          <w:tcPr>
            <w:tcW w:w="54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B4D579E">
            <w:pPr>
              <w:pStyle w:val="44"/>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酶</w:t>
            </w:r>
            <w:r>
              <w:rPr>
                <w:rFonts w:ascii="Times New Roman" w:hAnsi="Times New Roman" w:eastAsia="Times New Roman" w:cs="Times New Roman"/>
                <w:color w:val="000000"/>
                <w:sz w:val="21"/>
                <w:u w:val="none"/>
                <w:shd w:val="clear" w:color="auto" w:fill="auto"/>
                <w:vertAlign w:val="baseline"/>
              </w:rPr>
              <w:t>A</w:t>
            </w:r>
          </w:p>
        </w:tc>
        <w:tc>
          <w:tcPr>
            <w:tcW w:w="57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15C3215">
            <w:pPr>
              <w:pStyle w:val="44"/>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酶</w:t>
            </w:r>
            <w:r>
              <w:rPr>
                <w:rFonts w:ascii="Times New Roman" w:hAnsi="Times New Roman" w:eastAsia="Times New Roman" w:cs="Times New Roman"/>
                <w:color w:val="000000"/>
                <w:sz w:val="21"/>
                <w:u w:val="none"/>
                <w:shd w:val="clear" w:color="auto" w:fill="auto"/>
                <w:vertAlign w:val="baseline"/>
              </w:rPr>
              <w:t>A</w:t>
            </w:r>
          </w:p>
        </w:tc>
        <w:tc>
          <w:tcPr>
            <w:tcW w:w="58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850AF01">
            <w:pPr>
              <w:pStyle w:val="44"/>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酶</w:t>
            </w:r>
            <w:r>
              <w:rPr>
                <w:rFonts w:ascii="Times New Roman" w:hAnsi="Times New Roman" w:eastAsia="Times New Roman" w:cs="Times New Roman"/>
                <w:color w:val="000000"/>
                <w:sz w:val="21"/>
                <w:u w:val="none"/>
                <w:shd w:val="clear" w:color="auto" w:fill="auto"/>
                <w:vertAlign w:val="baseline"/>
              </w:rPr>
              <w:t>B</w:t>
            </w:r>
          </w:p>
        </w:tc>
        <w:tc>
          <w:tcPr>
            <w:tcW w:w="57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A1A7F52">
            <w:pPr>
              <w:pStyle w:val="44"/>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酶</w:t>
            </w:r>
            <w:r>
              <w:rPr>
                <w:rFonts w:ascii="Times New Roman" w:hAnsi="Times New Roman" w:eastAsia="Times New Roman" w:cs="Times New Roman"/>
                <w:color w:val="000000"/>
                <w:sz w:val="21"/>
                <w:u w:val="none"/>
                <w:shd w:val="clear" w:color="auto" w:fill="auto"/>
                <w:vertAlign w:val="baseline"/>
              </w:rPr>
              <w:t>B</w:t>
            </w:r>
          </w:p>
        </w:tc>
        <w:tc>
          <w:tcPr>
            <w:tcW w:w="55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03367DF">
            <w:pPr>
              <w:pStyle w:val="44"/>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酶</w:t>
            </w:r>
            <w:r>
              <w:rPr>
                <w:rFonts w:ascii="Times New Roman" w:hAnsi="Times New Roman" w:eastAsia="Times New Roman" w:cs="Times New Roman"/>
                <w:color w:val="000000"/>
                <w:sz w:val="21"/>
                <w:u w:val="none"/>
                <w:shd w:val="clear" w:color="auto" w:fill="auto"/>
                <w:vertAlign w:val="baseline"/>
              </w:rPr>
              <w:t>B</w:t>
            </w:r>
          </w:p>
        </w:tc>
        <w:tc>
          <w:tcPr>
            <w:tcW w:w="54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A6C6C0D">
            <w:pPr>
              <w:pStyle w:val="44"/>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酶</w:t>
            </w:r>
            <w:r>
              <w:rPr>
                <w:rFonts w:ascii="Times New Roman" w:hAnsi="Times New Roman" w:eastAsia="Times New Roman" w:cs="Times New Roman"/>
                <w:color w:val="000000"/>
                <w:sz w:val="21"/>
                <w:u w:val="none"/>
                <w:shd w:val="clear" w:color="auto" w:fill="auto"/>
                <w:vertAlign w:val="baseline"/>
              </w:rPr>
              <w:t>B</w:t>
            </w:r>
          </w:p>
        </w:tc>
      </w:tr>
      <w:tr w14:paraId="1266CB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241" w:hRule="atLeast"/>
        </w:trPr>
        <w:tc>
          <w:tcPr>
            <w:tcW w:w="7845" w:type="dxa"/>
            <w:gridSpan w:val="9"/>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A156DDE">
            <w:pPr>
              <w:pStyle w:val="44"/>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Ⅳ．</w:t>
            </w:r>
            <w:r>
              <w:rPr>
                <w:rFonts w:ascii="宋体" w:hAnsi="宋体" w:eastAsia="宋体" w:cs="宋体"/>
                <w:color w:val="000000"/>
                <w:sz w:val="21"/>
                <w:u w:val="none"/>
                <w:shd w:val="clear" w:color="auto" w:fill="auto"/>
                <w:vertAlign w:val="baseline"/>
              </w:rPr>
              <w:t>将同组两个试管中的淀粉溶液与淀粉酶溶液混合摇匀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保温</w:t>
            </w:r>
            <w:r>
              <w:rPr>
                <w:rFonts w:ascii="Times New Roman" w:hAnsi="Times New Roman" w:eastAsia="Times New Roman" w:cs="Times New Roman"/>
                <w:color w:val="000000"/>
                <w:sz w:val="21"/>
                <w:u w:val="none"/>
                <w:shd w:val="clear" w:color="auto" w:fill="auto"/>
                <w:vertAlign w:val="baseline"/>
              </w:rPr>
              <w:t>5</w:t>
            </w:r>
            <w:r>
              <w:rPr>
                <w:rFonts w:ascii="宋体" w:hAnsi="宋体" w:eastAsia="宋体" w:cs="宋体"/>
                <w:color w:val="000000"/>
                <w:sz w:val="21"/>
                <w:u w:val="none"/>
                <w:shd w:val="clear" w:color="auto" w:fill="auto"/>
                <w:vertAlign w:val="baseline"/>
              </w:rPr>
              <w:t>分钟后迅速</w:t>
            </w:r>
          </w:p>
          <w:p w14:paraId="1F5F47E8">
            <w:pPr>
              <w:pStyle w:val="44"/>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在每支试管中同时加入足量的</w:t>
            </w:r>
            <w:r>
              <w:rPr>
                <w:rFonts w:ascii="Times New Roman" w:hAnsi="Times New Roman" w:eastAsia="Times New Roman" w:cs="Times New Roman"/>
                <w:color w:val="000000"/>
                <w:sz w:val="21"/>
                <w:u w:val="none"/>
                <w:shd w:val="clear" w:color="auto" w:fill="auto"/>
                <w:vertAlign w:val="baseline"/>
              </w:rPr>
              <w:t>NaOH</w:t>
            </w:r>
            <w:r>
              <w:rPr>
                <w:rFonts w:ascii="宋体" w:hAnsi="宋体" w:eastAsia="宋体" w:cs="宋体"/>
                <w:color w:val="000000"/>
                <w:sz w:val="21"/>
                <w:u w:val="none"/>
                <w:shd w:val="clear" w:color="auto" w:fill="auto"/>
                <w:vertAlign w:val="baseline"/>
              </w:rPr>
              <w:t>溶液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测定每支试管中淀粉的剩余量</w:t>
            </w:r>
          </w:p>
        </w:tc>
      </w:tr>
    </w:tbl>
    <w:p w14:paraId="29B66D8F">
      <w:pPr>
        <w:pStyle w:val="44"/>
        <w:spacing w:line="320" w:lineRule="auto"/>
        <w:jc w:val="left"/>
        <w:textAlignment w:val="center"/>
        <w:rPr>
          <w:sz w:val="21"/>
        </w:rPr>
      </w:pPr>
      <w:r>
        <w:rPr>
          <w:rFonts w:ascii="宋体" w:hAnsi="宋体" w:eastAsia="宋体" w:cs="宋体"/>
          <w:color w:val="000000"/>
          <w:sz w:val="21"/>
          <w:u w:val="none"/>
          <w:shd w:val="clear" w:color="auto" w:fill="auto"/>
          <w:vertAlign w:val="baseline"/>
        </w:rPr>
        <w:t>实验结果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对各组淀粉剩余量进行检测后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结果如下图所示</w:t>
      </w:r>
      <w:r>
        <w:rPr>
          <w:rFonts w:ascii="Times New Roman" w:hAnsi="Times New Roman" w:eastAsia="Times New Roman" w:cs="Times New Roman"/>
          <w:color w:val="000000"/>
          <w:sz w:val="21"/>
          <w:u w:val="none"/>
          <w:shd w:val="clear" w:color="auto" w:fill="auto"/>
          <w:vertAlign w:val="baseline"/>
        </w:rPr>
        <w:t>。</w:t>
      </w:r>
    </w:p>
    <w:p w14:paraId="7014EB25">
      <w:pPr>
        <w:pStyle w:val="44"/>
        <w:spacing w:line="320" w:lineRule="auto"/>
        <w:jc w:val="left"/>
        <w:textAlignment w:val="center"/>
        <w:rPr>
          <w:sz w:val="21"/>
        </w:rPr>
      </w:pPr>
      <w:r>
        <w:rPr>
          <w:rFonts w:ascii="宋体" w:hAnsi="宋体" w:eastAsia="宋体" w:cs="宋体"/>
          <w:color w:val="000000"/>
          <w:sz w:val="21"/>
          <w:u w:val="none"/>
          <w:shd w:val="clear" w:color="auto" w:fill="auto"/>
          <w:vertAlign w:val="baseline"/>
        </w:rPr>
        <w:t>分析回答下列问题</w:t>
      </w:r>
      <w:r>
        <w:rPr>
          <w:rFonts w:ascii="Times New Roman" w:hAnsi="Times New Roman" w:eastAsia="Times New Roman" w:cs="Times New Roman"/>
          <w:color w:val="000000"/>
          <w:sz w:val="21"/>
          <w:u w:val="none"/>
          <w:shd w:val="clear" w:color="auto" w:fill="auto"/>
          <w:vertAlign w:val="baseline"/>
        </w:rPr>
        <w:t>：</w:t>
      </w:r>
    </w:p>
    <w:p w14:paraId="6FFBF9D7">
      <w:pPr>
        <w:pStyle w:val="44"/>
        <w:spacing w:line="320" w:lineRule="auto"/>
        <w:jc w:val="both"/>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667000" cy="1352550"/>
            <wp:effectExtent l="0" t="0" r="0" b="0"/>
            <wp:docPr id="486" name="_x0000_i0859"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 name="_x0000_i0859" descr="试题资源网 stzy.com"/>
                    <pic:cNvPicPr>
                      <a:picLocks noChangeAspect="1"/>
                    </pic:cNvPicPr>
                  </pic:nvPicPr>
                  <pic:blipFill>
                    <a:blip r:embed="rId25"/>
                    <a:stretch>
                      <a:fillRect/>
                    </a:stretch>
                  </pic:blipFill>
                  <pic:spPr>
                    <a:xfrm>
                      <a:off x="0" y="0"/>
                      <a:ext cx="2667000" cy="1352550"/>
                    </a:xfrm>
                    <a:prstGeom prst="rect">
                      <a:avLst/>
                    </a:prstGeom>
                  </pic:spPr>
                </pic:pic>
              </a:graphicData>
            </a:graphic>
          </wp:inline>
        </w:drawing>
      </w:r>
    </w:p>
    <w:p w14:paraId="2D538BDD">
      <w:pPr>
        <w:pStyle w:val="4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高温会使酶分子的</w:t>
      </w:r>
      <w:r>
        <w:rPr>
          <w:rFonts w:ascii="Times New Roman" w:hAnsi="Times New Roman" w:eastAsia="Times New Roman" w:cs="Times New Roman"/>
          <w:color w:val="000000"/>
          <w:sz w:val="21"/>
          <w:u w:val="none"/>
          <w:shd w:val="clear" w:color="auto" w:fill="auto"/>
          <w:vertAlign w:val="baseline"/>
        </w:rPr>
        <w:t>______</w:t>
      </w:r>
      <w:r>
        <w:rPr>
          <w:rFonts w:ascii="宋体" w:hAnsi="宋体" w:eastAsia="宋体" w:cs="宋体"/>
          <w:color w:val="000000"/>
          <w:sz w:val="21"/>
          <w:u w:val="none"/>
          <w:shd w:val="clear" w:color="auto" w:fill="auto"/>
          <w:vertAlign w:val="baseline"/>
        </w:rPr>
        <w:t>受破坏而失活</w:t>
      </w:r>
      <w:r>
        <w:rPr>
          <w:rFonts w:ascii="Times New Roman" w:hAnsi="Times New Roman" w:eastAsia="Times New Roman" w:cs="Times New Roman"/>
          <w:color w:val="000000"/>
          <w:sz w:val="21"/>
          <w:u w:val="none"/>
          <w:shd w:val="clear" w:color="auto" w:fill="auto"/>
          <w:vertAlign w:val="baseline"/>
        </w:rPr>
        <w:t>。</w:t>
      </w:r>
    </w:p>
    <w:p w14:paraId="52B57B14">
      <w:pPr>
        <w:pStyle w:val="4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该实验的因变量是</w:t>
      </w:r>
      <w:r>
        <w:rPr>
          <w:rFonts w:ascii="Times New Roman" w:hAnsi="Times New Roman" w:eastAsia="Times New Roman" w:cs="Times New Roman"/>
          <w:color w:val="000000"/>
          <w:sz w:val="21"/>
          <w:u w:val="none"/>
          <w:shd w:val="clear" w:color="auto" w:fill="auto"/>
          <w:vertAlign w:val="baseline"/>
        </w:rPr>
        <w:t>________。Ⅳ</w:t>
      </w:r>
      <w:r>
        <w:rPr>
          <w:rFonts w:ascii="宋体" w:hAnsi="宋体" w:eastAsia="宋体" w:cs="宋体"/>
          <w:color w:val="000000"/>
          <w:sz w:val="21"/>
          <w:u w:val="none"/>
          <w:shd w:val="clear" w:color="auto" w:fill="auto"/>
          <w:vertAlign w:val="baseline"/>
        </w:rPr>
        <w:t>步骤保温</w:t>
      </w:r>
      <w:r>
        <w:rPr>
          <w:rFonts w:ascii="Times New Roman" w:hAnsi="Times New Roman" w:eastAsia="Times New Roman" w:cs="Times New Roman"/>
          <w:color w:val="000000"/>
          <w:sz w:val="21"/>
          <w:u w:val="none"/>
          <w:shd w:val="clear" w:color="auto" w:fill="auto"/>
          <w:vertAlign w:val="baseline"/>
        </w:rPr>
        <w:t>5min</w:t>
      </w:r>
      <w:r>
        <w:rPr>
          <w:rFonts w:ascii="宋体" w:hAnsi="宋体" w:eastAsia="宋体" w:cs="宋体"/>
          <w:color w:val="000000"/>
          <w:sz w:val="21"/>
          <w:u w:val="none"/>
          <w:shd w:val="clear" w:color="auto" w:fill="auto"/>
          <w:vertAlign w:val="baseline"/>
        </w:rPr>
        <w:t>后迅速加入足量的</w:t>
      </w:r>
      <w:r>
        <w:rPr>
          <w:rFonts w:ascii="Times New Roman" w:hAnsi="Times New Roman" w:eastAsia="Times New Roman" w:cs="Times New Roman"/>
          <w:color w:val="000000"/>
          <w:sz w:val="21"/>
          <w:u w:val="none"/>
          <w:shd w:val="clear" w:color="auto" w:fill="auto"/>
          <w:vertAlign w:val="baseline"/>
        </w:rPr>
        <w:t>NaOH</w:t>
      </w:r>
      <w:r>
        <w:rPr>
          <w:rFonts w:ascii="宋体" w:hAnsi="宋体" w:eastAsia="宋体" w:cs="宋体"/>
          <w:color w:val="000000"/>
          <w:sz w:val="21"/>
          <w:u w:val="none"/>
          <w:shd w:val="clear" w:color="auto" w:fill="auto"/>
          <w:vertAlign w:val="baseline"/>
        </w:rPr>
        <w:t>溶液的目的是</w:t>
      </w:r>
      <w:r>
        <w:rPr>
          <w:rFonts w:ascii="Times New Roman" w:hAnsi="Times New Roman" w:eastAsia="Times New Roman" w:cs="Times New Roman"/>
          <w:color w:val="000000"/>
          <w:sz w:val="21"/>
          <w:u w:val="none"/>
          <w:shd w:val="clear" w:color="auto" w:fill="auto"/>
          <w:vertAlign w:val="baseline"/>
        </w:rPr>
        <w:t>_________。</w:t>
      </w:r>
    </w:p>
    <w:p w14:paraId="62D83684">
      <w:pPr>
        <w:pStyle w:val="4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在本实验中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如果需要进一步探究</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酶的最适温度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应该在</w:t>
      </w:r>
      <w:r>
        <w:rPr>
          <w:rFonts w:ascii="Times New Roman" w:hAnsi="Times New Roman" w:eastAsia="Times New Roman" w:cs="Times New Roman"/>
          <w:color w:val="000000"/>
          <w:sz w:val="21"/>
          <w:u w:val="none"/>
          <w:shd w:val="clear" w:color="auto" w:fill="auto"/>
          <w:vertAlign w:val="baseline"/>
        </w:rPr>
        <w:t>_____</w:t>
      </w:r>
      <w:r>
        <w:rPr>
          <w:rFonts w:ascii="宋体" w:hAnsi="宋体" w:eastAsia="宋体" w:cs="宋体"/>
          <w:color w:val="000000"/>
          <w:sz w:val="21"/>
          <w:u w:val="none"/>
          <w:shd w:val="clear" w:color="auto" w:fill="auto"/>
          <w:vertAlign w:val="baseline"/>
        </w:rPr>
        <w:t>温度的范围内进一步实验</w:t>
      </w:r>
      <w:r>
        <w:rPr>
          <w:rFonts w:ascii="Times New Roman" w:hAnsi="Times New Roman" w:eastAsia="Times New Roman" w:cs="Times New Roman"/>
          <w:color w:val="000000"/>
          <w:sz w:val="21"/>
          <w:u w:val="none"/>
          <w:shd w:val="clear" w:color="auto" w:fill="auto"/>
          <w:vertAlign w:val="baseline"/>
        </w:rPr>
        <w:t>。</w:t>
      </w:r>
    </w:p>
    <w:p w14:paraId="5843984C">
      <w:pPr>
        <w:pStyle w:val="4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若本实验操作步骤都正确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对实验结果检测后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发现都没有淀粉剩余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实验失败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原因可能与酶的催化作用具有高效性有关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请给出两种修正实验的合理化建议</w:t>
      </w:r>
      <w:r>
        <w:rPr>
          <w:rFonts w:ascii="Times New Roman" w:hAnsi="Times New Roman" w:eastAsia="Times New Roman" w:cs="Times New Roman"/>
          <w:color w:val="000000"/>
          <w:sz w:val="21"/>
          <w:u w:val="none"/>
          <w:shd w:val="clear" w:color="auto" w:fill="auto"/>
          <w:vertAlign w:val="baseline"/>
        </w:rPr>
        <w:t>。_____________</w:t>
      </w:r>
    </w:p>
    <w:p w14:paraId="56167FF5">
      <w:pPr>
        <w:pStyle w:val="45"/>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38．I、</w:t>
      </w:r>
      <w:r>
        <w:rPr>
          <w:rFonts w:ascii="宋体" w:hAnsi="宋体" w:eastAsia="宋体" w:cs="宋体"/>
          <w:color w:val="000000"/>
          <w:sz w:val="21"/>
          <w:u w:val="none"/>
          <w:shd w:val="clear" w:color="auto" w:fill="auto"/>
          <w:vertAlign w:val="baseline"/>
        </w:rPr>
        <w:t>图一是某绿色植物细胞内生命活动示意图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w:t>
      </w:r>
      <w:r>
        <w:rPr>
          <w:rFonts w:ascii="Times New Roman" w:hAnsi="Times New Roman" w:eastAsia="Times New Roman" w:cs="Times New Roman"/>
          <w:color w:val="000000"/>
          <w:sz w:val="21"/>
          <w:u w:val="none"/>
          <w:shd w:val="clear" w:color="auto" w:fill="auto"/>
          <w:vertAlign w:val="baseline"/>
        </w:rPr>
        <w:t>①~⑤</w:t>
      </w:r>
      <w:r>
        <w:rPr>
          <w:rFonts w:ascii="宋体" w:hAnsi="宋体" w:eastAsia="宋体" w:cs="宋体"/>
          <w:color w:val="000000"/>
          <w:sz w:val="21"/>
          <w:u w:val="none"/>
          <w:shd w:val="clear" w:color="auto" w:fill="auto"/>
          <w:vertAlign w:val="baseline"/>
        </w:rPr>
        <w:t>表示生理过程</w:t>
      </w:r>
      <w:r>
        <w:rPr>
          <w:rFonts w:ascii="Times New Roman" w:hAnsi="Times New Roman" w:eastAsia="Times New Roman" w:cs="Times New Roman"/>
          <w:color w:val="000000"/>
          <w:sz w:val="21"/>
          <w:u w:val="none"/>
          <w:shd w:val="clear" w:color="auto" w:fill="auto"/>
          <w:vertAlign w:val="baseline"/>
        </w:rPr>
        <w:t>，A、B、C、D</w:t>
      </w:r>
      <w:r>
        <w:rPr>
          <w:rFonts w:ascii="宋体" w:hAnsi="宋体" w:eastAsia="宋体" w:cs="宋体"/>
          <w:color w:val="000000"/>
          <w:sz w:val="21"/>
          <w:u w:val="none"/>
          <w:shd w:val="clear" w:color="auto" w:fill="auto"/>
          <w:vertAlign w:val="baseline"/>
        </w:rPr>
        <w:t>表示生命活动产生的物质</w:t>
      </w:r>
      <w:r>
        <w:rPr>
          <w:rFonts w:ascii="Times New Roman" w:hAnsi="Times New Roman" w:eastAsia="Times New Roman" w:cs="Times New Roman"/>
          <w:color w:val="000000"/>
          <w:sz w:val="21"/>
          <w:u w:val="none"/>
          <w:shd w:val="clear" w:color="auto" w:fill="auto"/>
          <w:vertAlign w:val="baseline"/>
        </w:rPr>
        <w:t>。</w:t>
      </w:r>
    </w:p>
    <w:p w14:paraId="0C686CC9">
      <w:pPr>
        <w:pStyle w:val="45"/>
        <w:spacing w:line="320" w:lineRule="auto"/>
        <w:jc w:val="both"/>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5276215" cy="1934845"/>
            <wp:effectExtent l="0" t="0" r="635" b="8255"/>
            <wp:docPr id="487" name="_x0000_i0860"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 name="_x0000_i0860" descr="试题资源网 stzy.com"/>
                    <pic:cNvPicPr>
                      <a:picLocks noChangeAspect="1"/>
                    </pic:cNvPicPr>
                  </pic:nvPicPr>
                  <pic:blipFill>
                    <a:blip r:embed="rId26"/>
                    <a:stretch>
                      <a:fillRect/>
                    </a:stretch>
                  </pic:blipFill>
                  <pic:spPr>
                    <a:xfrm>
                      <a:off x="0" y="0"/>
                      <a:ext cx="5276215" cy="1934845"/>
                    </a:xfrm>
                    <a:prstGeom prst="rect">
                      <a:avLst/>
                    </a:prstGeom>
                  </pic:spPr>
                </pic:pic>
              </a:graphicData>
            </a:graphic>
          </wp:inline>
        </w:drawing>
      </w:r>
    </w:p>
    <w:p w14:paraId="73818FF0">
      <w:pPr>
        <w:pStyle w:val="4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图一中过程</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的场所是</w:t>
      </w:r>
      <w:r>
        <w:rPr>
          <w:rFonts w:ascii="Times New Roman" w:hAnsi="Times New Roman" w:eastAsia="Times New Roman" w:cs="Times New Roman"/>
          <w:color w:val="000000"/>
          <w:sz w:val="21"/>
          <w:u w:val="none"/>
          <w:shd w:val="clear" w:color="auto" w:fill="auto"/>
          <w:vertAlign w:val="baseline"/>
        </w:rPr>
        <w:t>_____，</w:t>
      </w:r>
      <w:r>
        <w:rPr>
          <w:rFonts w:ascii="宋体" w:hAnsi="宋体" w:eastAsia="宋体" w:cs="宋体"/>
          <w:color w:val="000000"/>
          <w:sz w:val="21"/>
          <w:u w:val="none"/>
          <w:shd w:val="clear" w:color="auto" w:fill="auto"/>
          <w:vertAlign w:val="baseline"/>
        </w:rPr>
        <w:t>过程</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的场所是</w:t>
      </w:r>
      <w:r>
        <w:rPr>
          <w:rFonts w:ascii="Times New Roman" w:hAnsi="Times New Roman" w:eastAsia="Times New Roman" w:cs="Times New Roman"/>
          <w:color w:val="000000"/>
          <w:sz w:val="21"/>
          <w:u w:val="none"/>
          <w:shd w:val="clear" w:color="auto" w:fill="auto"/>
          <w:vertAlign w:val="baseline"/>
        </w:rPr>
        <w:t>______，A</w:t>
      </w:r>
      <w:r>
        <w:rPr>
          <w:rFonts w:ascii="宋体" w:hAnsi="宋体" w:eastAsia="宋体" w:cs="宋体"/>
          <w:color w:val="000000"/>
          <w:sz w:val="21"/>
          <w:u w:val="none"/>
          <w:shd w:val="clear" w:color="auto" w:fill="auto"/>
          <w:vertAlign w:val="baseline"/>
        </w:rPr>
        <w:t>表示</w:t>
      </w:r>
      <w:r>
        <w:rPr>
          <w:rFonts w:ascii="Times New Roman" w:hAnsi="Times New Roman" w:eastAsia="Times New Roman" w:cs="Times New Roman"/>
          <w:color w:val="000000"/>
          <w:sz w:val="21"/>
          <w:u w:val="none"/>
          <w:shd w:val="clear" w:color="auto" w:fill="auto"/>
          <w:vertAlign w:val="baseline"/>
        </w:rPr>
        <w:t>_____，D</w:t>
      </w:r>
      <w:r>
        <w:rPr>
          <w:rFonts w:ascii="宋体" w:hAnsi="宋体" w:eastAsia="宋体" w:cs="宋体"/>
          <w:color w:val="000000"/>
          <w:sz w:val="21"/>
          <w:u w:val="none"/>
          <w:shd w:val="clear" w:color="auto" w:fill="auto"/>
          <w:vertAlign w:val="baseline"/>
        </w:rPr>
        <w:t>表示</w:t>
      </w:r>
      <w:r>
        <w:rPr>
          <w:rFonts w:ascii="Times New Roman" w:hAnsi="Times New Roman" w:eastAsia="Times New Roman" w:cs="Times New Roman"/>
          <w:color w:val="000000"/>
          <w:sz w:val="21"/>
          <w:u w:val="none"/>
          <w:shd w:val="clear" w:color="auto" w:fill="auto"/>
          <w:vertAlign w:val="baseline"/>
        </w:rPr>
        <w:t>_____（</w:t>
      </w:r>
      <w:r>
        <w:rPr>
          <w:rFonts w:ascii="宋体" w:hAnsi="宋体" w:eastAsia="宋体" w:cs="宋体"/>
          <w:color w:val="000000"/>
          <w:sz w:val="21"/>
          <w:u w:val="none"/>
          <w:shd w:val="clear" w:color="auto" w:fill="auto"/>
          <w:vertAlign w:val="baseline"/>
        </w:rPr>
        <w:t>两种物质</w:t>
      </w:r>
      <w:r>
        <w:rPr>
          <w:rFonts w:ascii="Times New Roman" w:hAnsi="Times New Roman" w:eastAsia="Times New Roman" w:cs="Times New Roman"/>
          <w:color w:val="000000"/>
          <w:sz w:val="21"/>
          <w:u w:val="none"/>
          <w:shd w:val="clear" w:color="auto" w:fill="auto"/>
          <w:vertAlign w:val="baseline"/>
        </w:rPr>
        <w:t>）</w:t>
      </w:r>
    </w:p>
    <w:p w14:paraId="774FFEC6">
      <w:pPr>
        <w:pStyle w:val="4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在酵母菌细胞中能进行的过程有</w:t>
      </w:r>
      <w:r>
        <w:rPr>
          <w:rFonts w:ascii="Times New Roman" w:hAnsi="Times New Roman" w:eastAsia="Times New Roman" w:cs="Times New Roman"/>
          <w:color w:val="000000"/>
          <w:sz w:val="21"/>
          <w:u w:val="none"/>
          <w:shd w:val="clear" w:color="auto" w:fill="auto"/>
          <w:vertAlign w:val="baseline"/>
        </w:rPr>
        <w:t>_____（</w:t>
      </w:r>
      <w:r>
        <w:rPr>
          <w:rFonts w:ascii="宋体" w:hAnsi="宋体" w:eastAsia="宋体" w:cs="宋体"/>
          <w:color w:val="000000"/>
          <w:sz w:val="21"/>
          <w:u w:val="none"/>
          <w:shd w:val="clear" w:color="auto" w:fill="auto"/>
          <w:vertAlign w:val="baseline"/>
        </w:rPr>
        <w:t>写序号</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其中产生</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最多的过程是</w:t>
      </w:r>
      <w:r>
        <w:rPr>
          <w:rFonts w:ascii="Times New Roman" w:hAnsi="Times New Roman" w:eastAsia="Times New Roman" w:cs="Times New Roman"/>
          <w:color w:val="000000"/>
          <w:sz w:val="21"/>
          <w:u w:val="none"/>
          <w:shd w:val="clear" w:color="auto" w:fill="auto"/>
          <w:vertAlign w:val="baseline"/>
        </w:rPr>
        <w:t>____。（</w:t>
      </w:r>
      <w:r>
        <w:rPr>
          <w:rFonts w:ascii="宋体" w:hAnsi="宋体" w:eastAsia="宋体" w:cs="宋体"/>
          <w:color w:val="000000"/>
          <w:sz w:val="21"/>
          <w:u w:val="none"/>
          <w:shd w:val="clear" w:color="auto" w:fill="auto"/>
          <w:vertAlign w:val="baseline"/>
        </w:rPr>
        <w:t>写序号</w:t>
      </w:r>
      <w:r>
        <w:rPr>
          <w:rFonts w:ascii="Times New Roman" w:hAnsi="Times New Roman" w:eastAsia="Times New Roman" w:cs="Times New Roman"/>
          <w:color w:val="000000"/>
          <w:sz w:val="21"/>
          <w:u w:val="none"/>
          <w:shd w:val="clear" w:color="auto" w:fill="auto"/>
          <w:vertAlign w:val="baseline"/>
        </w:rPr>
        <w:t>）</w:t>
      </w:r>
    </w:p>
    <w:p w14:paraId="559CF150">
      <w:pPr>
        <w:pStyle w:val="4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Ⅱ、</w:t>
      </w:r>
      <w:r>
        <w:rPr>
          <w:rFonts w:ascii="宋体" w:hAnsi="宋体" w:eastAsia="宋体" w:cs="宋体"/>
          <w:color w:val="000000"/>
          <w:sz w:val="21"/>
          <w:u w:val="none"/>
          <w:shd w:val="clear" w:color="auto" w:fill="auto"/>
          <w:vertAlign w:val="baseline"/>
        </w:rPr>
        <w:t>上图二为甲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乙两种植物</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吸收量随光照强度变化的曲线图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据图回答</w:t>
      </w:r>
      <w:r>
        <w:rPr>
          <w:rFonts w:ascii="Times New Roman" w:hAnsi="Times New Roman" w:eastAsia="Times New Roman" w:cs="Times New Roman"/>
          <w:color w:val="000000"/>
          <w:sz w:val="21"/>
          <w:u w:val="none"/>
          <w:shd w:val="clear" w:color="auto" w:fill="auto"/>
          <w:vertAlign w:val="baseline"/>
        </w:rPr>
        <w:t>：</w:t>
      </w:r>
    </w:p>
    <w:p w14:paraId="5F6417B7">
      <w:pPr>
        <w:pStyle w:val="4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两种植物中呼吸作用较强的是</w:t>
      </w:r>
      <w:r>
        <w:rPr>
          <w:rFonts w:ascii="Times New Roman" w:hAnsi="Times New Roman" w:eastAsia="Times New Roman" w:cs="Times New Roman"/>
          <w:color w:val="000000"/>
          <w:sz w:val="21"/>
          <w:u w:val="none"/>
          <w:shd w:val="clear" w:color="auto" w:fill="auto"/>
          <w:vertAlign w:val="baseline"/>
        </w:rPr>
        <w:t>_____</w:t>
      </w:r>
      <w:r>
        <w:rPr>
          <w:rFonts w:ascii="宋体" w:hAnsi="宋体" w:eastAsia="宋体" w:cs="宋体"/>
          <w:color w:val="000000"/>
          <w:sz w:val="21"/>
          <w:u w:val="none"/>
          <w:shd w:val="clear" w:color="auto" w:fill="auto"/>
          <w:vertAlign w:val="baseline"/>
        </w:rPr>
        <w:t>植物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乙植物分别处于</w:t>
      </w:r>
      <w:r>
        <w:rPr>
          <w:rFonts w:ascii="Times New Roman" w:hAnsi="Times New Roman" w:eastAsia="Times New Roman" w:cs="Times New Roman"/>
          <w:color w:val="000000"/>
          <w:sz w:val="21"/>
          <w:u w:val="none"/>
          <w:shd w:val="clear" w:color="auto" w:fill="auto"/>
          <w:vertAlign w:val="baseline"/>
        </w:rPr>
        <w:t>C、A</w:t>
      </w:r>
      <w:r>
        <w:rPr>
          <w:rFonts w:ascii="宋体" w:hAnsi="宋体" w:eastAsia="宋体" w:cs="宋体"/>
          <w:color w:val="000000"/>
          <w:sz w:val="21"/>
          <w:u w:val="none"/>
          <w:shd w:val="clear" w:color="auto" w:fill="auto"/>
          <w:vertAlign w:val="baseline"/>
        </w:rPr>
        <w:t>点时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植物细胞中可以产生</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的细胞器有</w:t>
      </w:r>
      <w:r>
        <w:rPr>
          <w:rFonts w:ascii="Times New Roman" w:hAnsi="Times New Roman" w:eastAsia="Times New Roman" w:cs="Times New Roman"/>
          <w:color w:val="000000"/>
          <w:sz w:val="21"/>
          <w:u w:val="none"/>
          <w:shd w:val="clear" w:color="auto" w:fill="auto"/>
          <w:vertAlign w:val="baseline"/>
        </w:rPr>
        <w:t>________。</w:t>
      </w:r>
      <w:r>
        <w:rPr>
          <w:rFonts w:ascii="宋体" w:hAnsi="宋体" w:eastAsia="宋体" w:cs="宋体"/>
          <w:color w:val="000000"/>
          <w:sz w:val="21"/>
          <w:u w:val="none"/>
          <w:shd w:val="clear" w:color="auto" w:fill="auto"/>
          <w:vertAlign w:val="baseline"/>
        </w:rPr>
        <w:t>当光照强度达到</w:t>
      </w:r>
      <w:r>
        <w:rPr>
          <w:rFonts w:ascii="Times New Roman" w:hAnsi="Times New Roman" w:eastAsia="Times New Roman" w:cs="Times New Roman"/>
          <w:color w:val="000000"/>
          <w:sz w:val="21"/>
          <w:u w:val="none"/>
          <w:shd w:val="clear" w:color="auto" w:fill="auto"/>
          <w:vertAlign w:val="baseline"/>
        </w:rPr>
        <w:t>E</w:t>
      </w:r>
      <w:r>
        <w:rPr>
          <w:rFonts w:ascii="宋体" w:hAnsi="宋体" w:eastAsia="宋体" w:cs="宋体"/>
          <w:color w:val="000000"/>
          <w:sz w:val="21"/>
          <w:u w:val="none"/>
          <w:shd w:val="clear" w:color="auto" w:fill="auto"/>
          <w:vertAlign w:val="baseline"/>
        </w:rPr>
        <w:t>点后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限制甲植物光合作用的主要环境因素有</w:t>
      </w:r>
      <w:r>
        <w:rPr>
          <w:rFonts w:ascii="Times New Roman" w:hAnsi="Times New Roman" w:eastAsia="Times New Roman" w:cs="Times New Roman"/>
          <w:color w:val="000000"/>
          <w:sz w:val="21"/>
          <w:u w:val="none"/>
          <w:shd w:val="clear" w:color="auto" w:fill="auto"/>
          <w:vertAlign w:val="baseline"/>
        </w:rPr>
        <w:t>______（</w:t>
      </w:r>
      <w:r>
        <w:rPr>
          <w:rFonts w:ascii="宋体" w:hAnsi="宋体" w:eastAsia="宋体" w:cs="宋体"/>
          <w:color w:val="000000"/>
          <w:sz w:val="21"/>
          <w:u w:val="none"/>
          <w:shd w:val="clear" w:color="auto" w:fill="auto"/>
          <w:vertAlign w:val="baseline"/>
        </w:rPr>
        <w:t>写两个</w:t>
      </w:r>
      <w:r>
        <w:rPr>
          <w:rFonts w:ascii="Times New Roman" w:hAnsi="Times New Roman" w:eastAsia="Times New Roman" w:cs="Times New Roman"/>
          <w:color w:val="000000"/>
          <w:sz w:val="21"/>
          <w:u w:val="none"/>
          <w:shd w:val="clear" w:color="auto" w:fill="auto"/>
          <w:vertAlign w:val="baseline"/>
        </w:rPr>
        <w:t>）</w:t>
      </w:r>
    </w:p>
    <w:p w14:paraId="2ADB4CEF">
      <w:pPr>
        <w:pStyle w:val="4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如果在图中</w:t>
      </w:r>
      <w:r>
        <w:rPr>
          <w:rFonts w:ascii="Times New Roman" w:hAnsi="Times New Roman" w:eastAsia="Times New Roman" w:cs="Times New Roman"/>
          <w:color w:val="000000"/>
          <w:sz w:val="21"/>
          <w:u w:val="none"/>
          <w:shd w:val="clear" w:color="auto" w:fill="auto"/>
          <w:vertAlign w:val="baseline"/>
        </w:rPr>
        <w:t>F</w:t>
      </w:r>
      <w:r>
        <w:rPr>
          <w:rFonts w:ascii="宋体" w:hAnsi="宋体" w:eastAsia="宋体" w:cs="宋体"/>
          <w:color w:val="000000"/>
          <w:sz w:val="21"/>
          <w:u w:val="none"/>
          <w:shd w:val="clear" w:color="auto" w:fill="auto"/>
          <w:vertAlign w:val="baseline"/>
        </w:rPr>
        <w:t>点时突然停止光照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甲植物短时间内叶绿体中</w:t>
      </w:r>
      <w:r>
        <w:rPr>
          <w:rFonts w:ascii="Times New Roman" w:hAnsi="Times New Roman" w:eastAsia="Times New Roman" w:cs="Times New Roman"/>
          <w:color w:val="000000"/>
          <w:sz w:val="21"/>
          <w:u w:val="none"/>
          <w:shd w:val="clear" w:color="auto" w:fill="auto"/>
          <w:vertAlign w:val="baseline"/>
        </w:rPr>
        <w:t>C</w:t>
      </w:r>
      <w:r>
        <w:rPr>
          <w:rFonts w:ascii="Times New Roman" w:hAnsi="Times New Roman" w:eastAsia="Times New Roman" w:cs="Times New Roman"/>
          <w:color w:val="000000"/>
          <w:sz w:val="21"/>
          <w:u w:val="none"/>
          <w:shd w:val="clear" w:color="auto" w:fill="auto"/>
          <w:vertAlign w:val="subscript"/>
        </w:rPr>
        <w:t>3</w:t>
      </w:r>
      <w:r>
        <w:rPr>
          <w:rFonts w:ascii="宋体" w:hAnsi="宋体" w:eastAsia="宋体" w:cs="宋体"/>
          <w:color w:val="000000"/>
          <w:sz w:val="21"/>
          <w:u w:val="none"/>
          <w:shd w:val="clear" w:color="auto" w:fill="auto"/>
          <w:vertAlign w:val="baseline"/>
        </w:rPr>
        <w:t>的含量将</w:t>
      </w:r>
      <w:r>
        <w:rPr>
          <w:rFonts w:ascii="Times New Roman" w:hAnsi="Times New Roman" w:eastAsia="Times New Roman" w:cs="Times New Roman"/>
          <w:color w:val="000000"/>
          <w:sz w:val="21"/>
          <w:u w:val="none"/>
          <w:shd w:val="clear" w:color="auto" w:fill="auto"/>
          <w:vertAlign w:val="baseline"/>
        </w:rPr>
        <w:t>_____。</w:t>
      </w:r>
    </w:p>
    <w:p w14:paraId="5B41B09F">
      <w:pPr>
        <w:pStyle w:val="4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（5）</w:t>
      </w:r>
      <w:r>
        <w:rPr>
          <w:rFonts w:ascii="宋体" w:hAnsi="宋体" w:eastAsia="宋体" w:cs="宋体"/>
          <w:color w:val="000000"/>
          <w:sz w:val="21"/>
          <w:u w:val="none"/>
          <w:shd w:val="clear" w:color="auto" w:fill="auto"/>
          <w:vertAlign w:val="baseline"/>
        </w:rPr>
        <w:t>当平均光照强度在</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之间时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光照和黑暗各</w:t>
      </w:r>
      <w:r>
        <w:rPr>
          <w:rFonts w:ascii="Times New Roman" w:hAnsi="Times New Roman" w:eastAsia="Times New Roman" w:cs="Times New Roman"/>
          <w:color w:val="000000"/>
          <w:sz w:val="21"/>
          <w:u w:val="none"/>
          <w:shd w:val="clear" w:color="auto" w:fill="auto"/>
          <w:vertAlign w:val="baseline"/>
        </w:rPr>
        <w:t>12h</w:t>
      </w:r>
      <w:r>
        <w:rPr>
          <w:rFonts w:ascii="宋体" w:hAnsi="宋体" w:eastAsia="宋体" w:cs="宋体"/>
          <w:color w:val="000000"/>
          <w:sz w:val="21"/>
          <w:u w:val="none"/>
          <w:shd w:val="clear" w:color="auto" w:fill="auto"/>
          <w:vertAlign w:val="baseline"/>
        </w:rPr>
        <w:t>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甲植物中有机物总量将</w:t>
      </w:r>
      <w:r>
        <w:rPr>
          <w:rFonts w:ascii="Times New Roman" w:hAnsi="Times New Roman" w:eastAsia="Times New Roman" w:cs="Times New Roman"/>
          <w:color w:val="000000"/>
          <w:sz w:val="21"/>
          <w:u w:val="none"/>
          <w:shd w:val="clear" w:color="auto" w:fill="auto"/>
          <w:vertAlign w:val="baseline"/>
        </w:rPr>
        <w:t>_______，</w:t>
      </w:r>
      <w:r>
        <w:rPr>
          <w:rFonts w:ascii="宋体" w:hAnsi="宋体" w:eastAsia="宋体" w:cs="宋体"/>
          <w:color w:val="000000"/>
          <w:sz w:val="21"/>
          <w:u w:val="none"/>
          <w:shd w:val="clear" w:color="auto" w:fill="auto"/>
          <w:vertAlign w:val="baseline"/>
        </w:rPr>
        <w:t>乙植物中有机物总量将</w:t>
      </w:r>
      <w:r>
        <w:rPr>
          <w:rFonts w:ascii="Times New Roman" w:hAnsi="Times New Roman" w:eastAsia="Times New Roman" w:cs="Times New Roman"/>
          <w:color w:val="000000"/>
          <w:sz w:val="21"/>
          <w:u w:val="none"/>
          <w:shd w:val="clear" w:color="auto" w:fill="auto"/>
          <w:vertAlign w:val="baseline"/>
        </w:rPr>
        <w:t>_____。</w:t>
      </w:r>
    </w:p>
    <w:p w14:paraId="7B01B4C9">
      <w:pPr>
        <w:pStyle w:val="46"/>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39．</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和图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分别表示某一生物体内细胞有丝分裂过程中某一时期的图像与有丝分裂过程中每条染色体上</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数目的变化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其中字母表示时间点</w:t>
      </w:r>
      <w:r>
        <w:rPr>
          <w:rFonts w:ascii="Times New Roman" w:hAnsi="Times New Roman" w:eastAsia="Times New Roman" w:cs="Times New Roman"/>
          <w:color w:val="000000"/>
          <w:sz w:val="21"/>
          <w:u w:val="none"/>
          <w:shd w:val="clear" w:color="auto" w:fill="auto"/>
          <w:vertAlign w:val="baseline"/>
        </w:rPr>
        <w:t>，0→F</w:t>
      </w:r>
      <w:r>
        <w:rPr>
          <w:rFonts w:ascii="宋体" w:hAnsi="宋体" w:eastAsia="宋体" w:cs="宋体"/>
          <w:color w:val="000000"/>
          <w:sz w:val="21"/>
          <w:u w:val="none"/>
          <w:shd w:val="clear" w:color="auto" w:fill="auto"/>
          <w:vertAlign w:val="baseline"/>
        </w:rPr>
        <w:t>时间段表示一个完整的细胞周期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据图回答问题</w:t>
      </w:r>
      <w:r>
        <w:rPr>
          <w:rFonts w:ascii="Times New Roman" w:hAnsi="Times New Roman" w:eastAsia="Times New Roman" w:cs="Times New Roman"/>
          <w:color w:val="000000"/>
          <w:sz w:val="21"/>
          <w:u w:val="none"/>
          <w:shd w:val="clear" w:color="auto" w:fill="auto"/>
          <w:vertAlign w:val="baseline"/>
        </w:rPr>
        <w:t>：</w:t>
      </w:r>
    </w:p>
    <w:p w14:paraId="37A4F8A9">
      <w:pPr>
        <w:pStyle w:val="46"/>
        <w:spacing w:line="320" w:lineRule="auto"/>
        <w:jc w:val="both"/>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429000" cy="1638300"/>
            <wp:effectExtent l="0" t="0" r="0" b="0"/>
            <wp:docPr id="488" name="_x0000_i0861"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 name="_x0000_i0861" descr="试题资源网 stzy.com"/>
                    <pic:cNvPicPr>
                      <a:picLocks noChangeAspect="1"/>
                    </pic:cNvPicPr>
                  </pic:nvPicPr>
                  <pic:blipFill>
                    <a:blip r:embed="rId27"/>
                    <a:stretch>
                      <a:fillRect/>
                    </a:stretch>
                  </pic:blipFill>
                  <pic:spPr>
                    <a:xfrm>
                      <a:off x="0" y="0"/>
                      <a:ext cx="3429000" cy="1638300"/>
                    </a:xfrm>
                    <a:prstGeom prst="rect">
                      <a:avLst/>
                    </a:prstGeom>
                  </pic:spPr>
                </pic:pic>
              </a:graphicData>
            </a:graphic>
          </wp:inline>
        </w:drawing>
      </w:r>
    </w:p>
    <w:p w14:paraId="3C2AC710">
      <w:pPr>
        <w:pStyle w:val="4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所示的细胞变化发生在图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中的</w:t>
      </w:r>
      <w:r>
        <w:rPr>
          <w:rFonts w:ascii="Times New Roman" w:hAnsi="Times New Roman" w:eastAsia="Times New Roman" w:cs="Times New Roman"/>
          <w:color w:val="000000"/>
          <w:sz w:val="21"/>
          <w:u w:val="none"/>
          <w:shd w:val="clear" w:color="auto" w:fill="auto"/>
          <w:vertAlign w:val="baseline"/>
        </w:rPr>
        <w:t>_____</w:t>
      </w:r>
      <w:r>
        <w:rPr>
          <w:rFonts w:ascii="宋体" w:hAnsi="宋体" w:eastAsia="宋体" w:cs="宋体"/>
          <w:color w:val="000000"/>
          <w:sz w:val="21"/>
          <w:u w:val="none"/>
          <w:shd w:val="clear" w:color="auto" w:fill="auto"/>
          <w:vertAlign w:val="baseline"/>
        </w:rPr>
        <w:t>时段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填字母</w:t>
      </w:r>
      <w:r>
        <w:rPr>
          <w:rFonts w:ascii="Times New Roman" w:hAnsi="Times New Roman" w:eastAsia="Times New Roman" w:cs="Times New Roman"/>
          <w:color w:val="000000"/>
          <w:sz w:val="21"/>
          <w:u w:val="none"/>
          <w:shd w:val="clear" w:color="auto" w:fill="auto"/>
          <w:vertAlign w:val="baseline"/>
        </w:rPr>
        <w:t>）．</w:t>
      </w:r>
    </w:p>
    <w:p w14:paraId="627E45E4">
      <w:pPr>
        <w:pStyle w:val="4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（2）OB</w:t>
      </w:r>
      <w:r>
        <w:rPr>
          <w:rFonts w:ascii="宋体" w:hAnsi="宋体" w:eastAsia="宋体" w:cs="宋体"/>
          <w:color w:val="000000"/>
          <w:sz w:val="21"/>
          <w:u w:val="none"/>
          <w:shd w:val="clear" w:color="auto" w:fill="auto"/>
          <w:vertAlign w:val="baseline"/>
        </w:rPr>
        <w:t>时段对应细胞周期的</w:t>
      </w:r>
      <w:r>
        <w:rPr>
          <w:rFonts w:ascii="Times New Roman" w:hAnsi="Times New Roman" w:eastAsia="Times New Roman" w:cs="Times New Roman"/>
          <w:color w:val="000000"/>
          <w:sz w:val="21"/>
          <w:u w:val="none"/>
          <w:shd w:val="clear" w:color="auto" w:fill="auto"/>
          <w:vertAlign w:val="baseline"/>
        </w:rPr>
        <w:t>_________</w:t>
      </w:r>
      <w:r>
        <w:rPr>
          <w:rFonts w:ascii="宋体" w:hAnsi="宋体" w:eastAsia="宋体" w:cs="宋体"/>
          <w:color w:val="000000"/>
          <w:sz w:val="21"/>
          <w:u w:val="none"/>
          <w:shd w:val="clear" w:color="auto" w:fill="auto"/>
          <w:vertAlign w:val="baseline"/>
        </w:rPr>
        <w:t>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此时细胞内发生的活动主要是</w:t>
      </w:r>
      <w:r>
        <w:rPr>
          <w:rFonts w:ascii="Times New Roman" w:hAnsi="Times New Roman" w:eastAsia="Times New Roman" w:cs="Times New Roman"/>
          <w:color w:val="000000"/>
          <w:sz w:val="21"/>
          <w:u w:val="none"/>
          <w:shd w:val="clear" w:color="auto" w:fill="auto"/>
          <w:vertAlign w:val="baseline"/>
        </w:rPr>
        <w:t>________</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_____</w:t>
      </w:r>
      <w:r>
        <w:rPr>
          <w:rFonts w:ascii="宋体" w:hAnsi="宋体" w:eastAsia="宋体" w:cs="宋体"/>
          <w:color w:val="000000"/>
          <w:sz w:val="21"/>
          <w:u w:val="none"/>
          <w:shd w:val="clear" w:color="auto" w:fill="auto"/>
          <w:vertAlign w:val="baseline"/>
        </w:rPr>
        <w:t>其中后者的发生与核糖体有直接关系</w:t>
      </w:r>
      <w:r>
        <w:rPr>
          <w:rFonts w:ascii="Times New Roman" w:hAnsi="Times New Roman" w:eastAsia="Times New Roman" w:cs="Times New Roman"/>
          <w:color w:val="000000"/>
          <w:sz w:val="21"/>
          <w:u w:val="none"/>
          <w:shd w:val="clear" w:color="auto" w:fill="auto"/>
          <w:vertAlign w:val="baseline"/>
        </w:rPr>
        <w:t>。</w:t>
      </w:r>
    </w:p>
    <w:p w14:paraId="5A73B43A">
      <w:pPr>
        <w:pStyle w:val="4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观察植物细胞有丝分裂的实验中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漂洗步骤用的试剂是</w:t>
      </w:r>
      <w:r>
        <w:rPr>
          <w:rFonts w:ascii="Times New Roman" w:hAnsi="Times New Roman" w:eastAsia="Times New Roman" w:cs="Times New Roman"/>
          <w:color w:val="000000"/>
          <w:sz w:val="21"/>
          <w:u w:val="none"/>
          <w:shd w:val="clear" w:color="auto" w:fill="auto"/>
          <w:vertAlign w:val="baseline"/>
        </w:rPr>
        <w:t>______；</w:t>
      </w:r>
      <w:r>
        <w:rPr>
          <w:rFonts w:ascii="宋体" w:hAnsi="宋体" w:eastAsia="宋体" w:cs="宋体"/>
          <w:color w:val="000000"/>
          <w:sz w:val="21"/>
          <w:u w:val="none"/>
          <w:shd w:val="clear" w:color="auto" w:fill="auto"/>
          <w:vertAlign w:val="baseline"/>
        </w:rPr>
        <w:t>持续观察图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所示的细胞</w:t>
      </w:r>
      <w:r>
        <w:rPr>
          <w:rFonts w:ascii="Times New Roman" w:hAnsi="Times New Roman" w:eastAsia="Times New Roman" w:cs="Times New Roman"/>
          <w:color w:val="000000"/>
          <w:sz w:val="21"/>
          <w:u w:val="none"/>
          <w:shd w:val="clear" w:color="auto" w:fill="auto"/>
          <w:vertAlign w:val="baseline"/>
        </w:rPr>
        <w:t>，________（</w:t>
      </w:r>
      <w:r>
        <w:rPr>
          <w:rFonts w:ascii="宋体" w:hAnsi="宋体" w:eastAsia="宋体" w:cs="宋体"/>
          <w:color w:val="000000"/>
          <w:sz w:val="21"/>
          <w:u w:val="none"/>
          <w:shd w:val="clear" w:color="auto" w:fill="auto"/>
          <w:vertAlign w:val="baseline"/>
        </w:rPr>
        <w:t>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观察到下一个时期</w:t>
      </w:r>
      <w:r>
        <w:rPr>
          <w:rFonts w:ascii="Times New Roman" w:hAnsi="Times New Roman" w:eastAsia="Times New Roman" w:cs="Times New Roman"/>
          <w:color w:val="000000"/>
          <w:sz w:val="21"/>
          <w:u w:val="none"/>
          <w:shd w:val="clear" w:color="auto" w:fill="auto"/>
          <w:vertAlign w:val="baseline"/>
        </w:rPr>
        <w:t>。</w:t>
      </w:r>
    </w:p>
    <w:p w14:paraId="74513A16">
      <w:pPr>
        <w:pStyle w:val="4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BC</w:t>
      </w:r>
      <w:r>
        <w:rPr>
          <w:rFonts w:ascii="宋体" w:hAnsi="宋体" w:eastAsia="宋体" w:cs="宋体"/>
          <w:color w:val="000000"/>
          <w:sz w:val="21"/>
          <w:u w:val="none"/>
          <w:shd w:val="clear" w:color="auto" w:fill="auto"/>
          <w:vertAlign w:val="baseline"/>
        </w:rPr>
        <w:t>时段细胞核</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染色体数与染色单体数的比为</w:t>
      </w:r>
      <w:r>
        <w:rPr>
          <w:rFonts w:ascii="Times New Roman" w:hAnsi="Times New Roman" w:eastAsia="Times New Roman" w:cs="Times New Roman"/>
          <w:color w:val="000000"/>
          <w:sz w:val="21"/>
          <w:u w:val="none"/>
          <w:shd w:val="clear" w:color="auto" w:fill="auto"/>
          <w:vertAlign w:val="baseline"/>
        </w:rPr>
        <w:t>_____，</w:t>
      </w:r>
      <w:r>
        <w:rPr>
          <w:rFonts w:ascii="宋体" w:hAnsi="宋体" w:eastAsia="宋体" w:cs="宋体"/>
          <w:color w:val="000000"/>
          <w:sz w:val="21"/>
          <w:u w:val="none"/>
          <w:shd w:val="clear" w:color="auto" w:fill="auto"/>
          <w:vertAlign w:val="baseline"/>
        </w:rPr>
        <w:t>这种比例将持续到图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的</w:t>
      </w:r>
      <w:r>
        <w:rPr>
          <w:rFonts w:ascii="Times New Roman" w:hAnsi="Times New Roman" w:eastAsia="Times New Roman" w:cs="Times New Roman"/>
          <w:color w:val="000000"/>
          <w:sz w:val="21"/>
          <w:u w:val="none"/>
          <w:shd w:val="clear" w:color="auto" w:fill="auto"/>
          <w:vertAlign w:val="baseline"/>
        </w:rPr>
        <w:t>_____</w:t>
      </w:r>
      <w:r>
        <w:rPr>
          <w:rFonts w:ascii="宋体" w:hAnsi="宋体" w:eastAsia="宋体" w:cs="宋体"/>
          <w:color w:val="000000"/>
          <w:sz w:val="21"/>
          <w:u w:val="none"/>
          <w:shd w:val="clear" w:color="auto" w:fill="auto"/>
          <w:vertAlign w:val="baseline"/>
        </w:rPr>
        <w:t>点才开始变化</w:t>
      </w:r>
      <w:r>
        <w:rPr>
          <w:rFonts w:ascii="Times New Roman" w:hAnsi="Times New Roman" w:eastAsia="Times New Roman" w:cs="Times New Roman"/>
          <w:color w:val="000000"/>
          <w:sz w:val="21"/>
          <w:u w:val="none"/>
          <w:shd w:val="clear" w:color="auto" w:fill="auto"/>
          <w:vertAlign w:val="baseline"/>
        </w:rPr>
        <w:t>。</w:t>
      </w:r>
    </w:p>
    <w:p w14:paraId="5909D2C9">
      <w:pPr>
        <w:pStyle w:val="4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（5）</w:t>
      </w:r>
      <w:r>
        <w:rPr>
          <w:rFonts w:ascii="宋体" w:hAnsi="宋体" w:eastAsia="宋体" w:cs="宋体"/>
          <w:color w:val="000000"/>
          <w:sz w:val="21"/>
          <w:u w:val="none"/>
          <w:shd w:val="clear" w:color="auto" w:fill="auto"/>
          <w:vertAlign w:val="baseline"/>
        </w:rPr>
        <w:t>观察染色体的形态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数目的最佳时期对应图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中的具体时段是</w:t>
      </w:r>
      <w:r>
        <w:rPr>
          <w:rFonts w:ascii="Times New Roman" w:hAnsi="Times New Roman" w:eastAsia="Times New Roman" w:cs="Times New Roman"/>
          <w:color w:val="000000"/>
          <w:sz w:val="21"/>
          <w:u w:val="none"/>
          <w:shd w:val="clear" w:color="auto" w:fill="auto"/>
          <w:vertAlign w:val="baseline"/>
        </w:rPr>
        <w:t>_____</w:t>
      </w:r>
      <w:r>
        <w:rPr>
          <w:rFonts w:ascii="宋体" w:hAnsi="宋体" w:eastAsia="宋体" w:cs="宋体"/>
          <w:color w:val="000000"/>
          <w:sz w:val="21"/>
          <w:u w:val="none"/>
          <w:shd w:val="clear" w:color="auto" w:fill="auto"/>
          <w:vertAlign w:val="baseline"/>
        </w:rPr>
        <w:t>段</w:t>
      </w:r>
      <w:r>
        <w:rPr>
          <w:rFonts w:ascii="Times New Roman" w:hAnsi="Times New Roman" w:eastAsia="Times New Roman" w:cs="Times New Roman"/>
          <w:color w:val="000000"/>
          <w:sz w:val="21"/>
          <w:u w:val="none"/>
          <w:shd w:val="clear" w:color="auto" w:fill="auto"/>
          <w:vertAlign w:val="baseline"/>
        </w:rPr>
        <w:t>。</w:t>
      </w:r>
    </w:p>
    <w:p w14:paraId="576CE5B8">
      <w:pPr>
        <w:pStyle w:val="47"/>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40．</w:t>
      </w:r>
      <w:r>
        <w:rPr>
          <w:rFonts w:ascii="宋体" w:hAnsi="宋体" w:eastAsia="宋体" w:cs="宋体"/>
          <w:color w:val="000000"/>
          <w:sz w:val="21"/>
          <w:u w:val="none"/>
          <w:shd w:val="clear" w:color="auto" w:fill="auto"/>
          <w:vertAlign w:val="baseline"/>
        </w:rPr>
        <w:t>图表示细胞的生物膜系统的部分组成在结构与功能上的联系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w:t>
      </w:r>
      <w:r>
        <w:rPr>
          <w:rFonts w:ascii="Times New Roman" w:hAnsi="Times New Roman" w:eastAsia="Times New Roman" w:cs="Times New Roman"/>
          <w:color w:val="000000"/>
          <w:sz w:val="21"/>
          <w:u w:val="none"/>
          <w:shd w:val="clear" w:color="auto" w:fill="auto"/>
          <w:vertAlign w:val="baseline"/>
        </w:rPr>
        <w:t>COPⅠ、COPⅡ</w:t>
      </w:r>
      <w:r>
        <w:rPr>
          <w:rFonts w:ascii="宋体" w:hAnsi="宋体" w:eastAsia="宋体" w:cs="宋体"/>
          <w:color w:val="000000"/>
          <w:sz w:val="21"/>
          <w:u w:val="none"/>
          <w:shd w:val="clear" w:color="auto" w:fill="auto"/>
          <w:vertAlign w:val="baseline"/>
        </w:rPr>
        <w:t>是不同种类的囊泡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可以介导</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货物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如蛋白质在甲与乙之间的运输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请据图回答以下问题</w:t>
      </w:r>
      <w:r>
        <w:rPr>
          <w:rFonts w:ascii="Times New Roman" w:hAnsi="Times New Roman" w:eastAsia="Times New Roman" w:cs="Times New Roman"/>
          <w:color w:val="000000"/>
          <w:sz w:val="21"/>
          <w:u w:val="none"/>
          <w:shd w:val="clear" w:color="auto" w:fill="auto"/>
          <w:vertAlign w:val="baseline"/>
        </w:rPr>
        <w:t>。</w:t>
      </w:r>
    </w:p>
    <w:p w14:paraId="20BE4993">
      <w:pPr>
        <w:pStyle w:val="47"/>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5276215" cy="1774825"/>
            <wp:effectExtent l="0" t="0" r="635" b="15875"/>
            <wp:docPr id="489" name="_x0000_i0862"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 name="_x0000_i0862" descr="试题资源网 stzy.com"/>
                    <pic:cNvPicPr>
                      <a:picLocks noChangeAspect="1"/>
                    </pic:cNvPicPr>
                  </pic:nvPicPr>
                  <pic:blipFill>
                    <a:blip r:embed="rId28"/>
                    <a:stretch>
                      <a:fillRect/>
                    </a:stretch>
                  </pic:blipFill>
                  <pic:spPr>
                    <a:xfrm>
                      <a:off x="0" y="0"/>
                      <a:ext cx="5276215" cy="1774825"/>
                    </a:xfrm>
                    <a:prstGeom prst="rect">
                      <a:avLst/>
                    </a:prstGeom>
                  </pic:spPr>
                </pic:pic>
              </a:graphicData>
            </a:graphic>
          </wp:inline>
        </w:drawing>
      </w:r>
    </w:p>
    <w:p w14:paraId="148D0443">
      <w:pPr>
        <w:pStyle w:val="4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细胞能够吞噬细菌以及分泌蛋白质都离不开生物膜系统在结构上的统一和功能上的联系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其一囊泡膜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细胞器膜具有相同的基本支架</w:t>
      </w:r>
      <w:r>
        <w:rPr>
          <w:rFonts w:ascii="Times New Roman" w:hAnsi="Times New Roman" w:eastAsia="Times New Roman" w:cs="Times New Roman"/>
          <w:color w:val="000000"/>
          <w:sz w:val="21"/>
          <w:u w:val="none"/>
          <w:shd w:val="clear" w:color="auto" w:fill="auto"/>
          <w:vertAlign w:val="baseline"/>
        </w:rPr>
        <w:t>[  ]______（</w:t>
      </w:r>
      <w:r>
        <w:rPr>
          <w:rFonts w:ascii="宋体" w:hAnsi="宋体" w:eastAsia="宋体" w:cs="宋体"/>
          <w:color w:val="000000"/>
          <w:sz w:val="21"/>
          <w:u w:val="none"/>
          <w:shd w:val="clear" w:color="auto" w:fill="auto"/>
          <w:vertAlign w:val="baseline"/>
        </w:rPr>
        <w:t>分别填数字和名称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其二生物膜在结构上具有</w:t>
      </w:r>
      <w:r>
        <w:rPr>
          <w:rFonts w:ascii="Times New Roman" w:hAnsi="Times New Roman" w:eastAsia="Times New Roman" w:cs="Times New Roman"/>
          <w:color w:val="000000"/>
          <w:sz w:val="21"/>
          <w:u w:val="none"/>
          <w:shd w:val="clear" w:color="auto" w:fill="auto"/>
          <w:vertAlign w:val="baseline"/>
        </w:rPr>
        <w:t>______（</w:t>
      </w:r>
      <w:r>
        <w:rPr>
          <w:rFonts w:ascii="宋体" w:hAnsi="宋体" w:eastAsia="宋体" w:cs="宋体"/>
          <w:color w:val="000000"/>
          <w:sz w:val="21"/>
          <w:u w:val="none"/>
          <w:shd w:val="clear" w:color="auto" w:fill="auto"/>
          <w:vertAlign w:val="baseline"/>
        </w:rPr>
        <w:t>填结构特点</w:t>
      </w:r>
      <w:r>
        <w:rPr>
          <w:rFonts w:ascii="Times New Roman" w:hAnsi="Times New Roman" w:eastAsia="Times New Roman" w:cs="Times New Roman"/>
          <w:color w:val="000000"/>
          <w:sz w:val="21"/>
          <w:u w:val="none"/>
          <w:shd w:val="clear" w:color="auto" w:fill="auto"/>
          <w:vertAlign w:val="baseline"/>
        </w:rPr>
        <w:t>）。</w:t>
      </w:r>
    </w:p>
    <w:p w14:paraId="19F90E30">
      <w:pPr>
        <w:pStyle w:val="4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膜功能的复杂程度与膜蛋白密切相关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吞噬细胞细胞膜由于具有</w:t>
      </w:r>
      <w:r>
        <w:rPr>
          <w:rFonts w:ascii="Times New Roman" w:hAnsi="Times New Roman" w:eastAsia="Times New Roman" w:cs="Times New Roman"/>
          <w:color w:val="000000"/>
          <w:sz w:val="21"/>
          <w:u w:val="none"/>
          <w:shd w:val="clear" w:color="auto" w:fill="auto"/>
          <w:vertAlign w:val="baseline"/>
        </w:rPr>
        <w:t>[  ]______（</w:t>
      </w:r>
      <w:r>
        <w:rPr>
          <w:rFonts w:ascii="宋体" w:hAnsi="宋体" w:eastAsia="宋体" w:cs="宋体"/>
          <w:color w:val="000000"/>
          <w:sz w:val="21"/>
          <w:u w:val="none"/>
          <w:shd w:val="clear" w:color="auto" w:fill="auto"/>
          <w:vertAlign w:val="baseline"/>
        </w:rPr>
        <w:t>分别填数字和成分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而能够识别细胞外细菌并将其吞噬</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甲状腺滤泡上皮细胞可以逆浓度梯度运输碘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而不能运输某些离子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体现了细胞膜具有</w:t>
      </w:r>
      <w:r>
        <w:rPr>
          <w:rFonts w:ascii="Times New Roman" w:hAnsi="Times New Roman" w:eastAsia="Times New Roman" w:cs="Times New Roman"/>
          <w:color w:val="000000"/>
          <w:sz w:val="21"/>
          <w:u w:val="none"/>
          <w:shd w:val="clear" w:color="auto" w:fill="auto"/>
          <w:vertAlign w:val="baseline"/>
        </w:rPr>
        <w:t>______</w:t>
      </w:r>
      <w:r>
        <w:rPr>
          <w:rFonts w:ascii="宋体" w:hAnsi="宋体" w:eastAsia="宋体" w:cs="宋体"/>
          <w:color w:val="000000"/>
          <w:sz w:val="21"/>
          <w:u w:val="none"/>
          <w:shd w:val="clear" w:color="auto" w:fill="auto"/>
          <w:vertAlign w:val="baseline"/>
        </w:rPr>
        <w:t>的功能</w:t>
      </w:r>
      <w:r>
        <w:rPr>
          <w:rFonts w:ascii="Times New Roman" w:hAnsi="Times New Roman" w:eastAsia="Times New Roman" w:cs="Times New Roman"/>
          <w:color w:val="000000"/>
          <w:sz w:val="21"/>
          <w:u w:val="none"/>
          <w:shd w:val="clear" w:color="auto" w:fill="auto"/>
          <w:vertAlign w:val="baseline"/>
        </w:rPr>
        <w:t>。</w:t>
      </w:r>
    </w:p>
    <w:p w14:paraId="7CB3C11B">
      <w:pPr>
        <w:pStyle w:val="4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可以利用</w:t>
      </w:r>
      <w:r>
        <w:rPr>
          <w:rFonts w:ascii="Times New Roman" w:hAnsi="Times New Roman" w:eastAsia="Times New Roman" w:cs="Times New Roman"/>
          <w:color w:val="000000"/>
          <w:sz w:val="21"/>
          <w:u w:val="none"/>
          <w:shd w:val="clear" w:color="auto" w:fill="auto"/>
          <w:vertAlign w:val="baseline"/>
        </w:rPr>
        <w:t>__________</w:t>
      </w:r>
      <w:r>
        <w:rPr>
          <w:rFonts w:ascii="宋体" w:hAnsi="宋体" w:eastAsia="宋体" w:cs="宋体"/>
          <w:color w:val="000000"/>
          <w:sz w:val="21"/>
          <w:u w:val="none"/>
          <w:shd w:val="clear" w:color="auto" w:fill="auto"/>
          <w:vertAlign w:val="baseline"/>
        </w:rPr>
        <w:t>技术研究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货物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转运过程</w:t>
      </w:r>
      <w:r>
        <w:rPr>
          <w:rFonts w:ascii="Times New Roman" w:hAnsi="Times New Roman" w:eastAsia="Times New Roman" w:cs="Times New Roman"/>
          <w:color w:val="000000"/>
          <w:sz w:val="21"/>
          <w:u w:val="none"/>
          <w:shd w:val="clear" w:color="auto" w:fill="auto"/>
          <w:vertAlign w:val="baseline"/>
        </w:rPr>
        <w:t>。COPⅡ</w:t>
      </w:r>
      <w:r>
        <w:rPr>
          <w:rFonts w:ascii="宋体" w:hAnsi="宋体" w:eastAsia="宋体" w:cs="宋体"/>
          <w:color w:val="000000"/>
          <w:sz w:val="21"/>
          <w:u w:val="none"/>
          <w:shd w:val="clear" w:color="auto" w:fill="auto"/>
          <w:vertAlign w:val="baseline"/>
        </w:rPr>
        <w:t>囊泡负责从甲</w:t>
      </w:r>
      <w:r>
        <w:rPr>
          <w:rFonts w:ascii="Times New Roman" w:hAnsi="Times New Roman" w:eastAsia="Times New Roman" w:cs="Times New Roman"/>
          <w:color w:val="000000"/>
          <w:sz w:val="21"/>
          <w:u w:val="none"/>
          <w:shd w:val="clear" w:color="auto" w:fill="auto"/>
          <w:vertAlign w:val="baseline"/>
        </w:rPr>
        <w:t>______（</w:t>
      </w:r>
      <w:r>
        <w:rPr>
          <w:rFonts w:ascii="宋体" w:hAnsi="宋体" w:eastAsia="宋体" w:cs="宋体"/>
          <w:color w:val="000000"/>
          <w:sz w:val="21"/>
          <w:u w:val="none"/>
          <w:shd w:val="clear" w:color="auto" w:fill="auto"/>
          <w:vertAlign w:val="baseline"/>
        </w:rPr>
        <w:t>细胞器名称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向乙运输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货物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若定位在甲中的某些蛋白质偶然掺入到乙中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则图中的</w:t>
      </w:r>
      <w:r>
        <w:rPr>
          <w:rFonts w:ascii="Times New Roman" w:hAnsi="Times New Roman" w:eastAsia="Times New Roman" w:cs="Times New Roman"/>
          <w:color w:val="000000"/>
          <w:sz w:val="21"/>
          <w:u w:val="none"/>
          <w:shd w:val="clear" w:color="auto" w:fill="auto"/>
          <w:vertAlign w:val="baseline"/>
        </w:rPr>
        <w:t>______</w:t>
      </w:r>
      <w:r>
        <w:rPr>
          <w:rFonts w:ascii="宋体" w:hAnsi="宋体" w:eastAsia="宋体" w:cs="宋体"/>
          <w:color w:val="000000"/>
          <w:sz w:val="21"/>
          <w:u w:val="none"/>
          <w:shd w:val="clear" w:color="auto" w:fill="auto"/>
          <w:vertAlign w:val="baseline"/>
        </w:rPr>
        <w:t>可以帮助实现这些蛋白质的回收</w:t>
      </w:r>
      <w:r>
        <w:rPr>
          <w:rFonts w:ascii="Times New Roman" w:hAnsi="Times New Roman" w:eastAsia="Times New Roman" w:cs="Times New Roman"/>
          <w:color w:val="000000"/>
          <w:sz w:val="21"/>
          <w:u w:val="none"/>
          <w:shd w:val="clear" w:color="auto" w:fill="auto"/>
          <w:vertAlign w:val="baseline"/>
        </w:rPr>
        <w:t>。</w:t>
      </w:r>
    </w:p>
    <w:p w14:paraId="0A339643">
      <w:pPr>
        <w:pStyle w:val="4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溶酶体起源于</w:t>
      </w:r>
      <w:r>
        <w:rPr>
          <w:rFonts w:ascii="Times New Roman" w:hAnsi="Times New Roman" w:eastAsia="Times New Roman" w:cs="Times New Roman"/>
          <w:color w:val="000000"/>
          <w:sz w:val="21"/>
          <w:u w:val="none"/>
          <w:shd w:val="clear" w:color="auto" w:fill="auto"/>
          <w:vertAlign w:val="baseline"/>
        </w:rPr>
        <w:t>______（</w:t>
      </w:r>
      <w:r>
        <w:rPr>
          <w:rFonts w:ascii="宋体" w:hAnsi="宋体" w:eastAsia="宋体" w:cs="宋体"/>
          <w:color w:val="000000"/>
          <w:sz w:val="21"/>
          <w:u w:val="none"/>
          <w:shd w:val="clear" w:color="auto" w:fill="auto"/>
          <w:vertAlign w:val="baseline"/>
        </w:rPr>
        <w:t>细胞器名称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除了图中所示的功能外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溶酶体还能</w:t>
      </w:r>
      <w:r>
        <w:rPr>
          <w:rFonts w:ascii="Times New Roman" w:hAnsi="Times New Roman" w:eastAsia="Times New Roman" w:cs="Times New Roman"/>
          <w:color w:val="000000"/>
          <w:sz w:val="21"/>
          <w:u w:val="none"/>
          <w:shd w:val="clear" w:color="auto" w:fill="auto"/>
          <w:vertAlign w:val="baseline"/>
        </w:rPr>
        <w:t>______</w:t>
      </w:r>
    </w:p>
    <w:p w14:paraId="2792B135">
      <w:pPr>
        <w:pStyle w:val="48"/>
        <w:spacing w:before="600" w:after="600" w:afterAutospacing="0"/>
        <w:jc w:val="center"/>
      </w:pPr>
      <w:r>
        <w:br w:type="page"/>
      </w:r>
      <w:r>
        <w:t>参考答案</w:t>
      </w:r>
    </w:p>
    <w:p w14:paraId="7B73867F">
      <w:pPr>
        <w:pStyle w:val="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1．D</w:t>
      </w:r>
    </w:p>
    <w:p w14:paraId="1FDDD959">
      <w:pPr>
        <w:pStyle w:val="8"/>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群落指同一区域内所有生物种群的集合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但题干中提及的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土壤</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等无机环境不属于群落范畴</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不符合题意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生物圈是地球上最大的生态系统层次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包含所有生物及其生存环境</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白云山仅为局部区域</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不符合题意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种群指同一区域内同种生物个体的总和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题干涉及多种生物</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不符合题意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生态系统由生物群落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所有生物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和无机环境共同构成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题干中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植物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鸟类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鱼类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细菌和真菌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构成生物群落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土壤</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等属于无机环境</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符合生态系统特征</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符合题意</w:t>
      </w:r>
      <w:r>
        <w:rPr>
          <w:rFonts w:ascii="Times New Roman" w:hAnsi="Times New Roman" w:eastAsia="Times New Roman" w:cs="Times New Roman"/>
          <w:color w:val="000000"/>
          <w:sz w:val="21"/>
          <w:u w:val="none"/>
          <w:shd w:val="clear" w:color="auto" w:fill="auto"/>
          <w:vertAlign w:val="baseline"/>
        </w:rPr>
        <w:t>。</w:t>
      </w:r>
    </w:p>
    <w:p w14:paraId="7CF74B93">
      <w:pPr>
        <w:pStyle w:val="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2．C</w:t>
      </w:r>
    </w:p>
    <w:p w14:paraId="51350A08">
      <w:pPr>
        <w:pStyle w:val="9"/>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蛋白质是生命活动的主要承担者</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蛋白质的结构多样</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在细胞中承担的功能也多样</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有的蛋白质是细胞结构的重要组成成分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如肌肉蛋白</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有的蛋白质具有催化功能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如大多数酶的本质是蛋白质</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有的蛋白质具有运输功能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如载体蛋白和血红蛋白</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有的蛋白质具有信息传递</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能够调节机体的生命活动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如胰岛素</w:t>
      </w:r>
      <w:r>
        <w:rPr>
          <w:rFonts w:ascii="Times New Roman" w:hAnsi="Times New Roman" w:eastAsia="Times New Roman" w:cs="Times New Roman"/>
          <w:color w:val="000000"/>
          <w:sz w:val="21"/>
          <w:u w:val="none"/>
          <w:shd w:val="clear" w:color="auto" w:fill="auto"/>
          <w:vertAlign w:val="baseline"/>
        </w:rPr>
        <w:t>；⑤</w:t>
      </w:r>
      <w:r>
        <w:rPr>
          <w:rFonts w:ascii="宋体" w:hAnsi="宋体" w:eastAsia="宋体" w:cs="宋体"/>
          <w:color w:val="000000"/>
          <w:sz w:val="21"/>
          <w:u w:val="none"/>
          <w:shd w:val="clear" w:color="auto" w:fill="auto"/>
          <w:vertAlign w:val="baseline"/>
        </w:rPr>
        <w:t>有的蛋白质具有免疫功能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如抗体</w:t>
      </w:r>
      <w:r>
        <w:rPr>
          <w:rFonts w:ascii="Times New Roman" w:hAnsi="Times New Roman" w:eastAsia="Times New Roman" w:cs="Times New Roman"/>
          <w:color w:val="000000"/>
          <w:sz w:val="21"/>
          <w:u w:val="none"/>
          <w:shd w:val="clear" w:color="auto" w:fill="auto"/>
          <w:vertAlign w:val="baseline"/>
        </w:rPr>
        <w:t>。</w:t>
      </w:r>
    </w:p>
    <w:p w14:paraId="7D393ADF">
      <w:pPr>
        <w:pStyle w:val="9"/>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蛋白质是生物体生命活动的主要承担者</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蛋白质的结构多样</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在细胞中承担的功能也多样</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核酸是遗传信息的携带者</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是一切生物的遗传物质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在生物体的遗传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变异和蛋白质的生物合成中具有重要作用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细胞是生物体结构和功能的基本单位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自然界中的生物除病毒外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其它生物均是由细胞构成的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生物体生命活动的能量主要来自糖类的氧化分解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所以糖类是生命活动的主要能源物质</w:t>
      </w:r>
      <w:r>
        <w:rPr>
          <w:rFonts w:ascii="Times New Roman" w:hAnsi="Times New Roman" w:eastAsia="Times New Roman" w:cs="Times New Roman"/>
          <w:color w:val="000000"/>
          <w:sz w:val="21"/>
          <w:u w:val="none"/>
          <w:shd w:val="clear" w:color="auto" w:fill="auto"/>
          <w:vertAlign w:val="baseline"/>
        </w:rPr>
        <w:t>。</w:t>
      </w:r>
    </w:p>
    <w:p w14:paraId="023EFC33">
      <w:pPr>
        <w:pStyle w:val="1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3．C</w:t>
      </w:r>
    </w:p>
    <w:p w14:paraId="5DBD5303">
      <w:pPr>
        <w:pStyle w:val="10"/>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糖类和脂肪都是由</w:t>
      </w:r>
      <w:r>
        <w:rPr>
          <w:rFonts w:ascii="Times New Roman" w:hAnsi="Times New Roman" w:eastAsia="Times New Roman" w:cs="Times New Roman"/>
          <w:color w:val="000000"/>
          <w:sz w:val="21"/>
          <w:u w:val="none"/>
          <w:shd w:val="clear" w:color="auto" w:fill="auto"/>
          <w:vertAlign w:val="baseline"/>
        </w:rPr>
        <w:t>C、H、O</w:t>
      </w:r>
      <w:r>
        <w:rPr>
          <w:rFonts w:ascii="宋体" w:hAnsi="宋体" w:eastAsia="宋体" w:cs="宋体"/>
          <w:color w:val="000000"/>
          <w:sz w:val="21"/>
          <w:u w:val="none"/>
          <w:shd w:val="clear" w:color="auto" w:fill="auto"/>
          <w:vertAlign w:val="baseline"/>
        </w:rPr>
        <w:t>三种元素组成的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糖类包括单糖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二糖和多糖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其中的糖原主要分布在人和动物的肝脏和肌肉中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动物的皮下和内脏器官周围积累的脂肪较多</w:t>
      </w:r>
      <w:r>
        <w:rPr>
          <w:rFonts w:ascii="Times New Roman" w:hAnsi="Times New Roman" w:eastAsia="Times New Roman" w:cs="Times New Roman"/>
          <w:color w:val="000000"/>
          <w:sz w:val="21"/>
          <w:u w:val="none"/>
          <w:shd w:val="clear" w:color="auto" w:fill="auto"/>
          <w:vertAlign w:val="baseline"/>
        </w:rPr>
        <w:t>。</w:t>
      </w:r>
    </w:p>
    <w:p w14:paraId="5F54266B">
      <w:pPr>
        <w:pStyle w:val="1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蛋白质的基本组成元素是</w:t>
      </w:r>
      <w:r>
        <w:rPr>
          <w:rFonts w:ascii="Times New Roman" w:hAnsi="Times New Roman" w:eastAsia="Times New Roman" w:cs="Times New Roman"/>
          <w:color w:val="000000"/>
          <w:sz w:val="21"/>
          <w:u w:val="none"/>
          <w:shd w:val="clear" w:color="auto" w:fill="auto"/>
          <w:vertAlign w:val="baseline"/>
        </w:rPr>
        <w:t>C、H、O、N，</w:t>
      </w:r>
      <w:r>
        <w:rPr>
          <w:rFonts w:ascii="宋体" w:hAnsi="宋体" w:eastAsia="宋体" w:cs="宋体"/>
          <w:color w:val="000000"/>
          <w:sz w:val="21"/>
          <w:u w:val="none"/>
          <w:shd w:val="clear" w:color="auto" w:fill="auto"/>
          <w:vertAlign w:val="baseline"/>
        </w:rPr>
        <w:t>有的还含有</w:t>
      </w:r>
      <w:r>
        <w:rPr>
          <w:rFonts w:ascii="Times New Roman" w:hAnsi="Times New Roman" w:eastAsia="Times New Roman" w:cs="Times New Roman"/>
          <w:color w:val="000000"/>
          <w:sz w:val="21"/>
          <w:u w:val="none"/>
          <w:shd w:val="clear" w:color="auto" w:fill="auto"/>
          <w:vertAlign w:val="baseline"/>
        </w:rPr>
        <w:t>S</w:t>
      </w:r>
      <w:r>
        <w:rPr>
          <w:rFonts w:ascii="宋体" w:hAnsi="宋体" w:eastAsia="宋体" w:cs="宋体"/>
          <w:color w:val="000000"/>
          <w:sz w:val="21"/>
          <w:u w:val="none"/>
          <w:shd w:val="clear" w:color="auto" w:fill="auto"/>
          <w:vertAlign w:val="baseline"/>
        </w:rPr>
        <w:t>等元素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蛋白质的基本组成单位是氨基酸</w:t>
      </w:r>
      <w:r>
        <w:rPr>
          <w:rFonts w:ascii="Times New Roman" w:hAnsi="Times New Roman" w:eastAsia="Times New Roman" w:cs="Times New Roman"/>
          <w:color w:val="000000"/>
          <w:sz w:val="21"/>
          <w:u w:val="none"/>
          <w:shd w:val="clear" w:color="auto" w:fill="auto"/>
          <w:vertAlign w:val="baseline"/>
        </w:rPr>
        <w:t>。</w:t>
      </w:r>
    </w:p>
    <w:p w14:paraId="36B6BA30">
      <w:pPr>
        <w:pStyle w:val="1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核酸是由</w:t>
      </w:r>
      <w:r>
        <w:rPr>
          <w:rFonts w:ascii="Times New Roman" w:hAnsi="Times New Roman" w:eastAsia="Times New Roman" w:cs="Times New Roman"/>
          <w:color w:val="000000"/>
          <w:sz w:val="21"/>
          <w:u w:val="none"/>
          <w:shd w:val="clear" w:color="auto" w:fill="auto"/>
          <w:vertAlign w:val="baseline"/>
        </w:rPr>
        <w:t>C、H、O、N、P</w:t>
      </w:r>
      <w:r>
        <w:rPr>
          <w:rFonts w:ascii="宋体" w:hAnsi="宋体" w:eastAsia="宋体" w:cs="宋体"/>
          <w:color w:val="000000"/>
          <w:sz w:val="21"/>
          <w:u w:val="none"/>
          <w:shd w:val="clear" w:color="auto" w:fill="auto"/>
          <w:vertAlign w:val="baseline"/>
        </w:rPr>
        <w:t>五种元素组成的生物大分子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包括</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RNA。</w:t>
      </w:r>
    </w:p>
    <w:p w14:paraId="110A8632">
      <w:pPr>
        <w:pStyle w:val="10"/>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蛋白质的基本组成元素是</w:t>
      </w:r>
      <w:r>
        <w:rPr>
          <w:rFonts w:ascii="Times New Roman" w:hAnsi="Times New Roman" w:eastAsia="Times New Roman" w:cs="Times New Roman"/>
          <w:color w:val="000000"/>
          <w:sz w:val="21"/>
          <w:u w:val="none"/>
          <w:shd w:val="clear" w:color="auto" w:fill="auto"/>
          <w:vertAlign w:val="baseline"/>
        </w:rPr>
        <w:t>C、H、O、N，</w:t>
      </w:r>
      <w:r>
        <w:rPr>
          <w:rFonts w:ascii="宋体" w:hAnsi="宋体" w:eastAsia="宋体" w:cs="宋体"/>
          <w:color w:val="000000"/>
          <w:sz w:val="21"/>
          <w:u w:val="none"/>
          <w:shd w:val="clear" w:color="auto" w:fill="auto"/>
          <w:vertAlign w:val="baseline"/>
        </w:rPr>
        <w:t>有的还含有</w:t>
      </w:r>
      <w:r>
        <w:rPr>
          <w:rFonts w:ascii="Times New Roman" w:hAnsi="Times New Roman" w:eastAsia="Times New Roman" w:cs="Times New Roman"/>
          <w:color w:val="000000"/>
          <w:sz w:val="21"/>
          <w:u w:val="none"/>
          <w:shd w:val="clear" w:color="auto" w:fill="auto"/>
          <w:vertAlign w:val="baseline"/>
        </w:rPr>
        <w:t>S</w:t>
      </w:r>
      <w:r>
        <w:rPr>
          <w:rFonts w:ascii="宋体" w:hAnsi="宋体" w:eastAsia="宋体" w:cs="宋体"/>
          <w:color w:val="000000"/>
          <w:sz w:val="21"/>
          <w:u w:val="none"/>
          <w:shd w:val="clear" w:color="auto" w:fill="auto"/>
          <w:vertAlign w:val="baseline"/>
        </w:rPr>
        <w:t>等元素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是蛋白质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那么</w:t>
      </w:r>
      <w:r>
        <w:rPr>
          <w:rFonts w:ascii="Times New Roman" w:hAnsi="Times New Roman" w:eastAsia="Times New Roman" w:cs="Times New Roman"/>
          <w:color w:val="000000"/>
          <w:sz w:val="21"/>
          <w:u w:val="none"/>
          <w:shd w:val="clear" w:color="auto" w:fill="auto"/>
          <w:vertAlign w:val="baseline"/>
        </w:rPr>
        <w:t>N</w:t>
      </w:r>
      <w:r>
        <w:rPr>
          <w:rFonts w:ascii="宋体" w:hAnsi="宋体" w:eastAsia="宋体" w:cs="宋体"/>
          <w:color w:val="000000"/>
          <w:sz w:val="21"/>
          <w:u w:val="none"/>
          <w:shd w:val="clear" w:color="auto" w:fill="auto"/>
          <w:vertAlign w:val="baseline"/>
        </w:rPr>
        <w:t>主要存在于与中央碳原子相连的肽键中</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糖类由</w:t>
      </w:r>
      <w:r>
        <w:rPr>
          <w:rFonts w:ascii="Times New Roman" w:hAnsi="Times New Roman" w:eastAsia="Times New Roman" w:cs="Times New Roman"/>
          <w:color w:val="000000"/>
          <w:sz w:val="21"/>
          <w:u w:val="none"/>
          <w:shd w:val="clear" w:color="auto" w:fill="auto"/>
          <w:vertAlign w:val="baseline"/>
        </w:rPr>
        <w:t>C、H、O</w:t>
      </w:r>
      <w:r>
        <w:rPr>
          <w:rFonts w:ascii="宋体" w:hAnsi="宋体" w:eastAsia="宋体" w:cs="宋体"/>
          <w:color w:val="000000"/>
          <w:sz w:val="21"/>
          <w:u w:val="none"/>
          <w:shd w:val="clear" w:color="auto" w:fill="auto"/>
          <w:vertAlign w:val="baseline"/>
        </w:rPr>
        <w:t>三种元素组成的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是糖原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其分布在动物的肝细胞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肝糖原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和肌细胞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肌糖原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中充当储能物质</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核酸是由</w:t>
      </w:r>
      <w:r>
        <w:rPr>
          <w:rFonts w:ascii="Times New Roman" w:hAnsi="Times New Roman" w:eastAsia="Times New Roman" w:cs="Times New Roman"/>
          <w:color w:val="000000"/>
          <w:sz w:val="21"/>
          <w:u w:val="none"/>
          <w:shd w:val="clear" w:color="auto" w:fill="auto"/>
          <w:vertAlign w:val="baseline"/>
        </w:rPr>
        <w:t>C、H、O、N、P</w:t>
      </w:r>
      <w:r>
        <w:rPr>
          <w:rFonts w:ascii="宋体" w:hAnsi="宋体" w:eastAsia="宋体" w:cs="宋体"/>
          <w:color w:val="000000"/>
          <w:sz w:val="21"/>
          <w:u w:val="none"/>
          <w:shd w:val="clear" w:color="auto" w:fill="auto"/>
          <w:vertAlign w:val="baseline"/>
        </w:rPr>
        <w:t>五种元素组成的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是</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则其彻底水解后的产物为脱氧核糖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磷酸基团和</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种含氮碱基</w:t>
      </w:r>
      <w:r>
        <w:rPr>
          <w:rFonts w:ascii="Times New Roman" w:hAnsi="Times New Roman" w:eastAsia="Times New Roman" w:cs="Times New Roman"/>
          <w:color w:val="000000"/>
          <w:sz w:val="21"/>
          <w:u w:val="none"/>
          <w:shd w:val="clear" w:color="auto" w:fill="auto"/>
          <w:vertAlign w:val="baseline"/>
        </w:rPr>
        <w:t>（A、C、T、G），</w:t>
      </w:r>
      <w:r>
        <w:rPr>
          <w:rFonts w:ascii="宋体" w:hAnsi="宋体" w:eastAsia="宋体" w:cs="宋体"/>
          <w:color w:val="000000"/>
          <w:sz w:val="21"/>
          <w:u w:val="none"/>
          <w:shd w:val="clear" w:color="auto" w:fill="auto"/>
          <w:vertAlign w:val="baseline"/>
        </w:rPr>
        <w:t>共</w:t>
      </w:r>
      <w:r>
        <w:rPr>
          <w:rFonts w:ascii="Times New Roman" w:hAnsi="Times New Roman" w:eastAsia="Times New Roman" w:cs="Times New Roman"/>
          <w:color w:val="000000"/>
          <w:sz w:val="21"/>
          <w:u w:val="none"/>
          <w:shd w:val="clear" w:color="auto" w:fill="auto"/>
          <w:vertAlign w:val="baseline"/>
        </w:rPr>
        <w:t>6</w:t>
      </w:r>
      <w:r>
        <w:rPr>
          <w:rFonts w:ascii="宋体" w:hAnsi="宋体" w:eastAsia="宋体" w:cs="宋体"/>
          <w:color w:val="000000"/>
          <w:sz w:val="21"/>
          <w:u w:val="none"/>
          <w:shd w:val="clear" w:color="auto" w:fill="auto"/>
          <w:vertAlign w:val="baseline"/>
        </w:rPr>
        <w:t>种</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脂肪是由</w:t>
      </w:r>
      <w:r>
        <w:rPr>
          <w:rFonts w:ascii="Times New Roman" w:hAnsi="Times New Roman" w:eastAsia="Times New Roman" w:cs="Times New Roman"/>
          <w:color w:val="000000"/>
          <w:sz w:val="21"/>
          <w:u w:val="none"/>
          <w:shd w:val="clear" w:color="auto" w:fill="auto"/>
          <w:vertAlign w:val="baseline"/>
        </w:rPr>
        <w:t>C、H、O</w:t>
      </w:r>
      <w:r>
        <w:rPr>
          <w:rFonts w:ascii="宋体" w:hAnsi="宋体" w:eastAsia="宋体" w:cs="宋体"/>
          <w:color w:val="000000"/>
          <w:sz w:val="21"/>
          <w:u w:val="none"/>
          <w:shd w:val="clear" w:color="auto" w:fill="auto"/>
          <w:vertAlign w:val="baseline"/>
        </w:rPr>
        <w:t>三种元素组成的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是脂肪</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则与糖相比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氧的含量少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氢的含量多</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41600A58">
      <w:pPr>
        <w:pStyle w:val="1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4．C</w:t>
      </w:r>
    </w:p>
    <w:p w14:paraId="014D45FD">
      <w:pPr>
        <w:pStyle w:val="11"/>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氨基酸脱水缩合反应过程中形成都肽键数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脱水数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氨基酸数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肽链数</w:t>
      </w:r>
      <w:r>
        <w:rPr>
          <w:rFonts w:ascii="Times New Roman" w:hAnsi="Times New Roman" w:eastAsia="Times New Roman" w:cs="Times New Roman"/>
          <w:color w:val="000000"/>
          <w:sz w:val="21"/>
          <w:u w:val="none"/>
          <w:shd w:val="clear" w:color="auto" w:fill="auto"/>
          <w:vertAlign w:val="baseline"/>
        </w:rPr>
        <w:t>。</w:t>
      </w:r>
    </w:p>
    <w:p w14:paraId="732C2A3B">
      <w:pPr>
        <w:pStyle w:val="11"/>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氨基酸脱水缩合脱去的水分子数目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氨基酸数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肽链数</w:t>
      </w:r>
      <w:r>
        <w:rPr>
          <w:rFonts w:ascii="Times New Roman" w:hAnsi="Times New Roman" w:eastAsia="Times New Roman" w:cs="Times New Roman"/>
          <w:color w:val="000000"/>
          <w:sz w:val="21"/>
          <w:u w:val="none"/>
          <w:shd w:val="clear" w:color="auto" w:fill="auto"/>
          <w:vertAlign w:val="baseline"/>
        </w:rPr>
        <w:t>=47-2=45，C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52F238B2">
      <w:pPr>
        <w:pStyle w:val="1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5．B</w:t>
      </w:r>
    </w:p>
    <w:p w14:paraId="0A4B0380">
      <w:pPr>
        <w:pStyle w:val="12"/>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蓝藻有藻蓝素和叶绿素可进行光合作用</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水绵具有叶绿体可进行光合作用</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疱疹病毒属于病毒</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没有细胞结构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寄生在活细胞中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不能独立完成繁殖和代谢</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为原核生物</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为真核生物都具有核糖体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所以蛋白质都在核糖体上合成</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疱疹病毒中仅含有一种核酸且不具有细胞结构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与其他三种生物在结构上差别最大</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76F4F96E">
      <w:pPr>
        <w:pStyle w:val="1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6．D</w:t>
      </w:r>
    </w:p>
    <w:p w14:paraId="3CD98567">
      <w:pPr>
        <w:pStyle w:val="13"/>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分析题图可知</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为细胞质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包括细胞质基质</w:t>
      </w:r>
      <w:r>
        <w:rPr>
          <w:rFonts w:ascii="Times New Roman" w:hAnsi="Times New Roman" w:eastAsia="Times New Roman" w:cs="Times New Roman"/>
          <w:color w:val="000000"/>
          <w:sz w:val="21"/>
          <w:u w:val="none"/>
          <w:shd w:val="clear" w:color="auto" w:fill="auto"/>
          <w:vertAlign w:val="baseline"/>
        </w:rPr>
        <w:t>（e）</w:t>
      </w:r>
      <w:r>
        <w:rPr>
          <w:rFonts w:ascii="宋体" w:hAnsi="宋体" w:eastAsia="宋体" w:cs="宋体"/>
          <w:color w:val="000000"/>
          <w:sz w:val="21"/>
          <w:u w:val="none"/>
          <w:shd w:val="clear" w:color="auto" w:fill="auto"/>
          <w:vertAlign w:val="baseline"/>
        </w:rPr>
        <w:t>呈胶质状态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和细胞器</w:t>
      </w:r>
      <w:r>
        <w:rPr>
          <w:rFonts w:ascii="Times New Roman" w:hAnsi="Times New Roman" w:eastAsia="Times New Roman" w:cs="Times New Roman"/>
          <w:color w:val="000000"/>
          <w:sz w:val="21"/>
          <w:u w:val="none"/>
          <w:shd w:val="clear" w:color="auto" w:fill="auto"/>
          <w:vertAlign w:val="baseline"/>
        </w:rPr>
        <w:t>（f）；b</w:t>
      </w:r>
      <w:r>
        <w:rPr>
          <w:rFonts w:ascii="宋体" w:hAnsi="宋体" w:eastAsia="宋体" w:cs="宋体"/>
          <w:color w:val="000000"/>
          <w:sz w:val="21"/>
          <w:u w:val="none"/>
          <w:shd w:val="clear" w:color="auto" w:fill="auto"/>
          <w:vertAlign w:val="baseline"/>
        </w:rPr>
        <w:t>应为细胞核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是细胞代谢活动的控制中心</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为细胞膜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能够进行细胞间的信息交流</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为细胞壁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植物细胞壁的主要成分是纤维素和果胶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具有全透性</w:t>
      </w:r>
      <w:r>
        <w:rPr>
          <w:rFonts w:ascii="Times New Roman" w:hAnsi="Times New Roman" w:eastAsia="Times New Roman" w:cs="Times New Roman"/>
          <w:color w:val="000000"/>
          <w:sz w:val="21"/>
          <w:u w:val="none"/>
          <w:shd w:val="clear" w:color="auto" w:fill="auto"/>
          <w:vertAlign w:val="baseline"/>
        </w:rPr>
        <w:t>；g</w:t>
      </w:r>
      <w:r>
        <w:rPr>
          <w:rFonts w:ascii="宋体" w:hAnsi="宋体" w:eastAsia="宋体" w:cs="宋体"/>
          <w:color w:val="000000"/>
          <w:sz w:val="21"/>
          <w:u w:val="none"/>
          <w:shd w:val="clear" w:color="auto" w:fill="auto"/>
          <w:vertAlign w:val="baseline"/>
        </w:rPr>
        <w:t>是叶绿体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可以进行光合作用释放氧气</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是线粒体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进行有氧呼吸释放二氧化碳</w:t>
      </w:r>
      <w:r>
        <w:rPr>
          <w:rFonts w:ascii="Times New Roman" w:hAnsi="Times New Roman" w:eastAsia="Times New Roman" w:cs="Times New Roman"/>
          <w:color w:val="000000"/>
          <w:sz w:val="21"/>
          <w:u w:val="none"/>
          <w:shd w:val="clear" w:color="auto" w:fill="auto"/>
          <w:vertAlign w:val="baseline"/>
        </w:rPr>
        <w:t>。</w:t>
      </w:r>
    </w:p>
    <w:p w14:paraId="2DECFC62">
      <w:pPr>
        <w:pStyle w:val="13"/>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分析题图可知</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应为细胞核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是细胞代谢活动的控制中心</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是线粒体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进行有氧呼吸释放二氧化碳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所以该图不缺少细胞核和线粒体等结构</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分析题图可知</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为细胞质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包括细胞质基质</w:t>
      </w:r>
      <w:r>
        <w:rPr>
          <w:rFonts w:ascii="Times New Roman" w:hAnsi="Times New Roman" w:eastAsia="Times New Roman" w:cs="Times New Roman"/>
          <w:color w:val="000000"/>
          <w:sz w:val="21"/>
          <w:u w:val="none"/>
          <w:shd w:val="clear" w:color="auto" w:fill="auto"/>
          <w:vertAlign w:val="baseline"/>
        </w:rPr>
        <w:t>（e）</w:t>
      </w:r>
      <w:r>
        <w:rPr>
          <w:rFonts w:ascii="宋体" w:hAnsi="宋体" w:eastAsia="宋体" w:cs="宋体"/>
          <w:color w:val="000000"/>
          <w:sz w:val="21"/>
          <w:u w:val="none"/>
          <w:shd w:val="clear" w:color="auto" w:fill="auto"/>
          <w:vertAlign w:val="baseline"/>
        </w:rPr>
        <w:t>呈胶质状态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和细胞器</w:t>
      </w:r>
      <w:r>
        <w:rPr>
          <w:rFonts w:ascii="Times New Roman" w:hAnsi="Times New Roman" w:eastAsia="Times New Roman" w:cs="Times New Roman"/>
          <w:color w:val="000000"/>
          <w:sz w:val="21"/>
          <w:u w:val="none"/>
          <w:shd w:val="clear" w:color="auto" w:fill="auto"/>
          <w:vertAlign w:val="baseline"/>
        </w:rPr>
        <w:t>（f）；c</w:t>
      </w:r>
      <w:r>
        <w:rPr>
          <w:rFonts w:ascii="宋体" w:hAnsi="宋体" w:eastAsia="宋体" w:cs="宋体"/>
          <w:color w:val="000000"/>
          <w:sz w:val="21"/>
          <w:u w:val="none"/>
          <w:shd w:val="clear" w:color="auto" w:fill="auto"/>
          <w:vertAlign w:val="baseline"/>
        </w:rPr>
        <w:t>为细胞膜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能够进行细胞间的信息交流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细胞质基质呈胶质状态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而不是细胞质</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分析题图可知</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为细胞壁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植物细胞壁的主要成分是纤维素和果胶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具有全透性</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分析题图可知</w:t>
      </w:r>
      <w:r>
        <w:rPr>
          <w:rFonts w:ascii="Times New Roman" w:hAnsi="Times New Roman" w:eastAsia="Times New Roman" w:cs="Times New Roman"/>
          <w:color w:val="000000"/>
          <w:sz w:val="21"/>
          <w:u w:val="none"/>
          <w:shd w:val="clear" w:color="auto" w:fill="auto"/>
          <w:vertAlign w:val="baseline"/>
        </w:rPr>
        <w:t>：g</w:t>
      </w:r>
      <w:r>
        <w:rPr>
          <w:rFonts w:ascii="宋体" w:hAnsi="宋体" w:eastAsia="宋体" w:cs="宋体"/>
          <w:color w:val="000000"/>
          <w:sz w:val="21"/>
          <w:u w:val="none"/>
          <w:shd w:val="clear" w:color="auto" w:fill="auto"/>
          <w:vertAlign w:val="baseline"/>
        </w:rPr>
        <w:t>是叶绿体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可以进行光合作用释放氧气</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1148D056">
      <w:pPr>
        <w:pStyle w:val="1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7．D</w:t>
      </w:r>
    </w:p>
    <w:p w14:paraId="04DEE827">
      <w:pPr>
        <w:pStyle w:val="14"/>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液泡主要存在于成熟植物细胞中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液泡内有细胞液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化学成分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有机酸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生物碱</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糖类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无机盐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色素等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有维持细胞形态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储存养料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调节细胞渗透吸水的作用</w:t>
      </w:r>
      <w:r>
        <w:rPr>
          <w:rFonts w:ascii="Times New Roman" w:hAnsi="Times New Roman" w:eastAsia="Times New Roman" w:cs="Times New Roman"/>
          <w:color w:val="000000"/>
          <w:sz w:val="21"/>
          <w:u w:val="none"/>
          <w:shd w:val="clear" w:color="auto" w:fill="auto"/>
          <w:vertAlign w:val="baseline"/>
        </w:rPr>
        <w:t>。</w:t>
      </w:r>
    </w:p>
    <w:p w14:paraId="71E16895">
      <w:pPr>
        <w:pStyle w:val="14"/>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核膜上有核孔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核孔一般可以让某些大分子通过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所以核孔可实现核质之间频繁的物质交换和信息交流</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植物细胞的细胞膜外有细胞壁结构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主要成分是纤维素和果胶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对植物细胞起支持和保护作用</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蓝细菌为原核生物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含有叶绿素和藻蓝素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能进行光合作用</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液泡中大量色素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不能吸收光能</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153DCAC4">
      <w:pPr>
        <w:pStyle w:val="1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8．C</w:t>
      </w:r>
    </w:p>
    <w:p w14:paraId="056C3A02">
      <w:pPr>
        <w:pStyle w:val="15"/>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据图可知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图示物质运输需要载体蛋白协助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逆浓度梯度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消耗能量属于主动运输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脂溶性物质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甘油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和气体</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进入细胞属于自由扩散</w:t>
      </w:r>
      <w:r>
        <w:rPr>
          <w:rFonts w:ascii="Times New Roman" w:hAnsi="Times New Roman" w:eastAsia="Times New Roman" w:cs="Times New Roman"/>
          <w:color w:val="000000"/>
          <w:sz w:val="21"/>
          <w:u w:val="none"/>
          <w:shd w:val="clear" w:color="auto" w:fill="auto"/>
          <w:vertAlign w:val="baseline"/>
        </w:rPr>
        <w:t>，K</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进入小肠上皮细胞属于主动运输</w:t>
      </w:r>
      <w:r>
        <w:rPr>
          <w:rFonts w:ascii="Times New Roman" w:hAnsi="Times New Roman" w:eastAsia="Times New Roman" w:cs="Times New Roman"/>
          <w:color w:val="000000"/>
          <w:sz w:val="21"/>
          <w:u w:val="none"/>
          <w:shd w:val="clear" w:color="auto" w:fill="auto"/>
          <w:vertAlign w:val="baseline"/>
        </w:rPr>
        <w:t>。ABD</w:t>
      </w:r>
      <w:r>
        <w:rPr>
          <w:rFonts w:ascii="宋体" w:hAnsi="宋体" w:eastAsia="宋体" w:cs="宋体"/>
          <w:color w:val="000000"/>
          <w:sz w:val="21"/>
          <w:u w:val="none"/>
          <w:shd w:val="clear" w:color="auto" w:fill="auto"/>
          <w:vertAlign w:val="baseline"/>
        </w:rPr>
        <w:t>不符合题意</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符合题意</w:t>
      </w:r>
      <w:r>
        <w:rPr>
          <w:rFonts w:ascii="Times New Roman" w:hAnsi="Times New Roman" w:eastAsia="Times New Roman" w:cs="Times New Roman"/>
          <w:color w:val="000000"/>
          <w:sz w:val="21"/>
          <w:u w:val="none"/>
          <w:shd w:val="clear" w:color="auto" w:fill="auto"/>
          <w:vertAlign w:val="baseline"/>
        </w:rPr>
        <w:t>。</w:t>
      </w:r>
    </w:p>
    <w:p w14:paraId="6217FB84">
      <w:pPr>
        <w:pStyle w:val="1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9．C</w:t>
      </w:r>
    </w:p>
    <w:p w14:paraId="328B2FF5">
      <w:pPr>
        <w:pStyle w:val="16"/>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物质跨膜运输的方式包括自由扩散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协助扩散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主动运输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自由扩散不需要载体和能量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协助扩散需要载体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但不需要能量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主动运输需要载体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也需要能量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自由扩散和协助扩散是由高浓度向低浓度运输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是被动运输</w:t>
      </w:r>
      <w:r>
        <w:rPr>
          <w:rFonts w:ascii="Times New Roman" w:hAnsi="Times New Roman" w:eastAsia="Times New Roman" w:cs="Times New Roman"/>
          <w:color w:val="000000"/>
          <w:sz w:val="21"/>
          <w:u w:val="none"/>
          <w:shd w:val="clear" w:color="auto" w:fill="auto"/>
          <w:vertAlign w:val="baseline"/>
        </w:rPr>
        <w:t>。</w:t>
      </w:r>
    </w:p>
    <w:p w14:paraId="231C43E1">
      <w:pPr>
        <w:pStyle w:val="16"/>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植物细胞通过膜上的</w:t>
      </w:r>
      <w:r>
        <w:rPr>
          <w:rFonts w:ascii="Times New Roman" w:hAnsi="Times New Roman" w:eastAsia="Times New Roman" w:cs="Times New Roman"/>
          <w:color w:val="000000"/>
          <w:sz w:val="21"/>
          <w:u w:val="none"/>
          <w:shd w:val="clear" w:color="auto" w:fill="auto"/>
          <w:vertAlign w:val="baseline"/>
        </w:rPr>
        <w:t>BOR1</w:t>
      </w:r>
      <w:r>
        <w:rPr>
          <w:rFonts w:ascii="宋体" w:hAnsi="宋体" w:eastAsia="宋体" w:cs="宋体"/>
          <w:color w:val="000000"/>
          <w:sz w:val="21"/>
          <w:u w:val="none"/>
          <w:shd w:val="clear" w:color="auto" w:fill="auto"/>
          <w:vertAlign w:val="baseline"/>
        </w:rPr>
        <w:t>蛋白吸收硼元素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该过程需要消耗能量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说明硼元素是通过主动运输进入细胞的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主动运输需要载体蛋白的协助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需要消耗能量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w:t>
      </w:r>
      <w:r>
        <w:rPr>
          <w:rFonts w:ascii="Times New Roman" w:hAnsi="Times New Roman" w:eastAsia="Times New Roman" w:cs="Times New Roman"/>
          <w:color w:val="000000"/>
          <w:sz w:val="21"/>
          <w:u w:val="none"/>
          <w:shd w:val="clear" w:color="auto" w:fill="auto"/>
          <w:vertAlign w:val="baseline"/>
        </w:rPr>
        <w:t>BOR1</w:t>
      </w:r>
      <w:r>
        <w:rPr>
          <w:rFonts w:ascii="宋体" w:hAnsi="宋体" w:eastAsia="宋体" w:cs="宋体"/>
          <w:color w:val="000000"/>
          <w:sz w:val="21"/>
          <w:u w:val="none"/>
          <w:shd w:val="clear" w:color="auto" w:fill="auto"/>
          <w:vertAlign w:val="baseline"/>
        </w:rPr>
        <w:t>蛋白应该是载体蛋白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，ABD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3379D879">
      <w:pPr>
        <w:pStyle w:val="1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10．D</w:t>
      </w:r>
    </w:p>
    <w:p w14:paraId="60B396B3">
      <w:pPr>
        <w:pStyle w:val="17"/>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细胞膜具有选择透过性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物质跨膜运输的方式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离子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小分子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自由扩散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协助扩散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主动运输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大分子物质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胞吐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胞吞</w:t>
      </w:r>
      <w:r>
        <w:rPr>
          <w:rFonts w:ascii="Times New Roman" w:hAnsi="Times New Roman" w:eastAsia="Times New Roman" w:cs="Times New Roman"/>
          <w:color w:val="000000"/>
          <w:sz w:val="21"/>
          <w:u w:val="none"/>
          <w:shd w:val="clear" w:color="auto" w:fill="auto"/>
          <w:vertAlign w:val="baseline"/>
        </w:rPr>
        <w:t>。</w:t>
      </w:r>
    </w:p>
    <w:p w14:paraId="75EEA147">
      <w:pPr>
        <w:pStyle w:val="17"/>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蛋白酶的化学本质是蛋白质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不能以自由扩散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协助扩散和主动运输的方式通过细胞膜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大分子物质通过胞吞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胞吐进出细胞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故直接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吃掉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肠壁细胞的方式为胞吞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变形虫分泌蛋白酶的方式是胞吐</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，ABC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0B84D8E7">
      <w:pPr>
        <w:pStyle w:val="1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11．A</w:t>
      </w:r>
    </w:p>
    <w:p w14:paraId="6DA2B271">
      <w:pPr>
        <w:pStyle w:val="18"/>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细胞中几乎所有的化学反应都是由酶催化的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酶催化特定化学反应的能力称为酶活性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酶活性可用在一定</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条件下酶所催化某一化学反应的速率表示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影响酶活性的因素有温度</w:t>
      </w:r>
      <w:r>
        <w:rPr>
          <w:rFonts w:ascii="Times New Roman" w:hAnsi="Times New Roman" w:eastAsia="Times New Roman" w:cs="Times New Roman"/>
          <w:color w:val="000000"/>
          <w:sz w:val="21"/>
          <w:u w:val="none"/>
          <w:shd w:val="clear" w:color="auto" w:fill="auto"/>
          <w:vertAlign w:val="baseline"/>
        </w:rPr>
        <w:t>、pH、</w:t>
      </w:r>
      <w:r>
        <w:rPr>
          <w:rFonts w:ascii="宋体" w:hAnsi="宋体" w:eastAsia="宋体" w:cs="宋体"/>
          <w:color w:val="000000"/>
          <w:sz w:val="21"/>
          <w:u w:val="none"/>
          <w:shd w:val="clear" w:color="auto" w:fill="auto"/>
          <w:vertAlign w:val="baseline"/>
        </w:rPr>
        <w:t>某些化合物等</w:t>
      </w:r>
      <w:r>
        <w:rPr>
          <w:rFonts w:ascii="Times New Roman" w:hAnsi="Times New Roman" w:eastAsia="Times New Roman" w:cs="Times New Roman"/>
          <w:color w:val="000000"/>
          <w:sz w:val="21"/>
          <w:u w:val="none"/>
          <w:shd w:val="clear" w:color="auto" w:fill="auto"/>
          <w:vertAlign w:val="baseline"/>
        </w:rPr>
        <w:t>。</w:t>
      </w:r>
    </w:p>
    <w:p w14:paraId="43C4AD03">
      <w:pPr>
        <w:pStyle w:val="18"/>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实验目的探究酶活性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根据题图可知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因变量可用单位时间内产生的氧气的速率来表示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故可用点燃的卫生香对量筒收集到的气体进行检验</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酶作用的实质是降低化学反应所需的活化能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而不能为化学反应提供物质或能量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故研磨液中的过氧化氢酶不能为</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分解提供能量</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将恒温水浴换为冰水浴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可减慢气体产生速度</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探究酶的专一性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实验设计思路为同酶不同底物或同底物不同酶进行实验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将肝脏研磨液换成清水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可探究酶具有催化作用</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4B828B20">
      <w:pPr>
        <w:pStyle w:val="1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12．A</w:t>
      </w:r>
    </w:p>
    <w:p w14:paraId="2F8A1FCE">
      <w:pPr>
        <w:pStyle w:val="19"/>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同源染色体配对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联会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发生在减数分裂</w:t>
      </w:r>
      <w:r>
        <w:rPr>
          <w:rFonts w:ascii="Times New Roman" w:hAnsi="Times New Roman" w:eastAsia="Times New Roman" w:cs="Times New Roman"/>
          <w:color w:val="000000"/>
          <w:sz w:val="21"/>
          <w:u w:val="none"/>
          <w:shd w:val="clear" w:color="auto" w:fill="auto"/>
          <w:vertAlign w:val="baseline"/>
        </w:rPr>
        <w:t>Ⅰ</w:t>
      </w:r>
      <w:r>
        <w:rPr>
          <w:rFonts w:ascii="宋体" w:hAnsi="宋体" w:eastAsia="宋体" w:cs="宋体"/>
          <w:color w:val="000000"/>
          <w:sz w:val="21"/>
          <w:u w:val="none"/>
          <w:shd w:val="clear" w:color="auto" w:fill="auto"/>
          <w:vertAlign w:val="baseline"/>
        </w:rPr>
        <w:t>前期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而非后期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后期发生同源染色体分离</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减数分裂</w:t>
      </w:r>
      <w:r>
        <w:rPr>
          <w:rFonts w:ascii="Times New Roman" w:hAnsi="Times New Roman" w:eastAsia="Times New Roman" w:cs="Times New Roman"/>
          <w:color w:val="000000"/>
          <w:sz w:val="21"/>
          <w:u w:val="none"/>
          <w:shd w:val="clear" w:color="auto" w:fill="auto"/>
          <w:vertAlign w:val="baseline"/>
        </w:rPr>
        <w:t>Ⅰ</w:t>
      </w:r>
      <w:r>
        <w:rPr>
          <w:rFonts w:ascii="宋体" w:hAnsi="宋体" w:eastAsia="宋体" w:cs="宋体"/>
          <w:color w:val="000000"/>
          <w:sz w:val="21"/>
          <w:u w:val="none"/>
          <w:shd w:val="clear" w:color="auto" w:fill="auto"/>
          <w:vertAlign w:val="baseline"/>
        </w:rPr>
        <w:t>过程中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染色体在间期复制后含姐妹染色单体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直至减数分裂</w:t>
      </w:r>
      <w:r>
        <w:rPr>
          <w:rFonts w:ascii="Times New Roman" w:hAnsi="Times New Roman" w:eastAsia="Times New Roman" w:cs="Times New Roman"/>
          <w:color w:val="000000"/>
          <w:sz w:val="21"/>
          <w:u w:val="none"/>
          <w:shd w:val="clear" w:color="auto" w:fill="auto"/>
          <w:vertAlign w:val="baseline"/>
        </w:rPr>
        <w:t>Ⅰ</w:t>
      </w:r>
      <w:r>
        <w:rPr>
          <w:rFonts w:ascii="宋体" w:hAnsi="宋体" w:eastAsia="宋体" w:cs="宋体"/>
          <w:color w:val="000000"/>
          <w:sz w:val="21"/>
          <w:u w:val="none"/>
          <w:shd w:val="clear" w:color="auto" w:fill="auto"/>
          <w:vertAlign w:val="baseline"/>
        </w:rPr>
        <w:t>结束前均存在</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着丝粒分裂导致姐妹染色单体分离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发生在减数分裂</w:t>
      </w:r>
      <w:r>
        <w:rPr>
          <w:rFonts w:ascii="Times New Roman" w:hAnsi="Times New Roman" w:eastAsia="Times New Roman" w:cs="Times New Roman"/>
          <w:color w:val="000000"/>
          <w:sz w:val="21"/>
          <w:u w:val="none"/>
          <w:shd w:val="clear" w:color="auto" w:fill="auto"/>
          <w:vertAlign w:val="baseline"/>
        </w:rPr>
        <w:t>Ⅱ</w:t>
      </w:r>
      <w:r>
        <w:rPr>
          <w:rFonts w:ascii="宋体" w:hAnsi="宋体" w:eastAsia="宋体" w:cs="宋体"/>
          <w:color w:val="000000"/>
          <w:sz w:val="21"/>
          <w:u w:val="none"/>
          <w:shd w:val="clear" w:color="auto" w:fill="auto"/>
          <w:vertAlign w:val="baseline"/>
        </w:rPr>
        <w:t>后期</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二倍体生物经减数分裂后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配子染色体数目减半</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含</w:t>
      </w:r>
      <w:r>
        <w:rPr>
          <w:rFonts w:ascii="Times New Roman" w:hAnsi="Times New Roman" w:eastAsia="Times New Roman" w:cs="Times New Roman"/>
          <w:color w:val="000000"/>
          <w:sz w:val="21"/>
          <w:u w:val="none"/>
          <w:shd w:val="clear" w:color="auto" w:fill="auto"/>
          <w:vertAlign w:val="baseline"/>
        </w:rPr>
        <w:t>n</w:t>
      </w:r>
      <w:r>
        <w:rPr>
          <w:rFonts w:ascii="宋体" w:hAnsi="宋体" w:eastAsia="宋体" w:cs="宋体"/>
          <w:color w:val="000000"/>
          <w:sz w:val="21"/>
          <w:u w:val="none"/>
          <w:shd w:val="clear" w:color="auto" w:fill="auto"/>
          <w:vertAlign w:val="baseline"/>
        </w:rPr>
        <w:t>条染色体</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33A3B6C1">
      <w:pPr>
        <w:pStyle w:val="2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13．C</w:t>
      </w:r>
    </w:p>
    <w:p w14:paraId="5DCB1CA3">
      <w:pPr>
        <w:pStyle w:val="20"/>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Times New Roman" w:hAnsi="Times New Roman" w:eastAsia="Times New Roman" w:cs="Times New Roman"/>
          <w:color w:val="000000"/>
          <w:sz w:val="21"/>
          <w:u w:val="none"/>
          <w:shd w:val="clear" w:color="auto" w:fill="auto"/>
          <w:vertAlign w:val="baseline"/>
        </w:rPr>
        <w:t xml:space="preserve">1、ATP </w:t>
      </w:r>
      <w:r>
        <w:rPr>
          <w:rFonts w:ascii="宋体" w:hAnsi="宋体" w:eastAsia="宋体" w:cs="宋体"/>
          <w:color w:val="000000"/>
          <w:sz w:val="21"/>
          <w:u w:val="none"/>
          <w:shd w:val="clear" w:color="auto" w:fill="auto"/>
          <w:vertAlign w:val="baseline"/>
        </w:rPr>
        <w:t>的结构简式是</w:t>
      </w:r>
      <w:r>
        <w:rPr>
          <w:rFonts w:ascii="Times New Roman" w:hAnsi="Times New Roman" w:eastAsia="Times New Roman" w:cs="Times New Roman"/>
          <w:color w:val="000000"/>
          <w:sz w:val="21"/>
          <w:u w:val="none"/>
          <w:shd w:val="clear" w:color="auto" w:fill="auto"/>
          <w:vertAlign w:val="baseline"/>
        </w:rPr>
        <w:t xml:space="preserve"> A—P～P～P，</w:t>
      </w:r>
      <w:r>
        <w:rPr>
          <w:rFonts w:ascii="宋体" w:hAnsi="宋体" w:eastAsia="宋体" w:cs="宋体"/>
          <w:color w:val="000000"/>
          <w:sz w:val="21"/>
          <w:u w:val="none"/>
          <w:shd w:val="clear" w:color="auto" w:fill="auto"/>
          <w:vertAlign w:val="baseline"/>
        </w:rPr>
        <w:t>其中</w:t>
      </w:r>
      <w:r>
        <w:rPr>
          <w:rFonts w:ascii="Times New Roman" w:hAnsi="Times New Roman" w:eastAsia="Times New Roman" w:cs="Times New Roman"/>
          <w:color w:val="000000"/>
          <w:sz w:val="21"/>
          <w:u w:val="none"/>
          <w:shd w:val="clear" w:color="auto" w:fill="auto"/>
          <w:vertAlign w:val="baseline"/>
        </w:rPr>
        <w:t xml:space="preserve"> A </w:t>
      </w:r>
      <w:r>
        <w:rPr>
          <w:rFonts w:ascii="宋体" w:hAnsi="宋体" w:eastAsia="宋体" w:cs="宋体"/>
          <w:color w:val="000000"/>
          <w:sz w:val="21"/>
          <w:u w:val="none"/>
          <w:shd w:val="clear" w:color="auto" w:fill="auto"/>
          <w:vertAlign w:val="baseline"/>
        </w:rPr>
        <w:t>代表腺苷</w:t>
      </w:r>
      <w:r>
        <w:rPr>
          <w:rFonts w:ascii="Times New Roman" w:hAnsi="Times New Roman" w:eastAsia="Times New Roman" w:cs="Times New Roman"/>
          <w:color w:val="000000"/>
          <w:sz w:val="21"/>
          <w:u w:val="none"/>
          <w:shd w:val="clear" w:color="auto" w:fill="auto"/>
          <w:vertAlign w:val="baseline"/>
        </w:rPr>
        <w:t xml:space="preserve">，T </w:t>
      </w:r>
      <w:r>
        <w:rPr>
          <w:rFonts w:ascii="宋体" w:hAnsi="宋体" w:eastAsia="宋体" w:cs="宋体"/>
          <w:color w:val="000000"/>
          <w:sz w:val="21"/>
          <w:u w:val="none"/>
          <w:shd w:val="clear" w:color="auto" w:fill="auto"/>
          <w:vertAlign w:val="baseline"/>
        </w:rPr>
        <w:t>是三的意思</w:t>
      </w:r>
      <w:r>
        <w:rPr>
          <w:rFonts w:ascii="Times New Roman" w:hAnsi="Times New Roman" w:eastAsia="Times New Roman" w:cs="Times New Roman"/>
          <w:color w:val="000000"/>
          <w:sz w:val="21"/>
          <w:u w:val="none"/>
          <w:shd w:val="clear" w:color="auto" w:fill="auto"/>
          <w:vertAlign w:val="baseline"/>
        </w:rPr>
        <w:t xml:space="preserve">，P </w:t>
      </w:r>
      <w:r>
        <w:rPr>
          <w:rFonts w:ascii="宋体" w:hAnsi="宋体" w:eastAsia="宋体" w:cs="宋体"/>
          <w:color w:val="000000"/>
          <w:sz w:val="21"/>
          <w:u w:val="none"/>
          <w:shd w:val="clear" w:color="auto" w:fill="auto"/>
          <w:vertAlign w:val="baseline"/>
        </w:rPr>
        <w:t>代表磷酸基团</w:t>
      </w:r>
      <w:r>
        <w:rPr>
          <w:rFonts w:ascii="Times New Roman" w:hAnsi="Times New Roman" w:eastAsia="Times New Roman" w:cs="Times New Roman"/>
          <w:color w:val="000000"/>
          <w:sz w:val="21"/>
          <w:u w:val="none"/>
          <w:shd w:val="clear" w:color="auto" w:fill="auto"/>
          <w:vertAlign w:val="baseline"/>
        </w:rPr>
        <w:t>。</w:t>
      </w:r>
    </w:p>
    <w:p w14:paraId="0887446E">
      <w:pPr>
        <w:pStyle w:val="2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2、ATP</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ADP</w:t>
      </w:r>
      <w:r>
        <w:rPr>
          <w:rFonts w:ascii="宋体" w:hAnsi="宋体" w:eastAsia="宋体" w:cs="宋体"/>
          <w:color w:val="000000"/>
          <w:sz w:val="21"/>
          <w:u w:val="none"/>
          <w:shd w:val="clear" w:color="auto" w:fill="auto"/>
          <w:vertAlign w:val="baseline"/>
        </w:rPr>
        <w:t>的转化过程中</w:t>
      </w:r>
      <w:r>
        <w:rPr>
          <w:rFonts w:ascii="Times New Roman" w:hAnsi="Times New Roman" w:eastAsia="Times New Roman" w:cs="Times New Roman"/>
          <w:color w:val="000000"/>
          <w:sz w:val="21"/>
          <w:u w:val="none"/>
          <w:shd w:val="clear" w:color="auto" w:fill="auto"/>
          <w:vertAlign w:val="baseline"/>
        </w:rPr>
        <w:t>：</w:t>
      </w:r>
    </w:p>
    <w:p w14:paraId="15ED866A">
      <w:pPr>
        <w:pStyle w:val="2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能量来源不同</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水解释放的能量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来自特殊的化学键的化学能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并用于生命活动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合成</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的能量来自呼吸作用或光合作用</w:t>
      </w:r>
      <w:r>
        <w:rPr>
          <w:rFonts w:ascii="Times New Roman" w:hAnsi="Times New Roman" w:eastAsia="Times New Roman" w:cs="Times New Roman"/>
          <w:color w:val="000000"/>
          <w:sz w:val="21"/>
          <w:u w:val="none"/>
          <w:shd w:val="clear" w:color="auto" w:fill="auto"/>
          <w:vertAlign w:val="baseline"/>
        </w:rPr>
        <w:t>。</w:t>
      </w:r>
    </w:p>
    <w:p w14:paraId="75165D65">
      <w:pPr>
        <w:pStyle w:val="2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场所不同</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水解在细胞的各处</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合成在线粒体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叶绿体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细胞质基质</w:t>
      </w:r>
      <w:r>
        <w:rPr>
          <w:rFonts w:ascii="Times New Roman" w:hAnsi="Times New Roman" w:eastAsia="Times New Roman" w:cs="Times New Roman"/>
          <w:color w:val="000000"/>
          <w:sz w:val="21"/>
          <w:u w:val="none"/>
          <w:shd w:val="clear" w:color="auto" w:fill="auto"/>
          <w:vertAlign w:val="baseline"/>
        </w:rPr>
        <w:t>。</w:t>
      </w:r>
    </w:p>
    <w:p w14:paraId="6A97A48C">
      <w:pPr>
        <w:pStyle w:val="20"/>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水解释放的能量来自特殊的化学键的化学能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并用于各种生命活动</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水解为放能反应</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水解反应和吸能反应相联系</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与</w:t>
      </w:r>
      <w:r>
        <w:rPr>
          <w:rFonts w:ascii="Times New Roman" w:hAnsi="Times New Roman" w:eastAsia="Times New Roman" w:cs="Times New Roman"/>
          <w:color w:val="000000"/>
          <w:sz w:val="21"/>
          <w:u w:val="none"/>
          <w:shd w:val="clear" w:color="auto" w:fill="auto"/>
          <w:vertAlign w:val="baseline"/>
        </w:rPr>
        <w:t>ADP</w:t>
      </w:r>
      <w:r>
        <w:rPr>
          <w:rFonts w:ascii="宋体" w:hAnsi="宋体" w:eastAsia="宋体" w:cs="宋体"/>
          <w:color w:val="000000"/>
          <w:sz w:val="21"/>
          <w:u w:val="none"/>
          <w:shd w:val="clear" w:color="auto" w:fill="auto"/>
          <w:vertAlign w:val="baseline"/>
        </w:rPr>
        <w:t>相互转化过程不是可逆反应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其中物质是可循环利用的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能量是不可逆的</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是生命活动的直接能源物质</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06F4F06B">
      <w:pPr>
        <w:pStyle w:val="2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14．B</w:t>
      </w:r>
    </w:p>
    <w:p w14:paraId="5C094F18">
      <w:pPr>
        <w:pStyle w:val="21"/>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酵母菌属于兼性厌氧型生物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有氧呼吸的产物是二氧化碳和水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无氧呼吸的产物是酒精和二氧化碳</w:t>
      </w:r>
      <w:r>
        <w:rPr>
          <w:rFonts w:ascii="Times New Roman" w:hAnsi="Times New Roman" w:eastAsia="Times New Roman" w:cs="Times New Roman"/>
          <w:color w:val="000000"/>
          <w:sz w:val="21"/>
          <w:u w:val="none"/>
          <w:shd w:val="clear" w:color="auto" w:fill="auto"/>
          <w:vertAlign w:val="baseline"/>
        </w:rPr>
        <w:t>。</w:t>
      </w:r>
    </w:p>
    <w:p w14:paraId="2A132D91">
      <w:pPr>
        <w:pStyle w:val="21"/>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酵母菌属于兼性厌氧型生物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有氧和无氧条件下都能进行细胞呼吸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因而均能生存</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酵母菌进行无氧呼吸的终产物是酒精和二氧化碳</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酵母菌的无氧呼吸在细胞质基质中进行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产生的能量少</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酵母菌无氧呼吸的终产物是酒精和</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0A76F001">
      <w:pPr>
        <w:pStyle w:val="2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15．C</w:t>
      </w:r>
    </w:p>
    <w:p w14:paraId="797813A4">
      <w:pPr>
        <w:pStyle w:val="22"/>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呼吸强度代表单位时间内有机物的消耗量</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处理</w:t>
      </w:r>
      <w:r>
        <w:rPr>
          <w:rFonts w:ascii="Times New Roman" w:hAnsi="Times New Roman" w:eastAsia="Times New Roman" w:cs="Times New Roman"/>
          <w:color w:val="000000"/>
          <w:sz w:val="21"/>
          <w:u w:val="none"/>
          <w:shd w:val="clear" w:color="auto" w:fill="auto"/>
          <w:vertAlign w:val="baseline"/>
        </w:rPr>
        <w:t xml:space="preserve"> 5 </w:t>
      </w:r>
      <w:r>
        <w:rPr>
          <w:rFonts w:ascii="宋体" w:hAnsi="宋体" w:eastAsia="宋体" w:cs="宋体"/>
          <w:color w:val="000000"/>
          <w:sz w:val="21"/>
          <w:u w:val="none"/>
          <w:shd w:val="clear" w:color="auto" w:fill="auto"/>
          <w:vertAlign w:val="baseline"/>
        </w:rPr>
        <w:t>天时</w:t>
      </w:r>
      <w:r>
        <w:rPr>
          <w:rFonts w:ascii="Times New Roman" w:hAnsi="Times New Roman" w:eastAsia="Times New Roman" w:cs="Times New Roman"/>
          <w:color w:val="000000"/>
          <w:sz w:val="21"/>
          <w:u w:val="none"/>
          <w:shd w:val="clear" w:color="auto" w:fill="auto"/>
          <w:vertAlign w:val="baseline"/>
        </w:rPr>
        <w:t>，20℃</w:t>
      </w:r>
      <w:r>
        <w:rPr>
          <w:rFonts w:ascii="宋体" w:hAnsi="宋体" w:eastAsia="宋体" w:cs="宋体"/>
          <w:color w:val="000000"/>
          <w:sz w:val="21"/>
          <w:u w:val="none"/>
          <w:shd w:val="clear" w:color="auto" w:fill="auto"/>
          <w:vertAlign w:val="baseline"/>
        </w:rPr>
        <w:t>下的呼吸强度并非最高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此时</w:t>
      </w:r>
      <w:r>
        <w:rPr>
          <w:rFonts w:ascii="Times New Roman" w:hAnsi="Times New Roman" w:eastAsia="Times New Roman" w:cs="Times New Roman"/>
          <w:color w:val="000000"/>
          <w:sz w:val="21"/>
          <w:u w:val="none"/>
          <w:shd w:val="clear" w:color="auto" w:fill="auto"/>
          <w:vertAlign w:val="baseline"/>
        </w:rPr>
        <w:t xml:space="preserve"> 10℃</w:t>
      </w:r>
      <w:r>
        <w:rPr>
          <w:rFonts w:ascii="宋体" w:hAnsi="宋体" w:eastAsia="宋体" w:cs="宋体"/>
          <w:color w:val="000000"/>
          <w:sz w:val="21"/>
          <w:u w:val="none"/>
          <w:shd w:val="clear" w:color="auto" w:fill="auto"/>
          <w:vertAlign w:val="baseline"/>
        </w:rPr>
        <w:t>下的呼吸强度更高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因此消耗的有机物不是最多的</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呼吸作用产生的</w:t>
      </w:r>
      <w:r>
        <w:rPr>
          <w:rFonts w:ascii="Times New Roman" w:hAnsi="Times New Roman" w:eastAsia="Times New Roman" w:cs="Times New Roman"/>
          <w:color w:val="000000"/>
          <w:sz w:val="21"/>
          <w:u w:val="none"/>
          <w:shd w:val="clear" w:color="auto" w:fill="auto"/>
          <w:vertAlign w:val="baseline"/>
        </w:rPr>
        <w:t xml:space="preserve"> ATP </w:t>
      </w:r>
      <w:r>
        <w:rPr>
          <w:rFonts w:ascii="宋体" w:hAnsi="宋体" w:eastAsia="宋体" w:cs="宋体"/>
          <w:color w:val="000000"/>
          <w:sz w:val="21"/>
          <w:u w:val="none"/>
          <w:shd w:val="clear" w:color="auto" w:fill="auto"/>
          <w:vertAlign w:val="baseline"/>
        </w:rPr>
        <w:t>量与有机物消耗量正相关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呼吸强度越低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产生的</w:t>
      </w:r>
      <w:r>
        <w:rPr>
          <w:rFonts w:ascii="Times New Roman" w:hAnsi="Times New Roman" w:eastAsia="Times New Roman" w:cs="Times New Roman"/>
          <w:color w:val="000000"/>
          <w:sz w:val="21"/>
          <w:u w:val="none"/>
          <w:shd w:val="clear" w:color="auto" w:fill="auto"/>
          <w:vertAlign w:val="baseline"/>
        </w:rPr>
        <w:t xml:space="preserve"> ATP </w:t>
      </w:r>
      <w:r>
        <w:rPr>
          <w:rFonts w:ascii="宋体" w:hAnsi="宋体" w:eastAsia="宋体" w:cs="宋体"/>
          <w:color w:val="000000"/>
          <w:sz w:val="21"/>
          <w:u w:val="none"/>
          <w:shd w:val="clear" w:color="auto" w:fill="auto"/>
          <w:vertAlign w:val="baseline"/>
        </w:rPr>
        <w:t>越少</w:t>
      </w:r>
      <w:r>
        <w:rPr>
          <w:rFonts w:ascii="Times New Roman" w:hAnsi="Times New Roman" w:eastAsia="Times New Roman" w:cs="Times New Roman"/>
          <w:color w:val="000000"/>
          <w:sz w:val="21"/>
          <w:u w:val="none"/>
          <w:shd w:val="clear" w:color="auto" w:fill="auto"/>
          <w:vertAlign w:val="baseline"/>
        </w:rPr>
        <w:t>。 5℃</w:t>
      </w:r>
      <w:r>
        <w:rPr>
          <w:rFonts w:ascii="宋体" w:hAnsi="宋体" w:eastAsia="宋体" w:cs="宋体"/>
          <w:color w:val="000000"/>
          <w:sz w:val="21"/>
          <w:u w:val="none"/>
          <w:shd w:val="clear" w:color="auto" w:fill="auto"/>
          <w:vertAlign w:val="baseline"/>
        </w:rPr>
        <w:t>处理下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荔枝在</w:t>
      </w:r>
      <w:r>
        <w:rPr>
          <w:rFonts w:ascii="Times New Roman" w:hAnsi="Times New Roman" w:eastAsia="Times New Roman" w:cs="Times New Roman"/>
          <w:color w:val="000000"/>
          <w:sz w:val="21"/>
          <w:u w:val="none"/>
          <w:shd w:val="clear" w:color="auto" w:fill="auto"/>
          <w:vertAlign w:val="baseline"/>
        </w:rPr>
        <w:t xml:space="preserve"> 25 </w:t>
      </w:r>
      <w:r>
        <w:rPr>
          <w:rFonts w:ascii="宋体" w:hAnsi="宋体" w:eastAsia="宋体" w:cs="宋体"/>
          <w:color w:val="000000"/>
          <w:sz w:val="21"/>
          <w:u w:val="none"/>
          <w:shd w:val="clear" w:color="auto" w:fill="auto"/>
          <w:vertAlign w:val="baseline"/>
        </w:rPr>
        <w:t>天时的呼吸强度不是最低的</w:t>
      </w:r>
      <w:r>
        <w:rPr>
          <w:rFonts w:ascii="Times New Roman" w:hAnsi="Times New Roman" w:eastAsia="Times New Roman" w:cs="Times New Roman"/>
          <w:color w:val="000000"/>
          <w:sz w:val="21"/>
          <w:u w:val="none"/>
          <w:shd w:val="clear" w:color="auto" w:fill="auto"/>
          <w:vertAlign w:val="baseline"/>
        </w:rPr>
        <w:t>（10℃</w:t>
      </w:r>
      <w:r>
        <w:rPr>
          <w:rFonts w:ascii="宋体" w:hAnsi="宋体" w:eastAsia="宋体" w:cs="宋体"/>
          <w:color w:val="000000"/>
          <w:sz w:val="21"/>
          <w:u w:val="none"/>
          <w:shd w:val="clear" w:color="auto" w:fill="auto"/>
          <w:vertAlign w:val="baseline"/>
        </w:rPr>
        <w:t>下后期呼吸强度更低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因此产生的</w:t>
      </w:r>
      <w:r>
        <w:rPr>
          <w:rFonts w:ascii="Times New Roman" w:hAnsi="Times New Roman" w:eastAsia="Times New Roman" w:cs="Times New Roman"/>
          <w:color w:val="000000"/>
          <w:sz w:val="21"/>
          <w:u w:val="none"/>
          <w:shd w:val="clear" w:color="auto" w:fill="auto"/>
          <w:vertAlign w:val="baseline"/>
        </w:rPr>
        <w:t xml:space="preserve"> ATP </w:t>
      </w:r>
      <w:r>
        <w:rPr>
          <w:rFonts w:ascii="宋体" w:hAnsi="宋体" w:eastAsia="宋体" w:cs="宋体"/>
          <w:color w:val="000000"/>
          <w:sz w:val="21"/>
          <w:u w:val="none"/>
          <w:shd w:val="clear" w:color="auto" w:fill="auto"/>
          <w:vertAlign w:val="baseline"/>
        </w:rPr>
        <w:t>不是最少的</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题目说明</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呼吸高峰出现后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果实开始变褐腐烂</w:t>
      </w:r>
      <w:r>
        <w:rPr>
          <w:rFonts w:ascii="Times New Roman" w:hAnsi="Times New Roman" w:eastAsia="Times New Roman" w:cs="Times New Roman"/>
          <w:color w:val="000000"/>
          <w:sz w:val="21"/>
          <w:u w:val="none"/>
          <w:shd w:val="clear" w:color="auto" w:fill="auto"/>
          <w:vertAlign w:val="baseline"/>
        </w:rPr>
        <w:t>”。 20℃</w:t>
      </w:r>
      <w:r>
        <w:rPr>
          <w:rFonts w:ascii="宋体" w:hAnsi="宋体" w:eastAsia="宋体" w:cs="宋体"/>
          <w:color w:val="000000"/>
          <w:sz w:val="21"/>
          <w:u w:val="none"/>
          <w:shd w:val="clear" w:color="auto" w:fill="auto"/>
          <w:vertAlign w:val="baseline"/>
        </w:rPr>
        <w:t>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呼吸高峰出现在第</w:t>
      </w:r>
      <w:r>
        <w:rPr>
          <w:rFonts w:ascii="Times New Roman" w:hAnsi="Times New Roman" w:eastAsia="Times New Roman" w:cs="Times New Roman"/>
          <w:color w:val="000000"/>
          <w:sz w:val="21"/>
          <w:u w:val="none"/>
          <w:shd w:val="clear" w:color="auto" w:fill="auto"/>
          <w:vertAlign w:val="baseline"/>
        </w:rPr>
        <w:t xml:space="preserve"> 7 </w:t>
      </w:r>
      <w:r>
        <w:rPr>
          <w:rFonts w:ascii="宋体" w:hAnsi="宋体" w:eastAsia="宋体" w:cs="宋体"/>
          <w:color w:val="000000"/>
          <w:sz w:val="21"/>
          <w:u w:val="none"/>
          <w:shd w:val="clear" w:color="auto" w:fill="auto"/>
          <w:vertAlign w:val="baseline"/>
        </w:rPr>
        <w:t>天左右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因此荔枝从此时开始变褐腐烂</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保鲜的核心是维持较低且稳定的呼吸强度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以减少有机物消耗并延缓腐烂</w:t>
      </w:r>
      <w:r>
        <w:rPr>
          <w:rFonts w:ascii="Times New Roman" w:hAnsi="Times New Roman" w:eastAsia="Times New Roman" w:cs="Times New Roman"/>
          <w:color w:val="000000"/>
          <w:sz w:val="21"/>
          <w:u w:val="none"/>
          <w:shd w:val="clear" w:color="auto" w:fill="auto"/>
          <w:vertAlign w:val="baseline"/>
        </w:rPr>
        <w:t>。 10℃</w:t>
      </w:r>
      <w:r>
        <w:rPr>
          <w:rFonts w:ascii="宋体" w:hAnsi="宋体" w:eastAsia="宋体" w:cs="宋体"/>
          <w:color w:val="000000"/>
          <w:sz w:val="21"/>
          <w:u w:val="none"/>
          <w:shd w:val="clear" w:color="auto" w:fill="auto"/>
          <w:vertAlign w:val="baseline"/>
        </w:rPr>
        <w:t>下的呼吸强度整体高于</w:t>
      </w:r>
      <w:r>
        <w:rPr>
          <w:rFonts w:ascii="Times New Roman" w:hAnsi="Times New Roman" w:eastAsia="Times New Roman" w:cs="Times New Roman"/>
          <w:color w:val="000000"/>
          <w:sz w:val="21"/>
          <w:u w:val="none"/>
          <w:shd w:val="clear" w:color="auto" w:fill="auto"/>
          <w:vertAlign w:val="baseline"/>
        </w:rPr>
        <w:t xml:space="preserve"> 5℃，</w:t>
      </w:r>
      <w:r>
        <w:rPr>
          <w:rFonts w:ascii="宋体" w:hAnsi="宋体" w:eastAsia="宋体" w:cs="宋体"/>
          <w:color w:val="000000"/>
          <w:sz w:val="21"/>
          <w:u w:val="none"/>
          <w:shd w:val="clear" w:color="auto" w:fill="auto"/>
          <w:vertAlign w:val="baseline"/>
        </w:rPr>
        <w:t>因此</w:t>
      </w:r>
      <w:r>
        <w:rPr>
          <w:rFonts w:ascii="Times New Roman" w:hAnsi="Times New Roman" w:eastAsia="Times New Roman" w:cs="Times New Roman"/>
          <w:color w:val="000000"/>
          <w:sz w:val="21"/>
          <w:u w:val="none"/>
          <w:shd w:val="clear" w:color="auto" w:fill="auto"/>
          <w:vertAlign w:val="baseline"/>
        </w:rPr>
        <w:t>5℃</w:t>
      </w:r>
      <w:r>
        <w:rPr>
          <w:rFonts w:ascii="宋体" w:hAnsi="宋体" w:eastAsia="宋体" w:cs="宋体"/>
          <w:color w:val="000000"/>
          <w:sz w:val="21"/>
          <w:u w:val="none"/>
          <w:shd w:val="clear" w:color="auto" w:fill="auto"/>
          <w:vertAlign w:val="baseline"/>
        </w:rPr>
        <w:t>处理才最有利于长时间保鲜</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0C9A254E">
      <w:pPr>
        <w:pStyle w:val="2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16．A</w:t>
      </w:r>
    </w:p>
    <w:p w14:paraId="67BF2272">
      <w:pPr>
        <w:pStyle w:val="23"/>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图示为某高等植物叶绿体中光合作用过程的示意图</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代表的是光反应阶段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场所是叶绿体的类囊体薄膜</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代表的是暗反应阶段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场所是叶绿体基质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暗反应需要光反应为其提供</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化合物</w:t>
      </w:r>
      <w:r>
        <w:rPr>
          <w:rFonts w:ascii="Times New Roman" w:hAnsi="Times New Roman" w:eastAsia="Times New Roman" w:cs="Times New Roman"/>
          <w:color w:val="000000"/>
          <w:sz w:val="21"/>
          <w:u w:val="none"/>
          <w:shd w:val="clear" w:color="auto" w:fill="auto"/>
          <w:vertAlign w:val="baseline"/>
        </w:rPr>
        <w:t>Ⅰ</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Ⅱ</w:t>
      </w:r>
      <w:r>
        <w:rPr>
          <w:rFonts w:ascii="宋体" w:hAnsi="宋体" w:eastAsia="宋体" w:cs="宋体"/>
          <w:color w:val="000000"/>
          <w:sz w:val="21"/>
          <w:u w:val="none"/>
          <w:shd w:val="clear" w:color="auto" w:fill="auto"/>
          <w:vertAlign w:val="baseline"/>
        </w:rPr>
        <w:t>分别代表</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[H]。</w:t>
      </w:r>
    </w:p>
    <w:p w14:paraId="10C8A167">
      <w:pPr>
        <w:pStyle w:val="23"/>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由以上分析可知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化合物</w:t>
      </w:r>
      <w:r>
        <w:rPr>
          <w:rFonts w:ascii="Times New Roman" w:hAnsi="Times New Roman" w:eastAsia="Times New Roman" w:cs="Times New Roman"/>
          <w:color w:val="000000"/>
          <w:sz w:val="21"/>
          <w:u w:val="none"/>
          <w:shd w:val="clear" w:color="auto" w:fill="auto"/>
          <w:vertAlign w:val="baseline"/>
        </w:rPr>
        <w:t>Ⅰ</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Ⅱ</w:t>
      </w:r>
      <w:r>
        <w:rPr>
          <w:rFonts w:ascii="宋体" w:hAnsi="宋体" w:eastAsia="宋体" w:cs="宋体"/>
          <w:color w:val="000000"/>
          <w:sz w:val="21"/>
          <w:u w:val="none"/>
          <w:shd w:val="clear" w:color="auto" w:fill="auto"/>
          <w:vertAlign w:val="baseline"/>
        </w:rPr>
        <w:t>分别代表</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[H]（NADPH），A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代表的是光反应阶段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场所是叶绿体的类囊体薄膜</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代表的是暗反应阶段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有光无光都可以进行</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过程</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光反应为过程</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暗反应提供能量</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0A9FD672">
      <w:pPr>
        <w:pStyle w:val="2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17．B</w:t>
      </w:r>
    </w:p>
    <w:p w14:paraId="013701F2">
      <w:pPr>
        <w:pStyle w:val="24"/>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叶绿体是进行光合作用的主要场所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光反应在类囊体上进行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暗反应在叶绿体基质中进行</w:t>
      </w:r>
      <w:r>
        <w:rPr>
          <w:rFonts w:ascii="Times New Roman" w:hAnsi="Times New Roman" w:eastAsia="Times New Roman" w:cs="Times New Roman"/>
          <w:color w:val="000000"/>
          <w:sz w:val="21"/>
          <w:u w:val="none"/>
          <w:shd w:val="clear" w:color="auto" w:fill="auto"/>
          <w:vertAlign w:val="baseline"/>
        </w:rPr>
        <w:t>。</w:t>
      </w:r>
    </w:p>
    <w:p w14:paraId="53A59AE4">
      <w:pPr>
        <w:pStyle w:val="24"/>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在叶绿体内部有几个到数十个由类囊体堆叠而成的基粒构成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在基粒与基粒之间充满了基质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在类囊体薄膜结构构成的基粒上分布着许多与光合作用光反应有关的色素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可捕获光能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和酶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在基质中分布着许多与暗反应有关的酶</w:t>
      </w:r>
      <w:r>
        <w:rPr>
          <w:rFonts w:ascii="Times New Roman" w:hAnsi="Times New Roman" w:eastAsia="Times New Roman" w:cs="Times New Roman"/>
          <w:color w:val="000000"/>
          <w:sz w:val="21"/>
          <w:u w:val="none"/>
          <w:shd w:val="clear" w:color="auto" w:fill="auto"/>
          <w:vertAlign w:val="baseline"/>
        </w:rPr>
        <w:t>，ACD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01C2E7B2">
      <w:pPr>
        <w:pStyle w:val="2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18．D</w:t>
      </w:r>
    </w:p>
    <w:p w14:paraId="793EE3AA">
      <w:pPr>
        <w:pStyle w:val="25"/>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光合色素易溶于有机溶剂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所以提取色素一般用无水乙醇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而层析液用于分离色素</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带</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的色素表示溶解度最大的胡萝卜素</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带</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的色素表示含量最大的叶绿素</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溶解度最大的胡萝卜素</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研磨时加入</w:t>
      </w:r>
      <w:r>
        <w:rPr>
          <w:rFonts w:ascii="Times New Roman" w:hAnsi="Times New Roman" w:eastAsia="Times New Roman" w:cs="Times New Roman"/>
          <w:color w:val="000000"/>
          <w:sz w:val="21"/>
          <w:u w:val="none"/>
          <w:shd w:val="clear" w:color="auto" w:fill="auto"/>
          <w:vertAlign w:val="baseline"/>
        </w:rPr>
        <w:t>CaCO</w:t>
      </w:r>
      <w:r>
        <w:rPr>
          <w:rFonts w:ascii="Times New Roman" w:hAnsi="Times New Roman" w:eastAsia="Times New Roman" w:cs="Times New Roman"/>
          <w:color w:val="000000"/>
          <w:sz w:val="21"/>
          <w:u w:val="none"/>
          <w:shd w:val="clear" w:color="auto" w:fill="auto"/>
          <w:vertAlign w:val="subscript"/>
        </w:rPr>
        <w:t>3</w:t>
      </w:r>
      <w:r>
        <w:rPr>
          <w:rFonts w:ascii="宋体" w:hAnsi="宋体" w:eastAsia="宋体" w:cs="宋体"/>
          <w:color w:val="000000"/>
          <w:sz w:val="21"/>
          <w:u w:val="none"/>
          <w:shd w:val="clear" w:color="auto" w:fill="auto"/>
          <w:vertAlign w:val="baseline"/>
        </w:rPr>
        <w:t>可中和细胞液中的酸性物质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防止色素被破坏</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6F2E76B3">
      <w:pPr>
        <w:pStyle w:val="2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19．D</w:t>
      </w:r>
    </w:p>
    <w:p w14:paraId="4AC77853">
      <w:pPr>
        <w:pStyle w:val="26"/>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叶肉细胞中的叶绿体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呈绿色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扁平的椭球形或球形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散布于细胞质中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可以在高倍显微镜下观察它的形态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细胞质流动的观察以叶绿体作为参照物</w:t>
      </w:r>
      <w:r>
        <w:rPr>
          <w:rFonts w:ascii="Times New Roman" w:hAnsi="Times New Roman" w:eastAsia="Times New Roman" w:cs="Times New Roman"/>
          <w:color w:val="000000"/>
          <w:sz w:val="21"/>
          <w:u w:val="none"/>
          <w:shd w:val="clear" w:color="auto" w:fill="auto"/>
          <w:vertAlign w:val="baseline"/>
        </w:rPr>
        <w:t>。</w:t>
      </w:r>
    </w:p>
    <w:p w14:paraId="40AF8513">
      <w:pPr>
        <w:pStyle w:val="26"/>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实验前应将植物材料放在适宜条件下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适宜的温度和光照强度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培养</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临时装片中的叶片要保持有水状态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使细胞保持活性</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在观察叶绿体和细胞质的流动时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先用低倍镜找到细胞再用高倍镜观察</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光学显微镜下仍然无法观察到叶绿体的双层膜</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53FDFEFF">
      <w:pPr>
        <w:pStyle w:val="2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20．D</w:t>
      </w:r>
    </w:p>
    <w:p w14:paraId="53991465">
      <w:pPr>
        <w:pStyle w:val="27"/>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左图着丝粒分裂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且有同源染色体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所以为有丝分裂后期图像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精原细胞既可以进行有丝分裂又可以进行减数分裂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所以左图可表示精原细胞的有丝分裂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右图正在进行同源染色体分离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为减数第一次分裂后期图像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名称为初级精母细胞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含有同源染色体</w:t>
      </w:r>
      <w:r>
        <w:rPr>
          <w:rFonts w:ascii="Times New Roman" w:hAnsi="Times New Roman" w:eastAsia="Times New Roman" w:cs="Times New Roman"/>
          <w:color w:val="000000"/>
          <w:sz w:val="21"/>
          <w:u w:val="none"/>
          <w:shd w:val="clear" w:color="auto" w:fill="auto"/>
          <w:vertAlign w:val="baseline"/>
        </w:rPr>
        <w:t>。ABC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61C0DDFB">
      <w:pPr>
        <w:pStyle w:val="2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21．B</w:t>
      </w:r>
    </w:p>
    <w:p w14:paraId="720F6229">
      <w:pPr>
        <w:pStyle w:val="28"/>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染色体主要由</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和蛋白质组成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易被碱性染料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如甲紫溶液或醋酸洋红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着色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便于显微观察</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装片制作的标准流程为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解离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漂洗</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制片</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根尖分生区细胞分裂旺盛</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细胞呈近正方形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排列紧密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形态规则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是观察有丝分裂的理想区域</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解离使用盐酸和酒精混合液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目的是破坏细胞间质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使组织中的细胞相互分离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便于后续观察</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4BF94714">
      <w:pPr>
        <w:pStyle w:val="2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22．D</w:t>
      </w:r>
    </w:p>
    <w:p w14:paraId="72E4778B">
      <w:pPr>
        <w:pStyle w:val="29"/>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题图分析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图中</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表示分裂间期</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表示分裂末期</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表示分裂中期</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表示分裂后期</w:t>
      </w:r>
      <w:r>
        <w:rPr>
          <w:rFonts w:ascii="Times New Roman" w:hAnsi="Times New Roman" w:eastAsia="Times New Roman" w:cs="Times New Roman"/>
          <w:color w:val="000000"/>
          <w:sz w:val="21"/>
          <w:u w:val="none"/>
          <w:shd w:val="clear" w:color="auto" w:fill="auto"/>
          <w:vertAlign w:val="baseline"/>
        </w:rPr>
        <w:t>，⑤</w:t>
      </w:r>
      <w:r>
        <w:rPr>
          <w:rFonts w:ascii="宋体" w:hAnsi="宋体" w:eastAsia="宋体" w:cs="宋体"/>
          <w:color w:val="000000"/>
          <w:sz w:val="21"/>
          <w:u w:val="none"/>
          <w:shd w:val="clear" w:color="auto" w:fill="auto"/>
          <w:vertAlign w:val="baseline"/>
        </w:rPr>
        <w:t>表示分裂前期</w:t>
      </w:r>
      <w:r>
        <w:rPr>
          <w:rFonts w:ascii="Times New Roman" w:hAnsi="Times New Roman" w:eastAsia="Times New Roman" w:cs="Times New Roman"/>
          <w:color w:val="000000"/>
          <w:sz w:val="21"/>
          <w:u w:val="none"/>
          <w:shd w:val="clear" w:color="auto" w:fill="auto"/>
          <w:vertAlign w:val="baseline"/>
        </w:rPr>
        <w:t>。</w:t>
      </w:r>
    </w:p>
    <w:p w14:paraId="6821ADDC">
      <w:pPr>
        <w:pStyle w:val="29"/>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细胞周期包括分裂间期和分裂期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分裂期包括前期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中期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后期和末期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根据图示中染色体行为可知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图示细胞周期中各时期的顺序是</w:t>
      </w:r>
      <w:r>
        <w:rPr>
          <w:rFonts w:ascii="Times New Roman" w:hAnsi="Times New Roman" w:eastAsia="Times New Roman" w:cs="Times New Roman"/>
          <w:color w:val="000000"/>
          <w:sz w:val="21"/>
          <w:u w:val="none"/>
          <w:shd w:val="clear" w:color="auto" w:fill="auto"/>
          <w:vertAlign w:val="baseline"/>
        </w:rPr>
        <w:t>①→⑤→③→④→②，A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表示有丝分裂的中期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此时期染色体的着丝粒都排列在细胞中央的赤道板上</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但赤道板是假象的平面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不是真实存在的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因而无法观察到</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表示有丝分裂的中期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此时染色体形态固定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数目清晰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可以更好地对染色体进行计数</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纺锤体在有丝分裂前期出现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即时期</w:t>
      </w:r>
      <w:r>
        <w:rPr>
          <w:rFonts w:ascii="Times New Roman" w:hAnsi="Times New Roman" w:eastAsia="Times New Roman" w:cs="Times New Roman"/>
          <w:color w:val="000000"/>
          <w:sz w:val="21"/>
          <w:u w:val="none"/>
          <w:shd w:val="clear" w:color="auto" w:fill="auto"/>
          <w:vertAlign w:val="baseline"/>
        </w:rPr>
        <w:t>⑤</w:t>
      </w:r>
      <w:r>
        <w:rPr>
          <w:rFonts w:ascii="宋体" w:hAnsi="宋体" w:eastAsia="宋体" w:cs="宋体"/>
          <w:color w:val="000000"/>
          <w:sz w:val="21"/>
          <w:u w:val="none"/>
          <w:shd w:val="clear" w:color="auto" w:fill="auto"/>
          <w:vertAlign w:val="baseline"/>
        </w:rPr>
        <w:t>出现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纺锤体在末期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即时期</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消失</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47D6C3D1">
      <w:pPr>
        <w:pStyle w:val="3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23．C</w:t>
      </w:r>
    </w:p>
    <w:p w14:paraId="174D3E98">
      <w:pPr>
        <w:pStyle w:val="30"/>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造血干细胞属于多能干细胞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能够分裂分化出各种血细胞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如红细胞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白细胞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血小板</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细胞全能性指的是已经高度分化的细胞仍然具有发育成完整有机体的或其他各种细胞的潜能</w:t>
      </w:r>
      <w:r>
        <w:rPr>
          <w:rFonts w:ascii="Times New Roman" w:hAnsi="Times New Roman" w:eastAsia="Times New Roman" w:cs="Times New Roman"/>
          <w:color w:val="000000"/>
          <w:sz w:val="21"/>
          <w:u w:val="none"/>
          <w:shd w:val="clear" w:color="auto" w:fill="auto"/>
          <w:vertAlign w:val="baseline"/>
        </w:rPr>
        <w:t>。</w:t>
      </w:r>
    </w:p>
    <w:p w14:paraId="6AE77A7C">
      <w:pPr>
        <w:pStyle w:val="3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细胞分化是基因选择性表达的结果</w:t>
      </w:r>
      <w:r>
        <w:rPr>
          <w:rFonts w:ascii="Times New Roman" w:hAnsi="Times New Roman" w:eastAsia="Times New Roman" w:cs="Times New Roman"/>
          <w:color w:val="000000"/>
          <w:sz w:val="21"/>
          <w:u w:val="none"/>
          <w:shd w:val="clear" w:color="auto" w:fill="auto"/>
          <w:vertAlign w:val="baseline"/>
        </w:rPr>
        <w:t>。</w:t>
      </w:r>
    </w:p>
    <w:p w14:paraId="1A4937A0">
      <w:pPr>
        <w:pStyle w:val="30"/>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造血干细胞属于多能干细胞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能增殖分化为多种细胞</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白细胞及其前体细胞的异常增殖和分化会导致白细胞含量增多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引起白血病</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骨髓移植需要供体与受体的主要</w:t>
      </w:r>
      <w:r>
        <w:rPr>
          <w:rFonts w:ascii="Times New Roman" w:hAnsi="Times New Roman" w:eastAsia="Times New Roman" w:cs="Times New Roman"/>
          <w:color w:val="000000"/>
          <w:sz w:val="21"/>
          <w:u w:val="none"/>
          <w:shd w:val="clear" w:color="auto" w:fill="auto"/>
          <w:vertAlign w:val="baseline"/>
        </w:rPr>
        <w:t>HLA</w:t>
      </w:r>
      <w:r>
        <w:rPr>
          <w:rFonts w:ascii="宋体" w:hAnsi="宋体" w:eastAsia="宋体" w:cs="宋体"/>
          <w:color w:val="000000"/>
          <w:sz w:val="21"/>
          <w:u w:val="none"/>
          <w:shd w:val="clear" w:color="auto" w:fill="auto"/>
          <w:vertAlign w:val="baseline"/>
        </w:rPr>
        <w:t>有一半以上相同</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骨髓造血干细胞有很强的增殖能力</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捐献造血干细胞可刺激骨髓加速造血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一两周内</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血液中的血细胞就能恢复到原来的水平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捐献骨髓不会影响自身健康</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58D785F9">
      <w:pPr>
        <w:pStyle w:val="3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24．B</w:t>
      </w:r>
    </w:p>
    <w:p w14:paraId="1AEBC121">
      <w:pPr>
        <w:pStyle w:val="31"/>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胡萝卜韧皮部细胞是高度分化的体细胞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通过植物组织培养技术可发育成完整植株</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体现了细胞全能性</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不符合题意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壁虎断尾后长出新尾巴属于组织再生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该过程由已分化的体细胞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如成纤维细胞</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通过有丝分裂实现修复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但仅形成局部组织而非完整个体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未体现发育成完整个体的潜能</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符合题意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水稻受精卵是未分化的细胞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但其发育成完整植株的过程是细胞全能性的最典型体现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受精卵全能性最高</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不符合题意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落地生根叶缘细胞是已分化的植物细胞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可直接发育成新植株</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体现了细胞全能性</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不符合题意</w:t>
      </w:r>
      <w:r>
        <w:rPr>
          <w:rFonts w:ascii="Times New Roman" w:hAnsi="Times New Roman" w:eastAsia="Times New Roman" w:cs="Times New Roman"/>
          <w:color w:val="000000"/>
          <w:sz w:val="21"/>
          <w:u w:val="none"/>
          <w:shd w:val="clear" w:color="auto" w:fill="auto"/>
          <w:vertAlign w:val="baseline"/>
        </w:rPr>
        <w:t>。</w:t>
      </w:r>
    </w:p>
    <w:p w14:paraId="44067160">
      <w:pPr>
        <w:pStyle w:val="3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25．B</w:t>
      </w:r>
    </w:p>
    <w:p w14:paraId="7A8F9A01">
      <w:pPr>
        <w:pStyle w:val="32"/>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关于细胞分化</w:t>
      </w:r>
      <w:r>
        <w:rPr>
          <w:rFonts w:ascii="Times New Roman" w:hAnsi="Times New Roman" w:eastAsia="Times New Roman" w:cs="Times New Roman"/>
          <w:color w:val="000000"/>
          <w:sz w:val="21"/>
          <w:u w:val="none"/>
          <w:shd w:val="clear" w:color="auto" w:fill="auto"/>
          <w:vertAlign w:val="baseline"/>
        </w:rPr>
        <w:t>：</w:t>
      </w:r>
    </w:p>
    <w:p w14:paraId="7F7C09F8">
      <w:pPr>
        <w:pStyle w:val="3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细胞分化是指在个体发育中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由一个或一种细胞增殖产生的后代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在形态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结构和生理功能上发生稳定性差异的过程</w:t>
      </w:r>
      <w:r>
        <w:rPr>
          <w:rFonts w:ascii="Times New Roman" w:hAnsi="Times New Roman" w:eastAsia="Times New Roman" w:cs="Times New Roman"/>
          <w:color w:val="000000"/>
          <w:sz w:val="21"/>
          <w:u w:val="none"/>
          <w:shd w:val="clear" w:color="auto" w:fill="auto"/>
          <w:vertAlign w:val="baseline"/>
        </w:rPr>
        <w:t>。</w:t>
      </w:r>
    </w:p>
    <w:p w14:paraId="343284E9">
      <w:pPr>
        <w:pStyle w:val="3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细胞分化的特点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普遍性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稳定性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不可逆性</w:t>
      </w:r>
      <w:r>
        <w:rPr>
          <w:rFonts w:ascii="Times New Roman" w:hAnsi="Times New Roman" w:eastAsia="Times New Roman" w:cs="Times New Roman"/>
          <w:color w:val="000000"/>
          <w:sz w:val="21"/>
          <w:u w:val="none"/>
          <w:shd w:val="clear" w:color="auto" w:fill="auto"/>
          <w:vertAlign w:val="baseline"/>
        </w:rPr>
        <w:t>。</w:t>
      </w:r>
    </w:p>
    <w:p w14:paraId="225E3206">
      <w:pPr>
        <w:pStyle w:val="3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细胞分化的实质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基因的选择性表达</w:t>
      </w:r>
      <w:r>
        <w:rPr>
          <w:rFonts w:ascii="Times New Roman" w:hAnsi="Times New Roman" w:eastAsia="Times New Roman" w:cs="Times New Roman"/>
          <w:color w:val="000000"/>
          <w:sz w:val="21"/>
          <w:u w:val="none"/>
          <w:shd w:val="clear" w:color="auto" w:fill="auto"/>
          <w:vertAlign w:val="baseline"/>
        </w:rPr>
        <w:t>。</w:t>
      </w:r>
    </w:p>
    <w:p w14:paraId="147E892C">
      <w:pPr>
        <w:pStyle w:val="3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细胞分化的意义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使多细胞生物体中的细胞趋向专门化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有利于提高各种生理功能的效率</w:t>
      </w:r>
      <w:r>
        <w:rPr>
          <w:rFonts w:ascii="Times New Roman" w:hAnsi="Times New Roman" w:eastAsia="Times New Roman" w:cs="Times New Roman"/>
          <w:color w:val="000000"/>
          <w:sz w:val="21"/>
          <w:u w:val="none"/>
          <w:shd w:val="clear" w:color="auto" w:fill="auto"/>
          <w:vertAlign w:val="baseline"/>
        </w:rPr>
        <w:t>。</w:t>
      </w:r>
    </w:p>
    <w:p w14:paraId="3483BD4E">
      <w:pPr>
        <w:pStyle w:val="32"/>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胚胎干细胞具有分化成多种细胞的潜能</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分化的细胞具有遗传物质不变性</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肝细胞和</w:t>
      </w:r>
      <w:r>
        <w:rPr>
          <w:rFonts w:ascii="Times New Roman" w:hAnsi="Times New Roman" w:eastAsia="Times New Roman" w:cs="Times New Roman"/>
          <w:color w:val="000000"/>
          <w:sz w:val="21"/>
          <w:u w:val="none"/>
          <w:shd w:val="clear" w:color="auto" w:fill="auto"/>
          <w:vertAlign w:val="baseline"/>
        </w:rPr>
        <w:t>⑤</w:t>
      </w:r>
      <w:r>
        <w:rPr>
          <w:rFonts w:ascii="宋体" w:hAnsi="宋体" w:eastAsia="宋体" w:cs="宋体"/>
          <w:color w:val="000000"/>
          <w:sz w:val="21"/>
          <w:u w:val="none"/>
          <w:shd w:val="clear" w:color="auto" w:fill="auto"/>
          <w:vertAlign w:val="baseline"/>
        </w:rPr>
        <w:t>神经细胞的遗传信息相同</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胚胎干细胞</w:t>
      </w:r>
      <w:r>
        <w:object>
          <v:shape id="_x0000_i1025" o:spt="75" alt="试题资源网 stzy.com" type="#_x0000_t75" style="height:10.1pt;width:13.15pt;" o:ole="t" filled="f" o:preferrelative="t" stroked="f" coordsize="21600,21600">
            <v:path/>
            <v:fill on="f" focussize="0,0"/>
            <v:stroke on="f" joinstyle="miter"/>
            <v:imagedata r:id="rId30" o:title="eqId370f60b08759485072f1e43237788b0f"/>
            <o:lock v:ext="edit" aspectratio="t"/>
            <w10:wrap type="none"/>
            <w10:anchorlock/>
          </v:shape>
          <o:OLEObject Type="Embed" ProgID="Equation.DSMT4" ShapeID="_x0000_i1025" DrawAspect="Content" ObjectID="_1468075725" r:id="rId29">
            <o:LockedField>false</o:LockedField>
          </o:OLEObject>
        </w:objec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小肠上皮细胞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在形态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结构和功能上发生了稳定性差异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属于细胞分化</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细胞分化的实质是基因的选择性表达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血红蛋白基因在</w:t>
      </w:r>
      <w:r>
        <w:rPr>
          <w:rFonts w:ascii="Times New Roman" w:hAnsi="Times New Roman" w:eastAsia="Times New Roman" w:cs="Times New Roman"/>
          <w:color w:val="000000"/>
          <w:sz w:val="21"/>
          <w:u w:val="none"/>
          <w:shd w:val="clear" w:color="auto" w:fill="auto"/>
          <w:vertAlign w:val="baseline"/>
        </w:rPr>
        <w:t>⑦</w:t>
      </w:r>
      <w:r>
        <w:rPr>
          <w:rFonts w:ascii="宋体" w:hAnsi="宋体" w:eastAsia="宋体" w:cs="宋体"/>
          <w:color w:val="000000"/>
          <w:sz w:val="21"/>
          <w:u w:val="none"/>
          <w:shd w:val="clear" w:color="auto" w:fill="auto"/>
          <w:vertAlign w:val="baseline"/>
        </w:rPr>
        <w:t>骨骼肌细胞内中不表达</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17A8B85D">
      <w:pPr>
        <w:pStyle w:val="3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26．A</w:t>
      </w:r>
    </w:p>
    <w:p w14:paraId="25403755">
      <w:pPr>
        <w:pStyle w:val="33"/>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衰老细胞内并非所有酶活性都明显下降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例如溶酶体酶活性可能增加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而部分酶活性降低是衰老的特征</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衰老细胞中自由基积累增多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这是自由基理论解释细胞衰老的重要机制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会导致氧化损伤</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细胞凋亡是由基因控制的程序性死亡过程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是主动有序的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细胞坏死则是由外界因素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如损伤或感染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引起的非程序性死亡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是被动无序的</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衰老细胞内新陈代谢速率下降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表现为物质合成与分解速率减慢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这是细胞功能衰退的典型特征</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13F01406">
      <w:pPr>
        <w:pStyle w:val="3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27．A</w:t>
      </w:r>
    </w:p>
    <w:p w14:paraId="0ED20D5F">
      <w:pPr>
        <w:pStyle w:val="34"/>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胎儿手发育过程中指间细胞死亡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这是典型的细胞凋亡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是基因控制的正常发育过程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与图中神经细胞的死亡机制一致</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符合题意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受损的线粒体被溶酶体降解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这是细胞自噬过程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不属于细胞凋亡</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不符合题意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细胞分裂后端粒</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序列变短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这是细胞衰老的特征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与细胞凋亡无关</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不符合题意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高温烫伤后组织细胞快速死亡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这是细胞坏死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是由外界不利因素引起的被动死亡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与细胞凋亡的主动过程不同</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不符合题意</w:t>
      </w:r>
      <w:r>
        <w:rPr>
          <w:rFonts w:ascii="Times New Roman" w:hAnsi="Times New Roman" w:eastAsia="Times New Roman" w:cs="Times New Roman"/>
          <w:color w:val="000000"/>
          <w:sz w:val="21"/>
          <w:u w:val="none"/>
          <w:shd w:val="clear" w:color="auto" w:fill="auto"/>
          <w:vertAlign w:val="baseline"/>
        </w:rPr>
        <w:t>。</w:t>
      </w:r>
    </w:p>
    <w:p w14:paraId="60D2F051">
      <w:pPr>
        <w:pStyle w:val="3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28．C</w:t>
      </w:r>
    </w:p>
    <w:p w14:paraId="306D1E87">
      <w:pPr>
        <w:pStyle w:val="35"/>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甲图为氨基酸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是生命活动的承担者</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的基本单位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丙图为核苷酸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是构成生物体遗传信息的携带者</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的基本单位</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乙图晒干失去的主要是自由水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晒干后再烘烤主要失去的是结合水</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胸腺嘧啶是</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特有的碱基</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中含有的是脱氧核糖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因此若丙图中</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为脱氧核糖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说明为脱氧核苷酸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w:t>
      </w:r>
      <w:r>
        <w:rPr>
          <w:rFonts w:ascii="Times New Roman" w:hAnsi="Times New Roman" w:eastAsia="Times New Roman" w:cs="Times New Roman"/>
          <w:color w:val="000000"/>
          <w:sz w:val="21"/>
          <w:u w:val="none"/>
          <w:shd w:val="clear" w:color="auto" w:fill="auto"/>
          <w:vertAlign w:val="baseline"/>
        </w:rPr>
        <w:t>m</w:t>
      </w:r>
      <w:r>
        <w:rPr>
          <w:rFonts w:ascii="宋体" w:hAnsi="宋体" w:eastAsia="宋体" w:cs="宋体"/>
          <w:color w:val="000000"/>
          <w:sz w:val="21"/>
          <w:u w:val="none"/>
          <w:shd w:val="clear" w:color="auto" w:fill="auto"/>
          <w:vertAlign w:val="baseline"/>
        </w:rPr>
        <w:t>可以为胸腺嘧啶</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丁图为二糖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动物细胞具有的二糖为乳糖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蔗糖是某些植物含有的二糖</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 xml:space="preserve">。 </w:t>
      </w:r>
    </w:p>
    <w:p w14:paraId="4B8F8EC8">
      <w:pPr>
        <w:pStyle w:val="3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29．D</w:t>
      </w:r>
    </w:p>
    <w:p w14:paraId="0502DCBD">
      <w:pPr>
        <w:pStyle w:val="36"/>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生物组织中化合物的鉴定</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斐林试剂可用于鉴定还原糖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在水浴加热的条件下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溶液的颜色变化为砖红色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沉淀</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蛋白质可与双缩脲试剂产生紫色反应</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脂肪可用苏丹</w:t>
      </w:r>
      <w:r>
        <w:rPr>
          <w:rFonts w:ascii="Times New Roman" w:hAnsi="Times New Roman" w:eastAsia="Times New Roman" w:cs="Times New Roman"/>
          <w:color w:val="000000"/>
          <w:sz w:val="21"/>
          <w:u w:val="none"/>
          <w:shd w:val="clear" w:color="auto" w:fill="auto"/>
          <w:vertAlign w:val="baseline"/>
        </w:rPr>
        <w:t>Ⅲ</w:t>
      </w:r>
      <w:r>
        <w:rPr>
          <w:rFonts w:ascii="宋体" w:hAnsi="宋体" w:eastAsia="宋体" w:cs="宋体"/>
          <w:color w:val="000000"/>
          <w:sz w:val="21"/>
          <w:u w:val="none"/>
          <w:shd w:val="clear" w:color="auto" w:fill="auto"/>
          <w:vertAlign w:val="baseline"/>
        </w:rPr>
        <w:t>染液鉴定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呈橘黄色</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淀粉遇碘液变蓝</w:t>
      </w:r>
      <w:r>
        <w:rPr>
          <w:rFonts w:ascii="Times New Roman" w:hAnsi="Times New Roman" w:eastAsia="Times New Roman" w:cs="Times New Roman"/>
          <w:color w:val="000000"/>
          <w:sz w:val="21"/>
          <w:u w:val="none"/>
          <w:shd w:val="clear" w:color="auto" w:fill="auto"/>
          <w:vertAlign w:val="baseline"/>
        </w:rPr>
        <w:t>。</w:t>
      </w:r>
    </w:p>
    <w:p w14:paraId="26DB84BB">
      <w:pPr>
        <w:pStyle w:val="36"/>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脂肪能被苏丹</w:t>
      </w:r>
      <w:r>
        <w:rPr>
          <w:rFonts w:ascii="Times New Roman" w:hAnsi="Times New Roman" w:eastAsia="Times New Roman" w:cs="Times New Roman"/>
          <w:color w:val="000000"/>
          <w:sz w:val="21"/>
          <w:u w:val="none"/>
          <w:shd w:val="clear" w:color="auto" w:fill="auto"/>
          <w:vertAlign w:val="baseline"/>
        </w:rPr>
        <w:t>Ⅲ</w:t>
      </w:r>
      <w:r>
        <w:rPr>
          <w:rFonts w:ascii="宋体" w:hAnsi="宋体" w:eastAsia="宋体" w:cs="宋体"/>
          <w:color w:val="000000"/>
          <w:sz w:val="21"/>
          <w:u w:val="none"/>
          <w:shd w:val="clear" w:color="auto" w:fill="auto"/>
          <w:vertAlign w:val="baseline"/>
        </w:rPr>
        <w:t>染液染成橘黄色</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蛋白质能与双缩脲试剂发生紫色反应</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淀粉遇碘液变蓝</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某奶片用碘液检测后出现蓝色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说明该奶片含有淀粉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但不能说明该奶片是否含有蛋白质</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鉴定某饮料中是否含有葡萄糖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可用斐林试剂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如果在水浴条件下产生砖红色沉淀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则说明含有还原糖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由于还原糖包括葡萄糖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麦芽糖等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故不一定是葡萄糖</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519C2BC2">
      <w:pPr>
        <w:pStyle w:val="3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30．C</w:t>
      </w:r>
    </w:p>
    <w:p w14:paraId="00339A09">
      <w:pPr>
        <w:pStyle w:val="37"/>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表示</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与</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反应生成</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O，</w:t>
      </w:r>
      <w:r>
        <w:rPr>
          <w:rFonts w:ascii="宋体" w:hAnsi="宋体" w:eastAsia="宋体" w:cs="宋体"/>
          <w:color w:val="000000"/>
          <w:sz w:val="21"/>
          <w:u w:val="none"/>
          <w:shd w:val="clear" w:color="auto" w:fill="auto"/>
          <w:vertAlign w:val="baseline"/>
        </w:rPr>
        <w:t>该生物膜结构属于线粒体内膜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表示的生理过程是有氧呼吸第三阶段</w:t>
      </w:r>
      <w:r>
        <w:rPr>
          <w:rFonts w:ascii="Times New Roman" w:hAnsi="Times New Roman" w:eastAsia="Times New Roman" w:cs="Times New Roman"/>
          <w:color w:val="000000"/>
          <w:sz w:val="21"/>
          <w:u w:val="none"/>
          <w:shd w:val="clear" w:color="auto" w:fill="auto"/>
          <w:vertAlign w:val="baseline"/>
        </w:rPr>
        <w:t>。</w:t>
      </w:r>
    </w:p>
    <w:p w14:paraId="43F4967C">
      <w:pPr>
        <w:pStyle w:val="3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表示信号分子能与其糖蛋白结合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表示生物膜具有信息交流的功能</w:t>
      </w:r>
      <w:r>
        <w:rPr>
          <w:rFonts w:ascii="Times New Roman" w:hAnsi="Times New Roman" w:eastAsia="Times New Roman" w:cs="Times New Roman"/>
          <w:color w:val="000000"/>
          <w:sz w:val="21"/>
          <w:u w:val="none"/>
          <w:shd w:val="clear" w:color="auto" w:fill="auto"/>
          <w:vertAlign w:val="baseline"/>
        </w:rPr>
        <w:t>。</w:t>
      </w:r>
    </w:p>
    <w:p w14:paraId="4A6ADEAA">
      <w:pPr>
        <w:pStyle w:val="3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表示</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O</w:t>
      </w:r>
      <w:r>
        <w:rPr>
          <w:rFonts w:ascii="宋体" w:hAnsi="宋体" w:eastAsia="宋体" w:cs="宋体"/>
          <w:color w:val="000000"/>
          <w:sz w:val="21"/>
          <w:u w:val="none"/>
          <w:shd w:val="clear" w:color="auto" w:fill="auto"/>
          <w:vertAlign w:val="baseline"/>
        </w:rPr>
        <w:t>分解成</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与</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属于光反应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发生于叶绿体的类囊体薄膜</w:t>
      </w:r>
      <w:r>
        <w:rPr>
          <w:rFonts w:ascii="Times New Roman" w:hAnsi="Times New Roman" w:eastAsia="Times New Roman" w:cs="Times New Roman"/>
          <w:color w:val="000000"/>
          <w:sz w:val="21"/>
          <w:u w:val="none"/>
          <w:shd w:val="clear" w:color="auto" w:fill="auto"/>
          <w:vertAlign w:val="baseline"/>
        </w:rPr>
        <w:t>。</w:t>
      </w:r>
    </w:p>
    <w:p w14:paraId="1952BADA">
      <w:pPr>
        <w:pStyle w:val="37"/>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表示</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与</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反应生成</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O，</w:t>
      </w:r>
      <w:r>
        <w:rPr>
          <w:rFonts w:ascii="宋体" w:hAnsi="宋体" w:eastAsia="宋体" w:cs="宋体"/>
          <w:color w:val="000000"/>
          <w:sz w:val="21"/>
          <w:u w:val="none"/>
          <w:shd w:val="clear" w:color="auto" w:fill="auto"/>
          <w:vertAlign w:val="baseline"/>
        </w:rPr>
        <w:t>该生物膜结构属于线粒体内膜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表示的生理过程是有氧呼吸第三阶段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膜上</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的载体蛋白具有运输和催化的功能</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细胞膜上的受体蛋白是糖蛋白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可接受收信号</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具有一定的特异性</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表示</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O</w:t>
      </w:r>
      <w:r>
        <w:rPr>
          <w:rFonts w:ascii="宋体" w:hAnsi="宋体" w:eastAsia="宋体" w:cs="宋体"/>
          <w:color w:val="000000"/>
          <w:sz w:val="21"/>
          <w:u w:val="none"/>
          <w:shd w:val="clear" w:color="auto" w:fill="auto"/>
          <w:vertAlign w:val="baseline"/>
        </w:rPr>
        <w:t>分解成</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与</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属于光反应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发生于叶绿体的类囊体薄膜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膜上</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的载体蛋白具有运输和催化的功能</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蛋白质是生命活动主要承担者</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生物膜的功能与膜上蛋白质的种类和数量密切相关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功能越复杂的生物膜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蛋白质的种类和数量越多</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2CDAF3B0">
      <w:pPr>
        <w:pStyle w:val="3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31．C</w:t>
      </w:r>
    </w:p>
    <w:p w14:paraId="4E0CE5D1">
      <w:pPr>
        <w:pStyle w:val="38"/>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根据能量来源的不同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可将动物细胞膜上的主动运输分为原发性主动转运和继发性主动转运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原发性主动转运直接利用</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为载体蛋白提供能量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继发性主动转运的能量来源于某种离子的跨膜浓度梯度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图中葡萄糖的运输属于继发性主动转运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w:t>
      </w:r>
      <w:r>
        <w:rPr>
          <w:rFonts w:ascii="Times New Roman" w:hAnsi="Times New Roman" w:eastAsia="Times New Roman" w:cs="Times New Roman"/>
          <w:color w:val="000000"/>
          <w:sz w:val="21"/>
          <w:u w:val="none"/>
          <w:shd w:val="clear" w:color="auto" w:fill="auto"/>
          <w:vertAlign w:val="baseline"/>
        </w:rPr>
        <w:t>Na</w:t>
      </w:r>
      <w:r>
        <w:rPr>
          <w:rFonts w:ascii="Times New Roman" w:hAnsi="Times New Roman" w:eastAsia="Times New Roman" w:cs="Times New Roman"/>
          <w:color w:val="000000"/>
          <w:sz w:val="21"/>
          <w:u w:val="none"/>
          <w:shd w:val="clear" w:color="auto" w:fill="auto"/>
          <w:vertAlign w:val="superscript"/>
        </w:rPr>
        <w:t>＋</w:t>
      </w:r>
      <w:r>
        <w:rPr>
          <w:rFonts w:ascii="Times New Roman" w:hAnsi="Times New Roman" w:eastAsia="Times New Roman" w:cs="Times New Roman"/>
          <w:color w:val="000000"/>
          <w:sz w:val="21"/>
          <w:u w:val="none"/>
          <w:shd w:val="clear" w:color="auto" w:fill="auto"/>
          <w:vertAlign w:val="baseline"/>
        </w:rPr>
        <w:t>、K</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的运输属于原发性主动转运</w:t>
      </w:r>
      <w:r>
        <w:rPr>
          <w:rFonts w:ascii="Times New Roman" w:hAnsi="Times New Roman" w:eastAsia="Times New Roman" w:cs="Times New Roman"/>
          <w:color w:val="000000"/>
          <w:sz w:val="21"/>
          <w:u w:val="none"/>
          <w:shd w:val="clear" w:color="auto" w:fill="auto"/>
          <w:vertAlign w:val="baseline"/>
        </w:rPr>
        <w:t>。</w:t>
      </w:r>
    </w:p>
    <w:p w14:paraId="63F078C6">
      <w:pPr>
        <w:pStyle w:val="38"/>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据图分析可知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图示中</w:t>
      </w:r>
      <w:r>
        <w:rPr>
          <w:rFonts w:ascii="Times New Roman" w:hAnsi="Times New Roman" w:eastAsia="Times New Roman" w:cs="Times New Roman"/>
          <w:color w:val="000000"/>
          <w:sz w:val="21"/>
          <w:u w:val="none"/>
          <w:shd w:val="clear" w:color="auto" w:fill="auto"/>
          <w:vertAlign w:val="baseline"/>
        </w:rPr>
        <w:t>Na</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以协助扩散方式进入细胞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以主动运输方式排出细胞</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项正确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依图示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同一种转运蛋白可以运输不同物质</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项正确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图中葡萄糖的转运是通过</w:t>
      </w:r>
      <w:r>
        <w:rPr>
          <w:rFonts w:ascii="Times New Roman" w:hAnsi="Times New Roman" w:eastAsia="Times New Roman" w:cs="Times New Roman"/>
          <w:color w:val="000000"/>
          <w:sz w:val="21"/>
          <w:u w:val="none"/>
          <w:shd w:val="clear" w:color="auto" w:fill="auto"/>
          <w:vertAlign w:val="baseline"/>
        </w:rPr>
        <w:t>Na</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浓度差形成的势能来驱动载体蛋白实现的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但细胞内外</w:t>
      </w:r>
      <w:r>
        <w:rPr>
          <w:rFonts w:ascii="Times New Roman" w:hAnsi="Times New Roman" w:eastAsia="Times New Roman" w:cs="Times New Roman"/>
          <w:color w:val="000000"/>
          <w:sz w:val="21"/>
          <w:u w:val="none"/>
          <w:shd w:val="clear" w:color="auto" w:fill="auto"/>
          <w:vertAlign w:val="baseline"/>
        </w:rPr>
        <w:t>Na</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浓度差的维持需要消耗</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因此细胞呼吸抑制剂可通过影响</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的合成来影响细胞内外</w:t>
      </w:r>
      <w:r>
        <w:rPr>
          <w:rFonts w:ascii="Times New Roman" w:hAnsi="Times New Roman" w:eastAsia="Times New Roman" w:cs="Times New Roman"/>
          <w:color w:val="000000"/>
          <w:sz w:val="21"/>
          <w:u w:val="none"/>
          <w:shd w:val="clear" w:color="auto" w:fill="auto"/>
          <w:vertAlign w:val="baseline"/>
        </w:rPr>
        <w:t>Na</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浓度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从而间接影响葡萄糖进入细胞</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项错误</w:t>
      </w:r>
      <w:r>
        <w:rPr>
          <w:rFonts w:ascii="Times New Roman" w:hAnsi="Times New Roman" w:eastAsia="Times New Roman" w:cs="Times New Roman"/>
          <w:color w:val="000000"/>
          <w:sz w:val="21"/>
          <w:u w:val="none"/>
          <w:shd w:val="clear" w:color="auto" w:fill="auto"/>
          <w:vertAlign w:val="baseline"/>
        </w:rPr>
        <w:t>；K</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逆浓度梯度进入细胞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为主动运输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需要消耗</w:t>
      </w:r>
      <w:r>
        <w:rPr>
          <w:rFonts w:ascii="Times New Roman" w:hAnsi="Times New Roman" w:eastAsia="Times New Roman" w:cs="Times New Roman"/>
          <w:color w:val="000000"/>
          <w:sz w:val="21"/>
          <w:u w:val="none"/>
          <w:shd w:val="clear" w:color="auto" w:fill="auto"/>
          <w:vertAlign w:val="baseline"/>
        </w:rPr>
        <w:t>ATP，D</w:t>
      </w:r>
      <w:r>
        <w:rPr>
          <w:rFonts w:ascii="宋体" w:hAnsi="宋体" w:eastAsia="宋体" w:cs="宋体"/>
          <w:color w:val="000000"/>
          <w:sz w:val="21"/>
          <w:u w:val="none"/>
          <w:shd w:val="clear" w:color="auto" w:fill="auto"/>
          <w:vertAlign w:val="baseline"/>
        </w:rPr>
        <w:t>项正确</w:t>
      </w:r>
      <w:r>
        <w:rPr>
          <w:rFonts w:ascii="Times New Roman" w:hAnsi="Times New Roman" w:eastAsia="Times New Roman" w:cs="Times New Roman"/>
          <w:color w:val="000000"/>
          <w:sz w:val="21"/>
          <w:u w:val="none"/>
          <w:shd w:val="clear" w:color="auto" w:fill="auto"/>
          <w:vertAlign w:val="baseline"/>
        </w:rPr>
        <w:t>。</w:t>
      </w:r>
    </w:p>
    <w:p w14:paraId="6D764B2C">
      <w:pPr>
        <w:pStyle w:val="3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32．A</w:t>
      </w:r>
    </w:p>
    <w:p w14:paraId="2F1A5F64">
      <w:pPr>
        <w:pStyle w:val="39"/>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人体骨骼肌细胞在氧气不足时可以进行无氧呼吸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无氧呼吸不消耗氧气也不产生</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故吸收</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释放</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量的比值不变</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有丝分裂中着丝粒分裂时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后期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染色体数目因姐妹染色单体分离而加倍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但核</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数不变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故染色体数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数的值由</w:t>
      </w:r>
      <w:r>
        <w:rPr>
          <w:rFonts w:ascii="Times New Roman" w:hAnsi="Times New Roman" w:eastAsia="Times New Roman" w:cs="Times New Roman"/>
          <w:color w:val="000000"/>
          <w:sz w:val="21"/>
          <w:u w:val="none"/>
          <w:shd w:val="clear" w:color="auto" w:fill="auto"/>
          <w:vertAlign w:val="baseline"/>
        </w:rPr>
        <w:t>1:2</w:t>
      </w:r>
      <w:r>
        <w:rPr>
          <w:rFonts w:ascii="宋体" w:hAnsi="宋体" w:eastAsia="宋体" w:cs="宋体"/>
          <w:color w:val="000000"/>
          <w:sz w:val="21"/>
          <w:u w:val="none"/>
          <w:shd w:val="clear" w:color="auto" w:fill="auto"/>
          <w:vertAlign w:val="baseline"/>
        </w:rPr>
        <w:t>变为</w:t>
      </w:r>
      <w:r>
        <w:rPr>
          <w:rFonts w:ascii="Times New Roman" w:hAnsi="Times New Roman" w:eastAsia="Times New Roman" w:cs="Times New Roman"/>
          <w:color w:val="000000"/>
          <w:sz w:val="21"/>
          <w:u w:val="none"/>
          <w:shd w:val="clear" w:color="auto" w:fill="auto"/>
          <w:vertAlign w:val="baseline"/>
        </w:rPr>
        <w:t>1:1（</w:t>
      </w:r>
      <w:r>
        <w:rPr>
          <w:rFonts w:ascii="宋体" w:hAnsi="宋体" w:eastAsia="宋体" w:cs="宋体"/>
          <w:color w:val="000000"/>
          <w:sz w:val="21"/>
          <w:u w:val="none"/>
          <w:shd w:val="clear" w:color="auto" w:fill="auto"/>
          <w:vertAlign w:val="baseline"/>
        </w:rPr>
        <w:t>即从</w:t>
      </w:r>
      <w:r>
        <w:rPr>
          <w:rFonts w:ascii="Times New Roman" w:hAnsi="Times New Roman" w:eastAsia="Times New Roman" w:cs="Times New Roman"/>
          <w:color w:val="000000"/>
          <w:sz w:val="21"/>
          <w:u w:val="none"/>
          <w:shd w:val="clear" w:color="auto" w:fill="auto"/>
          <w:vertAlign w:val="baseline"/>
        </w:rPr>
        <w:t>0.5</w:t>
      </w:r>
      <w:r>
        <w:rPr>
          <w:rFonts w:ascii="宋体" w:hAnsi="宋体" w:eastAsia="宋体" w:cs="宋体"/>
          <w:color w:val="000000"/>
          <w:sz w:val="21"/>
          <w:u w:val="none"/>
          <w:shd w:val="clear" w:color="auto" w:fill="auto"/>
          <w:vertAlign w:val="baseline"/>
        </w:rPr>
        <w:t>增至</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比值变大</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遮光后瞬间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光反应停止导致</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合成减少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仍在消耗</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如暗反应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w:t>
      </w:r>
      <w:r>
        <w:rPr>
          <w:rFonts w:ascii="Times New Roman" w:hAnsi="Times New Roman" w:eastAsia="Times New Roman" w:cs="Times New Roman"/>
          <w:color w:val="000000"/>
          <w:sz w:val="21"/>
          <w:u w:val="none"/>
          <w:shd w:val="clear" w:color="auto" w:fill="auto"/>
          <w:vertAlign w:val="baseline"/>
        </w:rPr>
        <w:t>ATP：ADP</w:t>
      </w:r>
      <w:r>
        <w:rPr>
          <w:rFonts w:ascii="宋体" w:hAnsi="宋体" w:eastAsia="宋体" w:cs="宋体"/>
          <w:color w:val="000000"/>
          <w:sz w:val="21"/>
          <w:u w:val="none"/>
          <w:shd w:val="clear" w:color="auto" w:fill="auto"/>
          <w:vertAlign w:val="baseline"/>
        </w:rPr>
        <w:t>的值下降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比值变小</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质壁分离过程中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细胞失水使细胞液浓度升高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而外界蔗糖溶液因细胞失水被稀释浓度降低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故细胞液浓度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外界溶液浓度的值增大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比值变大</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57E90720">
      <w:pPr>
        <w:pStyle w:val="4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33．C</w:t>
      </w:r>
    </w:p>
    <w:p w14:paraId="4857C624">
      <w:pPr>
        <w:pStyle w:val="40"/>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渗透作用中膜两侧溶液的浓度差指的是物质的量浓度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摩尔浓度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而非质量百分比浓度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因为渗透压大小取决于单位体积内溶质颗粒数</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当半透膜两侧溶液浓度相等时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水分子仍会双向通过半透膜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只是进出速率相等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达到动态平衡</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哺乳动物成熟红细胞虽无具膜细胞器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如线粒体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高尔基体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但其细胞膜本身具有选择透过性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相当于半透膜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放入外界溶液时仍能发生渗透作用</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成熟的植物细胞发生质壁分离时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细胞失水导致细胞液浓度升高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根据渗透作用原理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其吸水能力应逐渐增强</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0DAA9C37">
      <w:pPr>
        <w:pStyle w:val="4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34．B</w:t>
      </w:r>
    </w:p>
    <w:p w14:paraId="23D79849">
      <w:pPr>
        <w:pStyle w:val="41"/>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有氧呼吸是指细胞在氧气的参与下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通过多种酶的催化作用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把葡萄糖等有机物彻底的氧化分解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产生二氧化碳和水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生成大量</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的过程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场所是细胞质基质和线粒体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无氧呼吸的场所是细胞质基质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产物是乳酸或酒精和二氧化碳</w:t>
      </w:r>
      <w:r>
        <w:rPr>
          <w:rFonts w:ascii="Times New Roman" w:hAnsi="Times New Roman" w:eastAsia="Times New Roman" w:cs="Times New Roman"/>
          <w:color w:val="000000"/>
          <w:sz w:val="21"/>
          <w:u w:val="none"/>
          <w:shd w:val="clear" w:color="auto" w:fill="auto"/>
          <w:vertAlign w:val="baseline"/>
        </w:rPr>
        <w:t>。</w:t>
      </w:r>
    </w:p>
    <w:p w14:paraId="0EC367BF">
      <w:pPr>
        <w:pStyle w:val="41"/>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马铃薯块茎细胞无氧呼吸的产物只有乳酸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没有二氧化碳</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马铃薯块茎细胞无氧呼吸的第一阶段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葡萄糖被分解成丙酮酸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丙酮酸在第二阶段转化成乳酸</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马铃薯块茎细胞无氧呼吸产生丙酮酸属于无氧呼吸的第一阶段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会生成少量</w:t>
      </w:r>
      <w:r>
        <w:rPr>
          <w:rFonts w:ascii="Times New Roman" w:hAnsi="Times New Roman" w:eastAsia="Times New Roman" w:cs="Times New Roman"/>
          <w:color w:val="000000"/>
          <w:sz w:val="21"/>
          <w:u w:val="none"/>
          <w:shd w:val="clear" w:color="auto" w:fill="auto"/>
          <w:vertAlign w:val="baseline"/>
        </w:rPr>
        <w:t>ATP，C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马铃薯块茎储存时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氧气浓度增加会抑制其无氧呼吸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酸味会减少</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3E7A2C84">
      <w:pPr>
        <w:pStyle w:val="4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35．D</w:t>
      </w:r>
    </w:p>
    <w:p w14:paraId="6ACB762F">
      <w:pPr>
        <w:pStyle w:val="42"/>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小白鼠吸入</w:t>
      </w:r>
      <w:r>
        <w:rPr>
          <w:rFonts w:ascii="Times New Roman" w:hAnsi="Times New Roman" w:eastAsia="Times New Roman" w:cs="Times New Roman"/>
          <w:color w:val="000000"/>
          <w:sz w:val="21"/>
          <w:u w:val="none"/>
          <w:shd w:val="clear" w:color="auto" w:fill="auto"/>
          <w:vertAlign w:val="superscript"/>
        </w:rPr>
        <w:t>18</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后</w:t>
      </w:r>
      <w:r>
        <w:rPr>
          <w:rFonts w:ascii="Times New Roman" w:hAnsi="Times New Roman" w:eastAsia="Times New Roman" w:cs="Times New Roman"/>
          <w:color w:val="000000"/>
          <w:sz w:val="21"/>
          <w:u w:val="none"/>
          <w:shd w:val="clear" w:color="auto" w:fill="auto"/>
          <w:vertAlign w:val="baseline"/>
        </w:rPr>
        <w:t>，</w:t>
      </w:r>
      <w:r>
        <w:rPr>
          <w:rFonts w:ascii="Times New Roman" w:hAnsi="Times New Roman" w:eastAsia="Times New Roman" w:cs="Times New Roman"/>
          <w:color w:val="000000"/>
          <w:sz w:val="21"/>
          <w:u w:val="none"/>
          <w:shd w:val="clear" w:color="auto" w:fill="auto"/>
          <w:vertAlign w:val="superscript"/>
        </w:rPr>
        <w:t>18</w:t>
      </w:r>
      <w:r>
        <w:rPr>
          <w:rFonts w:ascii="Times New Roman" w:hAnsi="Times New Roman" w:eastAsia="Times New Roman" w:cs="Times New Roman"/>
          <w:color w:val="000000"/>
          <w:sz w:val="21"/>
          <w:u w:val="none"/>
          <w:shd w:val="clear" w:color="auto" w:fill="auto"/>
          <w:vertAlign w:val="baseline"/>
        </w:rPr>
        <w:t>O</w:t>
      </w:r>
      <w:r>
        <w:rPr>
          <w:rFonts w:ascii="宋体" w:hAnsi="宋体" w:eastAsia="宋体" w:cs="宋体"/>
          <w:color w:val="000000"/>
          <w:sz w:val="21"/>
          <w:u w:val="none"/>
          <w:shd w:val="clear" w:color="auto" w:fill="auto"/>
          <w:vertAlign w:val="baseline"/>
        </w:rPr>
        <w:t>参与有氧呼吸第三阶段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结合形成</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superscript"/>
        </w:rPr>
        <w:t>18</w:t>
      </w:r>
      <w:r>
        <w:rPr>
          <w:rFonts w:ascii="Times New Roman" w:hAnsi="Times New Roman" w:eastAsia="Times New Roman" w:cs="Times New Roman"/>
          <w:color w:val="000000"/>
          <w:sz w:val="21"/>
          <w:u w:val="none"/>
          <w:shd w:val="clear" w:color="auto" w:fill="auto"/>
          <w:vertAlign w:val="baseline"/>
        </w:rPr>
        <w:t>O，</w:t>
      </w:r>
      <w:r>
        <w:rPr>
          <w:rFonts w:ascii="宋体" w:hAnsi="宋体" w:eastAsia="宋体" w:cs="宋体"/>
          <w:color w:val="000000"/>
          <w:sz w:val="21"/>
          <w:u w:val="none"/>
          <w:shd w:val="clear" w:color="auto" w:fill="auto"/>
          <w:vertAlign w:val="baseline"/>
        </w:rPr>
        <w:t>因此尿液中可检测到</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superscript"/>
        </w:rPr>
        <w:t>18</w:t>
      </w:r>
      <w:r>
        <w:rPr>
          <w:rFonts w:ascii="Times New Roman" w:hAnsi="Times New Roman" w:eastAsia="Times New Roman" w:cs="Times New Roman"/>
          <w:color w:val="000000"/>
          <w:sz w:val="21"/>
          <w:u w:val="none"/>
          <w:shd w:val="clear" w:color="auto" w:fill="auto"/>
          <w:vertAlign w:val="baseline"/>
        </w:rPr>
        <w:t>O；</w:t>
      </w:r>
      <w:r>
        <w:rPr>
          <w:rFonts w:ascii="宋体" w:hAnsi="宋体" w:eastAsia="宋体" w:cs="宋体"/>
          <w:color w:val="000000"/>
          <w:sz w:val="21"/>
          <w:u w:val="none"/>
          <w:shd w:val="clear" w:color="auto" w:fill="auto"/>
          <w:vertAlign w:val="baseline"/>
        </w:rPr>
        <w:t>同时产生的</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superscript"/>
        </w:rPr>
        <w:t>18</w:t>
      </w:r>
      <w:r>
        <w:rPr>
          <w:rFonts w:ascii="Times New Roman" w:hAnsi="Times New Roman" w:eastAsia="Times New Roman" w:cs="Times New Roman"/>
          <w:color w:val="000000"/>
          <w:sz w:val="21"/>
          <w:u w:val="none"/>
          <w:shd w:val="clear" w:color="auto" w:fill="auto"/>
          <w:vertAlign w:val="baseline"/>
        </w:rPr>
        <w:t>O</w:t>
      </w:r>
      <w:r>
        <w:rPr>
          <w:rFonts w:ascii="宋体" w:hAnsi="宋体" w:eastAsia="宋体" w:cs="宋体"/>
          <w:color w:val="000000"/>
          <w:sz w:val="21"/>
          <w:u w:val="none"/>
          <w:shd w:val="clear" w:color="auto" w:fill="auto"/>
          <w:vertAlign w:val="baseline"/>
        </w:rPr>
        <w:t>可以参与有氧呼吸的第二阶段与丙酮酸反应生成</w:t>
      </w:r>
      <w:r>
        <w:rPr>
          <w:rFonts w:ascii="Times New Roman" w:hAnsi="Times New Roman" w:eastAsia="Times New Roman" w:cs="Times New Roman"/>
          <w:color w:val="000000"/>
          <w:sz w:val="21"/>
          <w:u w:val="none"/>
          <w:shd w:val="clear" w:color="auto" w:fill="auto"/>
          <w:vertAlign w:val="baseline"/>
        </w:rPr>
        <w:t>C</w:t>
      </w:r>
      <w:r>
        <w:rPr>
          <w:rFonts w:ascii="Times New Roman" w:hAnsi="Times New Roman" w:eastAsia="Times New Roman" w:cs="Times New Roman"/>
          <w:color w:val="000000"/>
          <w:sz w:val="21"/>
          <w:u w:val="none"/>
          <w:shd w:val="clear" w:color="auto" w:fill="auto"/>
          <w:vertAlign w:val="superscript"/>
        </w:rPr>
        <w:t>18</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因此呼出的二氧化碳也可能含有</w:t>
      </w:r>
      <w:r>
        <w:rPr>
          <w:rFonts w:ascii="Times New Roman" w:hAnsi="Times New Roman" w:eastAsia="Times New Roman" w:cs="Times New Roman"/>
          <w:color w:val="000000"/>
          <w:sz w:val="21"/>
          <w:u w:val="none"/>
          <w:shd w:val="clear" w:color="auto" w:fill="auto"/>
          <w:vertAlign w:val="superscript"/>
        </w:rPr>
        <w:t>18</w:t>
      </w:r>
      <w:r>
        <w:rPr>
          <w:rFonts w:ascii="Times New Roman" w:hAnsi="Times New Roman" w:eastAsia="Times New Roman" w:cs="Times New Roman"/>
          <w:color w:val="000000"/>
          <w:sz w:val="21"/>
          <w:u w:val="none"/>
          <w:shd w:val="clear" w:color="auto" w:fill="auto"/>
          <w:vertAlign w:val="baseline"/>
        </w:rPr>
        <w:t>O，A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给水稻提供</w:t>
      </w:r>
      <w:r>
        <w:rPr>
          <w:rFonts w:ascii="Times New Roman" w:hAnsi="Times New Roman" w:eastAsia="Times New Roman" w:cs="Times New Roman"/>
          <w:color w:val="000000"/>
          <w:sz w:val="21"/>
          <w:u w:val="none"/>
          <w:shd w:val="clear" w:color="auto" w:fill="auto"/>
          <w:vertAlign w:val="superscript"/>
        </w:rPr>
        <w:t>14</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w:t>
      </w:r>
      <w:r>
        <w:rPr>
          <w:rFonts w:ascii="Times New Roman" w:hAnsi="Times New Roman" w:eastAsia="Times New Roman" w:cs="Times New Roman"/>
          <w:color w:val="000000"/>
          <w:sz w:val="21"/>
          <w:u w:val="none"/>
          <w:shd w:val="clear" w:color="auto" w:fill="auto"/>
          <w:vertAlign w:val="superscript"/>
        </w:rPr>
        <w:t>14</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参与光合作用的暗反应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卡尔文循环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经</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固定形成</w:t>
      </w:r>
      <w:r>
        <w:rPr>
          <w:rFonts w:ascii="Times New Roman" w:hAnsi="Times New Roman" w:eastAsia="Times New Roman" w:cs="Times New Roman"/>
          <w:color w:val="000000"/>
          <w:sz w:val="21"/>
          <w:u w:val="none"/>
          <w:shd w:val="clear" w:color="auto" w:fill="auto"/>
          <w:vertAlign w:val="superscript"/>
        </w:rPr>
        <w:t>14</w:t>
      </w:r>
      <w:r>
        <w:rPr>
          <w:rFonts w:ascii="Times New Roman" w:hAnsi="Times New Roman" w:eastAsia="Times New Roman" w:cs="Times New Roman"/>
          <w:color w:val="000000"/>
          <w:sz w:val="21"/>
          <w:u w:val="none"/>
          <w:shd w:val="clear" w:color="auto" w:fill="auto"/>
          <w:vertAlign w:val="baseline"/>
        </w:rPr>
        <w:t>C</w:t>
      </w:r>
      <w:r>
        <w:rPr>
          <w:rFonts w:ascii="Times New Roman" w:hAnsi="Times New Roman" w:eastAsia="Times New Roman" w:cs="Times New Roman"/>
          <w:color w:val="000000"/>
          <w:sz w:val="21"/>
          <w:u w:val="none"/>
          <w:shd w:val="clear" w:color="auto" w:fill="auto"/>
          <w:vertAlign w:val="subscript"/>
        </w:rPr>
        <w:t>3</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三碳化合物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再还原为糖类</w:t>
      </w:r>
      <w:r>
        <w:rPr>
          <w:rFonts w:ascii="Times New Roman" w:hAnsi="Times New Roman" w:eastAsia="Times New Roman" w:cs="Times New Roman"/>
          <w:color w:val="000000"/>
          <w:sz w:val="21"/>
          <w:u w:val="none"/>
          <w:shd w:val="clear" w:color="auto" w:fill="auto"/>
          <w:vertAlign w:val="baseline"/>
        </w:rPr>
        <w:t>（</w:t>
      </w:r>
      <w:r>
        <w:rPr>
          <w:rFonts w:ascii="Times New Roman" w:hAnsi="Times New Roman" w:eastAsia="Times New Roman" w:cs="Times New Roman"/>
          <w:color w:val="000000"/>
          <w:sz w:val="21"/>
          <w:u w:val="none"/>
          <w:shd w:val="clear" w:color="auto" w:fill="auto"/>
          <w:vertAlign w:val="superscript"/>
        </w:rPr>
        <w:t>14</w:t>
      </w:r>
      <w:r>
        <w:rPr>
          <w:rFonts w:ascii="Times New Roman" w:hAnsi="Times New Roman" w:eastAsia="Times New Roman" w:cs="Times New Roman"/>
          <w:color w:val="000000"/>
          <w:sz w:val="21"/>
          <w:u w:val="none"/>
          <w:shd w:val="clear" w:color="auto" w:fill="auto"/>
          <w:vertAlign w:val="baseline"/>
        </w:rPr>
        <w:t>CH</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O），</w:t>
      </w:r>
      <w:r>
        <w:rPr>
          <w:rFonts w:ascii="宋体" w:hAnsi="宋体" w:eastAsia="宋体" w:cs="宋体"/>
          <w:color w:val="000000"/>
          <w:sz w:val="21"/>
          <w:u w:val="none"/>
          <w:shd w:val="clear" w:color="auto" w:fill="auto"/>
          <w:vertAlign w:val="baseline"/>
        </w:rPr>
        <w:t>转移途径正确</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给水稻提供</w:t>
      </w:r>
      <w:r>
        <w:rPr>
          <w:rFonts w:ascii="Times New Roman" w:hAnsi="Times New Roman" w:eastAsia="Times New Roman" w:cs="Times New Roman"/>
          <w:color w:val="000000"/>
          <w:sz w:val="21"/>
          <w:u w:val="none"/>
          <w:shd w:val="clear" w:color="auto" w:fill="auto"/>
          <w:vertAlign w:val="superscript"/>
        </w:rPr>
        <w:t>14</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w:t>
      </w:r>
      <w:r>
        <w:rPr>
          <w:rFonts w:ascii="Times New Roman" w:hAnsi="Times New Roman" w:eastAsia="Times New Roman" w:cs="Times New Roman"/>
          <w:color w:val="000000"/>
          <w:sz w:val="21"/>
          <w:u w:val="none"/>
          <w:shd w:val="clear" w:color="auto" w:fill="auto"/>
          <w:vertAlign w:val="superscript"/>
        </w:rPr>
        <w:t>14</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通过光合作用进入有机物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经筛管运输至根部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在缺氧状态下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根细胞进行无氧呼吸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可将含</w:t>
      </w:r>
      <w:r>
        <w:rPr>
          <w:rFonts w:ascii="Times New Roman" w:hAnsi="Times New Roman" w:eastAsia="Times New Roman" w:cs="Times New Roman"/>
          <w:color w:val="000000"/>
          <w:sz w:val="21"/>
          <w:u w:val="none"/>
          <w:shd w:val="clear" w:color="auto" w:fill="auto"/>
          <w:vertAlign w:val="superscript"/>
        </w:rPr>
        <w:t>14</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的葡萄糖分解为</w:t>
      </w:r>
      <w:r>
        <w:rPr>
          <w:rFonts w:ascii="Times New Roman" w:hAnsi="Times New Roman" w:eastAsia="Times New Roman" w:cs="Times New Roman"/>
          <w:color w:val="000000"/>
          <w:sz w:val="21"/>
          <w:u w:val="none"/>
          <w:shd w:val="clear" w:color="auto" w:fill="auto"/>
          <w:vertAlign w:val="superscript"/>
        </w:rPr>
        <w:t>14</w:t>
      </w:r>
      <w:r>
        <w:rPr>
          <w:rFonts w:ascii="Times New Roman" w:hAnsi="Times New Roman" w:eastAsia="Times New Roman" w:cs="Times New Roman"/>
          <w:color w:val="000000"/>
          <w:sz w:val="21"/>
          <w:u w:val="none"/>
          <w:shd w:val="clear" w:color="auto" w:fill="auto"/>
          <w:vertAlign w:val="baseline"/>
        </w:rPr>
        <w:t>C</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bscript"/>
        </w:rPr>
        <w:t>5</w:t>
      </w:r>
      <w:r>
        <w:rPr>
          <w:rFonts w:ascii="Times New Roman" w:hAnsi="Times New Roman" w:eastAsia="Times New Roman" w:cs="Times New Roman"/>
          <w:color w:val="000000"/>
          <w:sz w:val="21"/>
          <w:u w:val="none"/>
          <w:shd w:val="clear" w:color="auto" w:fill="auto"/>
          <w:vertAlign w:val="baseline"/>
        </w:rPr>
        <w:t>OH（</w:t>
      </w:r>
      <w:r>
        <w:rPr>
          <w:rFonts w:ascii="宋体" w:hAnsi="宋体" w:eastAsia="宋体" w:cs="宋体"/>
          <w:color w:val="000000"/>
          <w:sz w:val="21"/>
          <w:u w:val="none"/>
          <w:shd w:val="clear" w:color="auto" w:fill="auto"/>
          <w:vertAlign w:val="baseline"/>
        </w:rPr>
        <w:t>酒精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因此有可能出现</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利用</w:t>
      </w:r>
      <w:r>
        <w:rPr>
          <w:rFonts w:ascii="Times New Roman" w:hAnsi="Times New Roman" w:eastAsia="Times New Roman" w:cs="Times New Roman"/>
          <w:color w:val="000000"/>
          <w:sz w:val="21"/>
          <w:u w:val="none"/>
          <w:shd w:val="clear" w:color="auto" w:fill="auto"/>
          <w:vertAlign w:val="superscript"/>
        </w:rPr>
        <w:t>15</w:t>
      </w:r>
      <w:r>
        <w:rPr>
          <w:rFonts w:ascii="Times New Roman" w:hAnsi="Times New Roman" w:eastAsia="Times New Roman" w:cs="Times New Roman"/>
          <w:color w:val="000000"/>
          <w:sz w:val="21"/>
          <w:u w:val="none"/>
          <w:shd w:val="clear" w:color="auto" w:fill="auto"/>
          <w:vertAlign w:val="baseline"/>
        </w:rPr>
        <w:t>N</w:t>
      </w:r>
      <w:r>
        <w:rPr>
          <w:rFonts w:ascii="宋体" w:hAnsi="宋体" w:eastAsia="宋体" w:cs="宋体"/>
          <w:color w:val="000000"/>
          <w:sz w:val="21"/>
          <w:u w:val="none"/>
          <w:shd w:val="clear" w:color="auto" w:fill="auto"/>
          <w:vertAlign w:val="baseline"/>
        </w:rPr>
        <w:t>标记氨基酸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在蛋白质合成过程中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附着在内质网上的核糖体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合成分泌蛋白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和游离核糖体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合成胞内蛋白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均可利用标记氨基酸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因此两者均可能出现</w:t>
      </w:r>
      <w:r>
        <w:rPr>
          <w:rFonts w:ascii="Times New Roman" w:hAnsi="Times New Roman" w:eastAsia="Times New Roman" w:cs="Times New Roman"/>
          <w:color w:val="000000"/>
          <w:sz w:val="21"/>
          <w:u w:val="none"/>
          <w:shd w:val="clear" w:color="auto" w:fill="auto"/>
          <w:vertAlign w:val="superscript"/>
        </w:rPr>
        <w:t>15</w:t>
      </w:r>
      <w:r>
        <w:rPr>
          <w:rFonts w:ascii="Times New Roman" w:hAnsi="Times New Roman" w:eastAsia="Times New Roman" w:cs="Times New Roman"/>
          <w:color w:val="000000"/>
          <w:sz w:val="21"/>
          <w:u w:val="none"/>
          <w:shd w:val="clear" w:color="auto" w:fill="auto"/>
          <w:vertAlign w:val="baseline"/>
        </w:rPr>
        <w:t>N，D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38CFDFF4">
      <w:pPr>
        <w:pStyle w:val="4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36．A</w:t>
      </w:r>
    </w:p>
    <w:p w14:paraId="03B56561">
      <w:pPr>
        <w:pStyle w:val="43"/>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由题干可以得出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该题主要考查细胞中基因的选择性表达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细胞中的基因可以分为管家基因和奢侈基因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其中管家基因属于绝大多数细胞都会表达的基因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奢侈基因属于在具有特定的功能的细胞中才能表达的基因</w:t>
      </w:r>
      <w:r>
        <w:rPr>
          <w:rFonts w:ascii="Times New Roman" w:hAnsi="Times New Roman" w:eastAsia="Times New Roman" w:cs="Times New Roman"/>
          <w:color w:val="000000"/>
          <w:sz w:val="21"/>
          <w:u w:val="none"/>
          <w:shd w:val="clear" w:color="auto" w:fill="auto"/>
          <w:vertAlign w:val="baseline"/>
        </w:rPr>
        <w:t>。</w:t>
      </w:r>
    </w:p>
    <w:p w14:paraId="7CE60CD2">
      <w:pPr>
        <w:pStyle w:val="43"/>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细胞骨架存在于绝大多数的细胞中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几乎在各类细胞中都存在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且含量丰富</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只有红细胞可以表达出血红蛋白</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淀粉酶是存在于消化道中的消化酶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主要由唾液腺细胞分泌</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胰岛素只在胰岛</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细胞中合成并分泌</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79FCB5A5">
      <w:pPr>
        <w:pStyle w:val="43"/>
        <w:spacing w:line="320" w:lineRule="auto"/>
        <w:jc w:val="center"/>
        <w:textAlignment w:val="center"/>
        <w:rPr>
          <w:rFonts w:ascii="黑体" w:hAnsi="黑体" w:eastAsia="黑体" w:cs="黑体"/>
          <w:b/>
          <w:i w:val="0"/>
          <w:color w:val="000000"/>
          <w:sz w:val="30"/>
        </w:rPr>
      </w:pPr>
    </w:p>
    <w:p w14:paraId="2E3CD655">
      <w:pPr>
        <w:pStyle w:val="4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37．（1）</w:t>
      </w:r>
      <w:r>
        <w:rPr>
          <w:rFonts w:ascii="宋体" w:hAnsi="宋体" w:eastAsia="宋体" w:cs="宋体"/>
          <w:color w:val="000000"/>
          <w:sz w:val="21"/>
          <w:u w:val="none"/>
          <w:shd w:val="clear" w:color="auto" w:fill="auto"/>
          <w:vertAlign w:val="baseline"/>
        </w:rPr>
        <w:t>空间结构</w:t>
      </w:r>
    </w:p>
    <w:p w14:paraId="74B2A6BF">
      <w:pPr>
        <w:pStyle w:val="4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淀粉剩余量</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淀粉酶的活性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使酶瞬间失活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以控制反应时间相等</w:t>
      </w:r>
    </w:p>
    <w:p w14:paraId="2B376CDB">
      <w:pPr>
        <w:pStyle w:val="4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（3）30℃-50℃</w:t>
      </w:r>
    </w:p>
    <w:p w14:paraId="230FF4CE">
      <w:pPr>
        <w:pStyle w:val="4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适当缩短反应时间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增加淀粉溶液的用量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提高淀粉溶液的浓度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适当稀释淀粉酶等</w:t>
      </w:r>
    </w:p>
    <w:p w14:paraId="137D60F8">
      <w:pPr>
        <w:pStyle w:val="44"/>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酶能够催化化学反应的原因是降低了化学反应的活化能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影响酶活性的因素是温度</w:t>
      </w:r>
      <w:r>
        <w:rPr>
          <w:rFonts w:ascii="Times New Roman" w:hAnsi="Times New Roman" w:eastAsia="Times New Roman" w:cs="Times New Roman"/>
          <w:color w:val="000000"/>
          <w:sz w:val="21"/>
          <w:u w:val="none"/>
          <w:shd w:val="clear" w:color="auto" w:fill="auto"/>
          <w:vertAlign w:val="baseline"/>
        </w:rPr>
        <w:t>、pH</w:t>
      </w:r>
      <w:r>
        <w:rPr>
          <w:rFonts w:ascii="宋体" w:hAnsi="宋体" w:eastAsia="宋体" w:cs="宋体"/>
          <w:color w:val="000000"/>
          <w:sz w:val="21"/>
          <w:u w:val="none"/>
          <w:shd w:val="clear" w:color="auto" w:fill="auto"/>
          <w:vertAlign w:val="baseline"/>
        </w:rPr>
        <w:t>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生物实验遵循的一般原则是对照原则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等量原则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单一变量原则和控制无关变量原则等</w:t>
      </w:r>
      <w:r>
        <w:rPr>
          <w:rFonts w:ascii="Times New Roman" w:hAnsi="Times New Roman" w:eastAsia="Times New Roman" w:cs="Times New Roman"/>
          <w:color w:val="000000"/>
          <w:sz w:val="21"/>
          <w:u w:val="none"/>
          <w:shd w:val="clear" w:color="auto" w:fill="auto"/>
          <w:vertAlign w:val="baseline"/>
        </w:rPr>
        <w:t>。</w:t>
      </w:r>
    </w:p>
    <w:p w14:paraId="74AA7130">
      <w:pPr>
        <w:pStyle w:val="44"/>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目前发现酶的化学本质是蛋白质或</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高温会使酶分子的空间结构受破坏而失活</w:t>
      </w:r>
      <w:r>
        <w:rPr>
          <w:rFonts w:ascii="Times New Roman" w:hAnsi="Times New Roman" w:eastAsia="Times New Roman" w:cs="Times New Roman"/>
          <w:color w:val="000000"/>
          <w:sz w:val="21"/>
          <w:u w:val="none"/>
          <w:shd w:val="clear" w:color="auto" w:fill="auto"/>
          <w:vertAlign w:val="baseline"/>
        </w:rPr>
        <w:t>。</w:t>
      </w:r>
    </w:p>
    <w:p w14:paraId="791F7D5F">
      <w:pPr>
        <w:pStyle w:val="4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自变量是在实验过程中可以变化的量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根据表格可以看出本实验有两个自变量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即酶的种类和温度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因变量为淀粉剩余量</w:t>
      </w:r>
      <w:r>
        <w:rPr>
          <w:rFonts w:ascii="Times New Roman" w:hAnsi="Times New Roman" w:eastAsia="Times New Roman" w:cs="Times New Roman"/>
          <w:color w:val="000000"/>
          <w:sz w:val="21"/>
          <w:u w:val="none"/>
          <w:shd w:val="clear" w:color="auto" w:fill="auto"/>
          <w:vertAlign w:val="baseline"/>
        </w:rPr>
        <w:t>；Ⅳ</w:t>
      </w:r>
      <w:r>
        <w:rPr>
          <w:rFonts w:ascii="宋体" w:hAnsi="宋体" w:eastAsia="宋体" w:cs="宋体"/>
          <w:color w:val="000000"/>
          <w:sz w:val="21"/>
          <w:u w:val="none"/>
          <w:shd w:val="clear" w:color="auto" w:fill="auto"/>
          <w:vertAlign w:val="baseline"/>
        </w:rPr>
        <w:t>步骤保温</w:t>
      </w:r>
      <w:r>
        <w:rPr>
          <w:rFonts w:ascii="Times New Roman" w:hAnsi="Times New Roman" w:eastAsia="Times New Roman" w:cs="Times New Roman"/>
          <w:color w:val="000000"/>
          <w:sz w:val="21"/>
          <w:u w:val="none"/>
          <w:shd w:val="clear" w:color="auto" w:fill="auto"/>
          <w:vertAlign w:val="baseline"/>
        </w:rPr>
        <w:t>5min</w:t>
      </w:r>
      <w:r>
        <w:rPr>
          <w:rFonts w:ascii="宋体" w:hAnsi="宋体" w:eastAsia="宋体" w:cs="宋体"/>
          <w:color w:val="000000"/>
          <w:sz w:val="21"/>
          <w:u w:val="none"/>
          <w:shd w:val="clear" w:color="auto" w:fill="auto"/>
          <w:vertAlign w:val="baseline"/>
        </w:rPr>
        <w:t>后迅速加入足量的</w:t>
      </w:r>
      <w:r>
        <w:rPr>
          <w:rFonts w:ascii="Times New Roman" w:hAnsi="Times New Roman" w:eastAsia="Times New Roman" w:cs="Times New Roman"/>
          <w:color w:val="000000"/>
          <w:sz w:val="21"/>
          <w:u w:val="none"/>
          <w:shd w:val="clear" w:color="auto" w:fill="auto"/>
          <w:vertAlign w:val="baseline"/>
        </w:rPr>
        <w:t>NaOH</w:t>
      </w:r>
      <w:r>
        <w:rPr>
          <w:rFonts w:ascii="宋体" w:hAnsi="宋体" w:eastAsia="宋体" w:cs="宋体"/>
          <w:color w:val="000000"/>
          <w:sz w:val="21"/>
          <w:u w:val="none"/>
          <w:shd w:val="clear" w:color="auto" w:fill="auto"/>
          <w:vertAlign w:val="baseline"/>
        </w:rPr>
        <w:t>溶液的目的是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使酶瞬间失活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以控制反应时间相等</w:t>
      </w:r>
      <w:r>
        <w:rPr>
          <w:rFonts w:ascii="Times New Roman" w:hAnsi="Times New Roman" w:eastAsia="Times New Roman" w:cs="Times New Roman"/>
          <w:color w:val="000000"/>
          <w:sz w:val="21"/>
          <w:u w:val="none"/>
          <w:shd w:val="clear" w:color="auto" w:fill="auto"/>
          <w:vertAlign w:val="baseline"/>
        </w:rPr>
        <w:t>。</w:t>
      </w:r>
    </w:p>
    <w:p w14:paraId="4763B520">
      <w:pPr>
        <w:pStyle w:val="4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从实验结果的柱状图可知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酶</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在</w:t>
      </w:r>
      <w:r>
        <w:rPr>
          <w:rFonts w:ascii="Times New Roman" w:hAnsi="Times New Roman" w:eastAsia="Times New Roman" w:cs="Times New Roman"/>
          <w:color w:val="000000"/>
          <w:sz w:val="21"/>
          <w:u w:val="none"/>
          <w:shd w:val="clear" w:color="auto" w:fill="auto"/>
          <w:vertAlign w:val="baseline"/>
        </w:rPr>
        <w:t>40℃</w:t>
      </w:r>
      <w:r>
        <w:rPr>
          <w:rFonts w:ascii="宋体" w:hAnsi="宋体" w:eastAsia="宋体" w:cs="宋体"/>
          <w:color w:val="000000"/>
          <w:sz w:val="21"/>
          <w:u w:val="none"/>
          <w:shd w:val="clear" w:color="auto" w:fill="auto"/>
          <w:vertAlign w:val="baseline"/>
        </w:rPr>
        <w:t>时淀粉剩余量相对最少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活性较高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若要进一步探究</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酶的最适温度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应在酶</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活性较高的温度附近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即在</w:t>
      </w:r>
      <w:r>
        <w:rPr>
          <w:rFonts w:ascii="Times New Roman" w:hAnsi="Times New Roman" w:eastAsia="Times New Roman" w:cs="Times New Roman"/>
          <w:color w:val="000000"/>
          <w:sz w:val="21"/>
          <w:u w:val="none"/>
          <w:shd w:val="clear" w:color="auto" w:fill="auto"/>
          <w:vertAlign w:val="baseline"/>
        </w:rPr>
        <w:t>30℃-50℃</w:t>
      </w:r>
      <w:r>
        <w:rPr>
          <w:rFonts w:ascii="宋体" w:hAnsi="宋体" w:eastAsia="宋体" w:cs="宋体"/>
          <w:color w:val="000000"/>
          <w:sz w:val="21"/>
          <w:u w:val="none"/>
          <w:shd w:val="clear" w:color="auto" w:fill="auto"/>
          <w:vertAlign w:val="baseline"/>
        </w:rPr>
        <w:t>温度范围内进一步设置更小的温度梯度进行实验</w:t>
      </w:r>
      <w:r>
        <w:rPr>
          <w:rFonts w:ascii="Times New Roman" w:hAnsi="Times New Roman" w:eastAsia="Times New Roman" w:cs="Times New Roman"/>
          <w:color w:val="000000"/>
          <w:sz w:val="21"/>
          <w:u w:val="none"/>
          <w:shd w:val="clear" w:color="auto" w:fill="auto"/>
          <w:vertAlign w:val="baseline"/>
        </w:rPr>
        <w:t>。</w:t>
      </w:r>
    </w:p>
    <w:p w14:paraId="1E96F222">
      <w:pPr>
        <w:pStyle w:val="4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由于酶具有高效性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可能导致淀粉迅速被分解完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修正实验的建议有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适当缩短反应时间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减少酶作用的时长</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增加淀粉溶液的用量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使底物量增多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提高淀粉溶液的浓度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增大底物浓度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适当稀释淀粉酶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降低酶的浓度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减缓反应速率等</w:t>
      </w:r>
      <w:r>
        <w:rPr>
          <w:rFonts w:ascii="Times New Roman" w:hAnsi="Times New Roman" w:eastAsia="Times New Roman" w:cs="Times New Roman"/>
          <w:color w:val="000000"/>
          <w:sz w:val="21"/>
          <w:u w:val="none"/>
          <w:shd w:val="clear" w:color="auto" w:fill="auto"/>
          <w:vertAlign w:val="baseline"/>
        </w:rPr>
        <w:t>。</w:t>
      </w:r>
    </w:p>
    <w:p w14:paraId="0D989ABC">
      <w:pPr>
        <w:pStyle w:val="4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38．（1）</w:t>
      </w:r>
      <w:r>
        <w:rPr>
          <w:rFonts w:ascii="宋体" w:hAnsi="宋体" w:eastAsia="宋体" w:cs="宋体"/>
          <w:color w:val="000000"/>
          <w:sz w:val="21"/>
          <w:u w:val="none"/>
          <w:shd w:val="clear" w:color="auto" w:fill="auto"/>
          <w:vertAlign w:val="baseline"/>
        </w:rPr>
        <w:t>细胞质基质</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类囊体薄膜</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丙酮酸</w:t>
      </w:r>
      <w:r>
        <w:rPr>
          <w:rFonts w:ascii="Times New Roman" w:hAnsi="Times New Roman" w:eastAsia="Times New Roman" w:cs="Times New Roman"/>
          <w:color w:val="000000"/>
          <w:sz w:val="21"/>
          <w:u w:val="none"/>
          <w:shd w:val="clear" w:color="auto" w:fill="auto"/>
          <w:vertAlign w:val="baseline"/>
        </w:rPr>
        <w:t xml:space="preserve">     NADPH</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ATP</w:t>
      </w:r>
    </w:p>
    <w:p w14:paraId="73835AA8">
      <w:pPr>
        <w:pStyle w:val="4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（2）①②③     ③</w:t>
      </w:r>
    </w:p>
    <w:p w14:paraId="49C06A69">
      <w:pPr>
        <w:pStyle w:val="4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甲</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线粒体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叶绿体</w:t>
      </w:r>
      <w:r>
        <w:rPr>
          <w:rFonts w:ascii="Times New Roman" w:hAnsi="Times New Roman" w:eastAsia="Times New Roman" w:cs="Times New Roman"/>
          <w:color w:val="000000"/>
          <w:sz w:val="21"/>
          <w:u w:val="none"/>
          <w:shd w:val="clear" w:color="auto" w:fill="auto"/>
          <w:vertAlign w:val="baseline"/>
        </w:rPr>
        <w:t xml:space="preserve">     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浓度和温度</w:t>
      </w:r>
    </w:p>
    <w:p w14:paraId="37FF9FEC">
      <w:pPr>
        <w:pStyle w:val="4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增加</w:t>
      </w:r>
    </w:p>
    <w:p w14:paraId="40D8903A">
      <w:pPr>
        <w:pStyle w:val="4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（5）</w:t>
      </w:r>
      <w:r>
        <w:rPr>
          <w:rFonts w:ascii="宋体" w:hAnsi="宋体" w:eastAsia="宋体" w:cs="宋体"/>
          <w:color w:val="000000"/>
          <w:sz w:val="21"/>
          <w:u w:val="none"/>
          <w:shd w:val="clear" w:color="auto" w:fill="auto"/>
          <w:vertAlign w:val="baseline"/>
        </w:rPr>
        <w:t>减少</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增加</w:t>
      </w:r>
    </w:p>
    <w:p w14:paraId="7A7EC57E">
      <w:pPr>
        <w:pStyle w:val="45"/>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分析图一可知</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为有氧呼吸第一阶段</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为有氧呼吸第二阶段</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为有氧呼吸第三阶段</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为光反应</w:t>
      </w:r>
      <w:r>
        <w:rPr>
          <w:rFonts w:ascii="Times New Roman" w:hAnsi="Times New Roman" w:eastAsia="Times New Roman" w:cs="Times New Roman"/>
          <w:color w:val="000000"/>
          <w:sz w:val="21"/>
          <w:u w:val="none"/>
          <w:shd w:val="clear" w:color="auto" w:fill="auto"/>
          <w:vertAlign w:val="baseline"/>
        </w:rPr>
        <w:t>，⑤</w:t>
      </w:r>
      <w:r>
        <w:rPr>
          <w:rFonts w:ascii="宋体" w:hAnsi="宋体" w:eastAsia="宋体" w:cs="宋体"/>
          <w:color w:val="000000"/>
          <w:sz w:val="21"/>
          <w:u w:val="none"/>
          <w:shd w:val="clear" w:color="auto" w:fill="auto"/>
          <w:vertAlign w:val="baseline"/>
        </w:rPr>
        <w:t>为暗反应</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为丙酮酸</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为</w:t>
      </w:r>
      <w:r>
        <w:rPr>
          <w:rFonts w:ascii="Times New Roman" w:hAnsi="Times New Roman" w:eastAsia="Times New Roman" w:cs="Times New Roman"/>
          <w:color w:val="000000"/>
          <w:sz w:val="21"/>
          <w:u w:val="none"/>
          <w:shd w:val="clear" w:color="auto" w:fill="auto"/>
          <w:vertAlign w:val="baseline"/>
        </w:rPr>
        <w:t>NADH，C</w:t>
      </w:r>
      <w:r>
        <w:rPr>
          <w:rFonts w:ascii="宋体" w:hAnsi="宋体" w:eastAsia="宋体" w:cs="宋体"/>
          <w:color w:val="000000"/>
          <w:sz w:val="21"/>
          <w:u w:val="none"/>
          <w:shd w:val="clear" w:color="auto" w:fill="auto"/>
          <w:vertAlign w:val="baseline"/>
        </w:rPr>
        <w:t>为</w:t>
      </w:r>
      <w:r>
        <w:rPr>
          <w:rFonts w:ascii="Times New Roman" w:hAnsi="Times New Roman" w:eastAsia="Times New Roman" w:cs="Times New Roman"/>
          <w:color w:val="000000"/>
          <w:sz w:val="21"/>
          <w:u w:val="none"/>
          <w:shd w:val="clear" w:color="auto" w:fill="auto"/>
          <w:vertAlign w:val="baseline"/>
        </w:rPr>
        <w:t>ADP、Pi、NADP</w:t>
      </w:r>
      <w:r>
        <w:rPr>
          <w:rFonts w:ascii="Times New Roman" w:hAnsi="Times New Roman" w:eastAsia="Times New Roman" w:cs="Times New Roman"/>
          <w:color w:val="000000"/>
          <w:sz w:val="21"/>
          <w:u w:val="none"/>
          <w:shd w:val="clear" w:color="auto" w:fill="auto"/>
          <w:vertAlign w:val="superscript"/>
        </w:rPr>
        <w:t>+</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为</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NADPH。</w:t>
      </w:r>
      <w:r>
        <w:rPr>
          <w:rFonts w:ascii="宋体" w:hAnsi="宋体" w:eastAsia="宋体" w:cs="宋体"/>
          <w:color w:val="000000"/>
          <w:sz w:val="21"/>
          <w:u w:val="none"/>
          <w:shd w:val="clear" w:color="auto" w:fill="auto"/>
          <w:vertAlign w:val="baseline"/>
        </w:rPr>
        <w:t>分析图二可知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该图代表甲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乙植物的净光合作用速率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纵坐标上的点代表了只进行呼吸作用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数值就代表呼吸作用强度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由数据可知甲的呼吸强度是</w:t>
      </w:r>
      <w:r>
        <w:rPr>
          <w:rFonts w:ascii="Times New Roman" w:hAnsi="Times New Roman" w:eastAsia="Times New Roman" w:cs="Times New Roman"/>
          <w:color w:val="000000"/>
          <w:sz w:val="21"/>
          <w:u w:val="none"/>
          <w:shd w:val="clear" w:color="auto" w:fill="auto"/>
          <w:vertAlign w:val="baseline"/>
        </w:rPr>
        <w:t>2mg/（m</w:t>
      </w:r>
      <w:r>
        <w:rPr>
          <w:rFonts w:ascii="Times New Roman" w:hAnsi="Times New Roman" w:eastAsia="Times New Roman" w:cs="Times New Roman"/>
          <w:color w:val="000000"/>
          <w:sz w:val="21"/>
          <w:u w:val="none"/>
          <w:shd w:val="clear" w:color="auto" w:fill="auto"/>
          <w:vertAlign w:val="superscript"/>
        </w:rPr>
        <w:t>2</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乙的呼吸强度是</w:t>
      </w:r>
      <w:r>
        <w:rPr>
          <w:rFonts w:ascii="Times New Roman" w:hAnsi="Times New Roman" w:eastAsia="Times New Roman" w:cs="Times New Roman"/>
          <w:color w:val="000000"/>
          <w:sz w:val="21"/>
          <w:u w:val="none"/>
          <w:shd w:val="clear" w:color="auto" w:fill="auto"/>
          <w:vertAlign w:val="baseline"/>
        </w:rPr>
        <w:t>1mg/（m</w:t>
      </w:r>
      <w:r>
        <w:rPr>
          <w:rFonts w:ascii="Times New Roman" w:hAnsi="Times New Roman" w:eastAsia="Times New Roman" w:cs="Times New Roman"/>
          <w:color w:val="000000"/>
          <w:sz w:val="21"/>
          <w:u w:val="none"/>
          <w:shd w:val="clear" w:color="auto" w:fill="auto"/>
          <w:vertAlign w:val="superscript"/>
        </w:rPr>
        <w:t>2</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所以甲的呼吸作用强度大</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点都和横坐标相交</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分别代表了乙植物的光合作用强度等于呼吸作用强度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甲植物的呼吸作用强度等于光合作用强度</w:t>
      </w:r>
      <w:r>
        <w:rPr>
          <w:rFonts w:ascii="Times New Roman" w:hAnsi="Times New Roman" w:eastAsia="Times New Roman" w:cs="Times New Roman"/>
          <w:color w:val="000000"/>
          <w:sz w:val="21"/>
          <w:u w:val="none"/>
          <w:shd w:val="clear" w:color="auto" w:fill="auto"/>
          <w:vertAlign w:val="baseline"/>
        </w:rPr>
        <w:t>。</w:t>
      </w:r>
    </w:p>
    <w:p w14:paraId="1B2CEE21">
      <w:pPr>
        <w:pStyle w:val="45"/>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图一中过程</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为有氧呼吸第一阶段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发生在细胞质基质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过程</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为光反应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场所为类囊体薄膜</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是有氧呼吸第一阶段产物参与有氧呼吸第二阶段为丙酮酸</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为光反应产物参与暗反应为</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NADPH。</w:t>
      </w:r>
    </w:p>
    <w:p w14:paraId="5883463D">
      <w:pPr>
        <w:pStyle w:val="4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酵母菌属于兼性厌氧生物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可进行有氧呼吸即可进行过程</w:t>
      </w:r>
      <w:r>
        <w:rPr>
          <w:rFonts w:ascii="Times New Roman" w:hAnsi="Times New Roman" w:eastAsia="Times New Roman" w:cs="Times New Roman"/>
          <w:color w:val="000000"/>
          <w:sz w:val="21"/>
          <w:u w:val="none"/>
          <w:shd w:val="clear" w:color="auto" w:fill="auto"/>
          <w:vertAlign w:val="baseline"/>
        </w:rPr>
        <w:t>①②③，</w:t>
      </w:r>
      <w:r>
        <w:rPr>
          <w:rFonts w:ascii="宋体" w:hAnsi="宋体" w:eastAsia="宋体" w:cs="宋体"/>
          <w:color w:val="000000"/>
          <w:sz w:val="21"/>
          <w:u w:val="none"/>
          <w:shd w:val="clear" w:color="auto" w:fill="auto"/>
          <w:vertAlign w:val="baseline"/>
        </w:rPr>
        <w:t>有氧呼吸第三阶段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过程</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产生的</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最多</w:t>
      </w:r>
      <w:r>
        <w:rPr>
          <w:rFonts w:ascii="Times New Roman" w:hAnsi="Times New Roman" w:eastAsia="Times New Roman" w:cs="Times New Roman"/>
          <w:color w:val="000000"/>
          <w:sz w:val="21"/>
          <w:u w:val="none"/>
          <w:shd w:val="clear" w:color="auto" w:fill="auto"/>
          <w:vertAlign w:val="baseline"/>
        </w:rPr>
        <w:t>。</w:t>
      </w:r>
    </w:p>
    <w:p w14:paraId="48CDB3C4">
      <w:pPr>
        <w:pStyle w:val="4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图中光照强度为</w:t>
      </w:r>
      <w:r>
        <w:rPr>
          <w:rFonts w:ascii="Times New Roman" w:hAnsi="Times New Roman" w:eastAsia="Times New Roman" w:cs="Times New Roman"/>
          <w:color w:val="000000"/>
          <w:sz w:val="21"/>
          <w:u w:val="none"/>
          <w:shd w:val="clear" w:color="auto" w:fill="auto"/>
          <w:vertAlign w:val="baseline"/>
        </w:rPr>
        <w:t>0</w:t>
      </w:r>
      <w:r>
        <w:rPr>
          <w:rFonts w:ascii="宋体" w:hAnsi="宋体" w:eastAsia="宋体" w:cs="宋体"/>
          <w:color w:val="000000"/>
          <w:sz w:val="21"/>
          <w:u w:val="none"/>
          <w:shd w:val="clear" w:color="auto" w:fill="auto"/>
          <w:vertAlign w:val="baseline"/>
        </w:rPr>
        <w:t>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两植物均只能进行呼吸作用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图中可以看出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甲植物呼吸作用强于乙植物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w:t>
      </w:r>
      <w:r>
        <w:rPr>
          <w:rFonts w:ascii="Times New Roman" w:hAnsi="Times New Roman" w:eastAsia="Times New Roman" w:cs="Times New Roman"/>
          <w:color w:val="000000"/>
          <w:sz w:val="21"/>
          <w:u w:val="none"/>
          <w:shd w:val="clear" w:color="auto" w:fill="auto"/>
          <w:vertAlign w:val="baseline"/>
        </w:rPr>
        <w:t>A、C</w:t>
      </w:r>
      <w:r>
        <w:rPr>
          <w:rFonts w:ascii="宋体" w:hAnsi="宋体" w:eastAsia="宋体" w:cs="宋体"/>
          <w:color w:val="000000"/>
          <w:sz w:val="21"/>
          <w:u w:val="none"/>
          <w:shd w:val="clear" w:color="auto" w:fill="auto"/>
          <w:vertAlign w:val="baseline"/>
        </w:rPr>
        <w:t>点时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两植物均进行光合作用和呼吸作用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因此植物细胞中线粒体和叶绿体均可以产生</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当光照强度达到</w:t>
      </w:r>
      <w:r>
        <w:rPr>
          <w:rFonts w:ascii="Times New Roman" w:hAnsi="Times New Roman" w:eastAsia="Times New Roman" w:cs="Times New Roman"/>
          <w:color w:val="000000"/>
          <w:sz w:val="21"/>
          <w:u w:val="none"/>
          <w:shd w:val="clear" w:color="auto" w:fill="auto"/>
          <w:vertAlign w:val="baseline"/>
        </w:rPr>
        <w:t>E</w:t>
      </w:r>
      <w:r>
        <w:rPr>
          <w:rFonts w:ascii="宋体" w:hAnsi="宋体" w:eastAsia="宋体" w:cs="宋体"/>
          <w:color w:val="000000"/>
          <w:sz w:val="21"/>
          <w:u w:val="none"/>
          <w:shd w:val="clear" w:color="auto" w:fill="auto"/>
          <w:vertAlign w:val="baseline"/>
        </w:rPr>
        <w:t>点后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乙植物已经达到光饱和点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光照不是限制因素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此时限制乙植物光合作用的主要因素有</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浓度和温度</w:t>
      </w:r>
      <w:r>
        <w:rPr>
          <w:rFonts w:ascii="Times New Roman" w:hAnsi="Times New Roman" w:eastAsia="Times New Roman" w:cs="Times New Roman"/>
          <w:color w:val="000000"/>
          <w:sz w:val="21"/>
          <w:u w:val="none"/>
          <w:shd w:val="clear" w:color="auto" w:fill="auto"/>
          <w:vertAlign w:val="baseline"/>
        </w:rPr>
        <w:t>。</w:t>
      </w:r>
    </w:p>
    <w:p w14:paraId="05ADD8E3">
      <w:pPr>
        <w:pStyle w:val="4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如果在图中</w:t>
      </w:r>
      <w:r>
        <w:rPr>
          <w:rFonts w:ascii="Times New Roman" w:hAnsi="Times New Roman" w:eastAsia="Times New Roman" w:cs="Times New Roman"/>
          <w:color w:val="000000"/>
          <w:sz w:val="21"/>
          <w:u w:val="none"/>
          <w:shd w:val="clear" w:color="auto" w:fill="auto"/>
          <w:vertAlign w:val="baseline"/>
        </w:rPr>
        <w:t>F</w:t>
      </w:r>
      <w:r>
        <w:rPr>
          <w:rFonts w:ascii="宋体" w:hAnsi="宋体" w:eastAsia="宋体" w:cs="宋体"/>
          <w:color w:val="000000"/>
          <w:sz w:val="21"/>
          <w:u w:val="none"/>
          <w:shd w:val="clear" w:color="auto" w:fill="auto"/>
          <w:vertAlign w:val="baseline"/>
        </w:rPr>
        <w:t>点突然停止光照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光反应生成的</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减少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这将抑制暗反应的</w:t>
      </w:r>
      <w:r>
        <w:rPr>
          <w:rFonts w:ascii="Times New Roman" w:hAnsi="Times New Roman" w:eastAsia="Times New Roman" w:cs="Times New Roman"/>
          <w:color w:val="000000"/>
          <w:sz w:val="21"/>
          <w:u w:val="none"/>
          <w:shd w:val="clear" w:color="auto" w:fill="auto"/>
          <w:vertAlign w:val="baseline"/>
        </w:rPr>
        <w:t>C</w:t>
      </w:r>
      <w:r>
        <w:rPr>
          <w:rFonts w:ascii="Times New Roman" w:hAnsi="Times New Roman" w:eastAsia="Times New Roman" w:cs="Times New Roman"/>
          <w:color w:val="000000"/>
          <w:sz w:val="21"/>
          <w:u w:val="none"/>
          <w:shd w:val="clear" w:color="auto" w:fill="auto"/>
          <w:vertAlign w:val="subscript"/>
        </w:rPr>
        <w:t>3</w:t>
      </w:r>
      <w:r>
        <w:rPr>
          <w:rFonts w:ascii="宋体" w:hAnsi="宋体" w:eastAsia="宋体" w:cs="宋体"/>
          <w:color w:val="000000"/>
          <w:sz w:val="21"/>
          <w:u w:val="none"/>
          <w:shd w:val="clear" w:color="auto" w:fill="auto"/>
          <w:vertAlign w:val="baseline"/>
        </w:rPr>
        <w:t>化合物的还原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因此短期内叶绿体中</w:t>
      </w:r>
      <w:r>
        <w:rPr>
          <w:rFonts w:ascii="Times New Roman" w:hAnsi="Times New Roman" w:eastAsia="Times New Roman" w:cs="Times New Roman"/>
          <w:color w:val="000000"/>
          <w:sz w:val="21"/>
          <w:u w:val="none"/>
          <w:shd w:val="clear" w:color="auto" w:fill="auto"/>
          <w:vertAlign w:val="baseline"/>
        </w:rPr>
        <w:t>C</w:t>
      </w:r>
      <w:r>
        <w:rPr>
          <w:rFonts w:ascii="Times New Roman" w:hAnsi="Times New Roman" w:eastAsia="Times New Roman" w:cs="Times New Roman"/>
          <w:color w:val="000000"/>
          <w:sz w:val="21"/>
          <w:u w:val="none"/>
          <w:shd w:val="clear" w:color="auto" w:fill="auto"/>
          <w:vertAlign w:val="subscript"/>
        </w:rPr>
        <w:t>3</w:t>
      </w:r>
      <w:r>
        <w:rPr>
          <w:rFonts w:ascii="宋体" w:hAnsi="宋体" w:eastAsia="宋体" w:cs="宋体"/>
          <w:color w:val="000000"/>
          <w:sz w:val="21"/>
          <w:u w:val="none"/>
          <w:shd w:val="clear" w:color="auto" w:fill="auto"/>
          <w:vertAlign w:val="baseline"/>
        </w:rPr>
        <w:t>化合物的含量将增加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同时</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C</w:t>
      </w:r>
      <w:r>
        <w:rPr>
          <w:rFonts w:ascii="Times New Roman" w:hAnsi="Times New Roman" w:eastAsia="Times New Roman" w:cs="Times New Roman"/>
          <w:color w:val="000000"/>
          <w:sz w:val="21"/>
          <w:u w:val="none"/>
          <w:shd w:val="clear" w:color="auto" w:fill="auto"/>
          <w:vertAlign w:val="subscript"/>
        </w:rPr>
        <w:t>5</w:t>
      </w:r>
      <w:r>
        <w:rPr>
          <w:rFonts w:ascii="宋体" w:hAnsi="宋体" w:eastAsia="宋体" w:cs="宋体"/>
          <w:color w:val="000000"/>
          <w:sz w:val="21"/>
          <w:u w:val="none"/>
          <w:shd w:val="clear" w:color="auto" w:fill="auto"/>
          <w:vertAlign w:val="baseline"/>
        </w:rPr>
        <w:t>化合物结合的过程仍继续进行</w:t>
      </w:r>
      <w:r>
        <w:rPr>
          <w:rFonts w:ascii="Times New Roman" w:hAnsi="Times New Roman" w:eastAsia="Times New Roman" w:cs="Times New Roman"/>
          <w:color w:val="000000"/>
          <w:sz w:val="21"/>
          <w:u w:val="none"/>
          <w:shd w:val="clear" w:color="auto" w:fill="auto"/>
          <w:vertAlign w:val="baseline"/>
        </w:rPr>
        <w:t>。</w:t>
      </w:r>
    </w:p>
    <w:p w14:paraId="419819C5">
      <w:pPr>
        <w:pStyle w:val="4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（5）</w:t>
      </w:r>
      <w:r>
        <w:rPr>
          <w:rFonts w:ascii="宋体" w:hAnsi="宋体" w:eastAsia="宋体" w:cs="宋体"/>
          <w:color w:val="000000"/>
          <w:sz w:val="21"/>
          <w:u w:val="none"/>
          <w:shd w:val="clear" w:color="auto" w:fill="auto"/>
          <w:vertAlign w:val="baseline"/>
        </w:rPr>
        <w:t>当光照强度在</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之间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乙植物的净光合作用大于呼吸作用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而甲植物的净光合作用小于呼吸作用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光照和黑暗各</w:t>
      </w:r>
      <w:r>
        <w:rPr>
          <w:rFonts w:ascii="Times New Roman" w:hAnsi="Times New Roman" w:eastAsia="Times New Roman" w:cs="Times New Roman"/>
          <w:color w:val="000000"/>
          <w:sz w:val="21"/>
          <w:u w:val="none"/>
          <w:shd w:val="clear" w:color="auto" w:fill="auto"/>
          <w:vertAlign w:val="baseline"/>
        </w:rPr>
        <w:t>12h，</w:t>
      </w:r>
      <w:r>
        <w:rPr>
          <w:rFonts w:ascii="宋体" w:hAnsi="宋体" w:eastAsia="宋体" w:cs="宋体"/>
          <w:color w:val="000000"/>
          <w:sz w:val="21"/>
          <w:u w:val="none"/>
          <w:shd w:val="clear" w:color="auto" w:fill="auto"/>
          <w:vertAlign w:val="baseline"/>
        </w:rPr>
        <w:t>实验后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甲植物白天积累的有机物不够夜间消耗</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因此有机物总量将减少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而乙植物由于白天的净光合作用量大于夜晚的呼吸作用量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因此实验后仍有有机物的积累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即有机物总量将增加</w:t>
      </w:r>
      <w:r>
        <w:rPr>
          <w:rFonts w:ascii="Times New Roman" w:hAnsi="Times New Roman" w:eastAsia="Times New Roman" w:cs="Times New Roman"/>
          <w:color w:val="000000"/>
          <w:sz w:val="21"/>
          <w:u w:val="none"/>
          <w:shd w:val="clear" w:color="auto" w:fill="auto"/>
          <w:vertAlign w:val="baseline"/>
        </w:rPr>
        <w:t>。</w:t>
      </w:r>
    </w:p>
    <w:p w14:paraId="5305277E">
      <w:pPr>
        <w:pStyle w:val="4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39．（1）DE</w:t>
      </w:r>
    </w:p>
    <w:p w14:paraId="44370A60">
      <w:pPr>
        <w:pStyle w:val="4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间</w:t>
      </w:r>
      <w:r>
        <w:rPr>
          <w:rFonts w:ascii="Times New Roman" w:hAnsi="Times New Roman" w:eastAsia="Times New Roman" w:cs="Times New Roman"/>
          <w:color w:val="000000"/>
          <w:sz w:val="21"/>
          <w:u w:val="none"/>
          <w:shd w:val="clear" w:color="auto" w:fill="auto"/>
          <w:vertAlign w:val="baseline"/>
        </w:rPr>
        <w:t xml:space="preserve">     DNA</w:t>
      </w:r>
      <w:r>
        <w:rPr>
          <w:rFonts w:ascii="宋体" w:hAnsi="宋体" w:eastAsia="宋体" w:cs="宋体"/>
          <w:color w:val="000000"/>
          <w:sz w:val="21"/>
          <w:u w:val="none"/>
          <w:shd w:val="clear" w:color="auto" w:fill="auto"/>
          <w:vertAlign w:val="baseline"/>
        </w:rPr>
        <w:t>的复制</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相关蛋白质的合成</w:t>
      </w:r>
    </w:p>
    <w:p w14:paraId="56EA12F9">
      <w:pPr>
        <w:pStyle w:val="4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清水</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不能</w:t>
      </w:r>
    </w:p>
    <w:p w14:paraId="46A82DFB">
      <w:pPr>
        <w:pStyle w:val="4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（4）2：1：2     D</w:t>
      </w:r>
    </w:p>
    <w:p w14:paraId="29488842">
      <w:pPr>
        <w:pStyle w:val="4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（5）CD</w:t>
      </w:r>
    </w:p>
    <w:p w14:paraId="1562228A">
      <w:pPr>
        <w:pStyle w:val="46"/>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分析图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细胞中有同源染色体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且着丝点分裂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属于有丝分裂后期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2：AB</w:t>
      </w:r>
      <w:r>
        <w:rPr>
          <w:rFonts w:ascii="宋体" w:hAnsi="宋体" w:eastAsia="宋体" w:cs="宋体"/>
          <w:color w:val="000000"/>
          <w:sz w:val="21"/>
          <w:u w:val="none"/>
          <w:shd w:val="clear" w:color="auto" w:fill="auto"/>
          <w:vertAlign w:val="baseline"/>
        </w:rPr>
        <w:t>段完成</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的复制</w:t>
      </w:r>
      <w:r>
        <w:rPr>
          <w:rFonts w:ascii="Times New Roman" w:hAnsi="Times New Roman" w:eastAsia="Times New Roman" w:cs="Times New Roman"/>
          <w:color w:val="000000"/>
          <w:sz w:val="21"/>
          <w:u w:val="none"/>
          <w:shd w:val="clear" w:color="auto" w:fill="auto"/>
          <w:vertAlign w:val="baseline"/>
        </w:rPr>
        <w:t>，DE</w:t>
      </w:r>
      <w:r>
        <w:rPr>
          <w:rFonts w:ascii="宋体" w:hAnsi="宋体" w:eastAsia="宋体" w:cs="宋体"/>
          <w:color w:val="000000"/>
          <w:sz w:val="21"/>
          <w:u w:val="none"/>
          <w:shd w:val="clear" w:color="auto" w:fill="auto"/>
          <w:vertAlign w:val="baseline"/>
        </w:rPr>
        <w:t>段的原因是着丝点分裂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发生在有丝分裂后期</w:t>
      </w:r>
      <w:r>
        <w:rPr>
          <w:rFonts w:ascii="Times New Roman" w:hAnsi="Times New Roman" w:eastAsia="Times New Roman" w:cs="Times New Roman"/>
          <w:color w:val="000000"/>
          <w:sz w:val="21"/>
          <w:u w:val="none"/>
          <w:shd w:val="clear" w:color="auto" w:fill="auto"/>
          <w:vertAlign w:val="baseline"/>
        </w:rPr>
        <w:t>。</w:t>
      </w:r>
    </w:p>
    <w:p w14:paraId="2358AE42">
      <w:pPr>
        <w:pStyle w:val="46"/>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细胞中有同源染色体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且着丝点分裂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属于有丝分裂后期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对应图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中的</w:t>
      </w:r>
      <w:r>
        <w:rPr>
          <w:rFonts w:ascii="Times New Roman" w:hAnsi="Times New Roman" w:eastAsia="Times New Roman" w:cs="Times New Roman"/>
          <w:color w:val="000000"/>
          <w:sz w:val="21"/>
          <w:u w:val="none"/>
          <w:shd w:val="clear" w:color="auto" w:fill="auto"/>
          <w:vertAlign w:val="baseline"/>
        </w:rPr>
        <w:t>DE</w:t>
      </w:r>
      <w:r>
        <w:rPr>
          <w:rFonts w:ascii="宋体" w:hAnsi="宋体" w:eastAsia="宋体" w:cs="宋体"/>
          <w:color w:val="000000"/>
          <w:sz w:val="21"/>
          <w:u w:val="none"/>
          <w:shd w:val="clear" w:color="auto" w:fill="auto"/>
          <w:vertAlign w:val="baseline"/>
        </w:rPr>
        <w:t>段</w:t>
      </w:r>
      <w:r>
        <w:rPr>
          <w:rFonts w:ascii="Times New Roman" w:hAnsi="Times New Roman" w:eastAsia="Times New Roman" w:cs="Times New Roman"/>
          <w:color w:val="000000"/>
          <w:sz w:val="21"/>
          <w:u w:val="none"/>
          <w:shd w:val="clear" w:color="auto" w:fill="auto"/>
          <w:vertAlign w:val="baseline"/>
        </w:rPr>
        <w:t>。</w:t>
      </w:r>
    </w:p>
    <w:p w14:paraId="3873F801">
      <w:pPr>
        <w:pStyle w:val="4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2，OB</w:t>
      </w:r>
      <w:r>
        <w:rPr>
          <w:rFonts w:ascii="宋体" w:hAnsi="宋体" w:eastAsia="宋体" w:cs="宋体"/>
          <w:color w:val="000000"/>
          <w:sz w:val="21"/>
          <w:u w:val="none"/>
          <w:shd w:val="clear" w:color="auto" w:fill="auto"/>
          <w:vertAlign w:val="baseline"/>
        </w:rPr>
        <w:t>时段表示细胞有丝分裂的间期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细胞内主要是进行</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的复制和相关蛋白质的合成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其中蛋白质的合成场所是核糖体</w:t>
      </w:r>
      <w:r>
        <w:rPr>
          <w:rFonts w:ascii="Times New Roman" w:hAnsi="Times New Roman" w:eastAsia="Times New Roman" w:cs="Times New Roman"/>
          <w:color w:val="000000"/>
          <w:sz w:val="21"/>
          <w:u w:val="none"/>
          <w:shd w:val="clear" w:color="auto" w:fill="auto"/>
          <w:vertAlign w:val="baseline"/>
        </w:rPr>
        <w:t>。</w:t>
      </w:r>
    </w:p>
    <w:p w14:paraId="47F74E87">
      <w:pPr>
        <w:pStyle w:val="4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观察植物细胞有丝分裂实验中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漂洗步骤用的试剂是清水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目的是洗去解离液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防止解离过度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在有丝分裂实验中的解离过程细胞已经被杀死了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所以是观察不到图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所示的细胞的下一个时期的</w:t>
      </w:r>
      <w:r>
        <w:rPr>
          <w:rFonts w:ascii="Times New Roman" w:hAnsi="Times New Roman" w:eastAsia="Times New Roman" w:cs="Times New Roman"/>
          <w:color w:val="000000"/>
          <w:sz w:val="21"/>
          <w:u w:val="none"/>
          <w:shd w:val="clear" w:color="auto" w:fill="auto"/>
          <w:vertAlign w:val="baseline"/>
        </w:rPr>
        <w:t>。</w:t>
      </w:r>
    </w:p>
    <w:p w14:paraId="199453C2">
      <w:pPr>
        <w:pStyle w:val="4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2BC</w:t>
      </w:r>
      <w:r>
        <w:rPr>
          <w:rFonts w:ascii="宋体" w:hAnsi="宋体" w:eastAsia="宋体" w:cs="宋体"/>
          <w:color w:val="000000"/>
          <w:sz w:val="21"/>
          <w:u w:val="none"/>
          <w:shd w:val="clear" w:color="auto" w:fill="auto"/>
          <w:vertAlign w:val="baseline"/>
        </w:rPr>
        <w:t>段表示有丝分裂前期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此时每条染色体含有</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个</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分子</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条染色单体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所以细胞核</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染色体与染色单体比例为</w:t>
      </w:r>
      <w:r>
        <w:rPr>
          <w:rFonts w:ascii="Times New Roman" w:hAnsi="Times New Roman" w:eastAsia="Times New Roman" w:cs="Times New Roman"/>
          <w:color w:val="000000"/>
          <w:sz w:val="21"/>
          <w:u w:val="none"/>
          <w:shd w:val="clear" w:color="auto" w:fill="auto"/>
          <w:vertAlign w:val="baseline"/>
        </w:rPr>
        <w:t>2：1：2，</w:t>
      </w:r>
      <w:r>
        <w:rPr>
          <w:rFonts w:ascii="宋体" w:hAnsi="宋体" w:eastAsia="宋体" w:cs="宋体"/>
          <w:color w:val="000000"/>
          <w:sz w:val="21"/>
          <w:u w:val="none"/>
          <w:shd w:val="clear" w:color="auto" w:fill="auto"/>
          <w:vertAlign w:val="baseline"/>
        </w:rPr>
        <w:t>这种比例将随着</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点着丝点分裂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染色单体的消失而发生变化</w:t>
      </w:r>
      <w:r>
        <w:rPr>
          <w:rFonts w:ascii="Times New Roman" w:hAnsi="Times New Roman" w:eastAsia="Times New Roman" w:cs="Times New Roman"/>
          <w:color w:val="000000"/>
          <w:sz w:val="21"/>
          <w:u w:val="none"/>
          <w:shd w:val="clear" w:color="auto" w:fill="auto"/>
          <w:vertAlign w:val="baseline"/>
        </w:rPr>
        <w:t>。</w:t>
      </w:r>
    </w:p>
    <w:p w14:paraId="47F5581E">
      <w:pPr>
        <w:pStyle w:val="4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（5）</w:t>
      </w:r>
      <w:r>
        <w:rPr>
          <w:rFonts w:ascii="宋体" w:hAnsi="宋体" w:eastAsia="宋体" w:cs="宋体"/>
          <w:color w:val="000000"/>
          <w:sz w:val="21"/>
          <w:u w:val="none"/>
          <w:shd w:val="clear" w:color="auto" w:fill="auto"/>
          <w:vertAlign w:val="baseline"/>
        </w:rPr>
        <w:t>观察染色体的形态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数目的最佳时期是有丝分裂中期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CD。</w:t>
      </w:r>
    </w:p>
    <w:p w14:paraId="3204940C">
      <w:pPr>
        <w:pStyle w:val="4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40．（1）3</w:t>
      </w:r>
      <w:r>
        <w:rPr>
          <w:rFonts w:ascii="宋体" w:hAnsi="宋体" w:eastAsia="宋体" w:cs="宋体"/>
          <w:color w:val="000000"/>
          <w:sz w:val="21"/>
          <w:u w:val="none"/>
          <w:shd w:val="clear" w:color="auto" w:fill="auto"/>
          <w:vertAlign w:val="baseline"/>
        </w:rPr>
        <w:t>磷脂双分子层</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一定的流动性</w:t>
      </w:r>
    </w:p>
    <w:p w14:paraId="6AE4EA7E">
      <w:pPr>
        <w:pStyle w:val="4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（2）2</w:t>
      </w:r>
      <w:r>
        <w:rPr>
          <w:rFonts w:ascii="宋体" w:hAnsi="宋体" w:eastAsia="宋体" w:cs="宋体"/>
          <w:color w:val="000000"/>
          <w:sz w:val="21"/>
          <w:u w:val="none"/>
          <w:shd w:val="clear" w:color="auto" w:fill="auto"/>
          <w:vertAlign w:val="baseline"/>
        </w:rPr>
        <w:t>糖蛋白</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控制物质进出细胞</w:t>
      </w:r>
    </w:p>
    <w:p w14:paraId="5AE5DAEB">
      <w:pPr>
        <w:pStyle w:val="4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放射性同位素标记</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内质网</w:t>
      </w:r>
      <w:r>
        <w:rPr>
          <w:rFonts w:ascii="Times New Roman" w:hAnsi="Times New Roman" w:eastAsia="Times New Roman" w:cs="Times New Roman"/>
          <w:color w:val="000000"/>
          <w:sz w:val="21"/>
          <w:u w:val="none"/>
          <w:shd w:val="clear" w:color="auto" w:fill="auto"/>
          <w:vertAlign w:val="baseline"/>
        </w:rPr>
        <w:t xml:space="preserve">     COPⅠ</w:t>
      </w:r>
    </w:p>
    <w:p w14:paraId="56C1B873">
      <w:pPr>
        <w:pStyle w:val="4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高尔基体</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分解衰老损伤的细胞器</w:t>
      </w:r>
    </w:p>
    <w:p w14:paraId="369E6D00">
      <w:pPr>
        <w:pStyle w:val="47"/>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分析左图可知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图示表示细胞的生物膜系统的部分组成在结构与功能上的联系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w:t>
      </w:r>
      <w:r>
        <w:rPr>
          <w:rFonts w:ascii="Times New Roman" w:hAnsi="Times New Roman" w:eastAsia="Times New Roman" w:cs="Times New Roman"/>
          <w:color w:val="000000"/>
          <w:sz w:val="21"/>
          <w:u w:val="none"/>
          <w:shd w:val="clear" w:color="auto" w:fill="auto"/>
          <w:vertAlign w:val="baseline"/>
        </w:rPr>
        <w:t>COPⅠ、COPⅡ</w:t>
      </w:r>
      <w:r>
        <w:rPr>
          <w:rFonts w:ascii="宋体" w:hAnsi="宋体" w:eastAsia="宋体" w:cs="宋体"/>
          <w:color w:val="000000"/>
          <w:sz w:val="21"/>
          <w:u w:val="none"/>
          <w:shd w:val="clear" w:color="auto" w:fill="auto"/>
          <w:vertAlign w:val="baseline"/>
        </w:rPr>
        <w:t>是囊泡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可以介导蛋白质在甲与乙之间的运输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甲是内质网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乙是高尔基体</w:t>
      </w:r>
      <w:r>
        <w:rPr>
          <w:rFonts w:ascii="Times New Roman" w:hAnsi="Times New Roman" w:eastAsia="Times New Roman" w:cs="Times New Roman"/>
          <w:color w:val="000000"/>
          <w:sz w:val="21"/>
          <w:u w:val="none"/>
          <w:shd w:val="clear" w:color="auto" w:fill="auto"/>
          <w:vertAlign w:val="baseline"/>
        </w:rPr>
        <w:t>。</w:t>
      </w:r>
    </w:p>
    <w:p w14:paraId="6173197A">
      <w:pPr>
        <w:pStyle w:val="4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分析右图可知</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为载体蛋白</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为糖蛋白</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为磷脂双分子层</w:t>
      </w:r>
      <w:r>
        <w:rPr>
          <w:rFonts w:ascii="Times New Roman" w:hAnsi="Times New Roman" w:eastAsia="Times New Roman" w:cs="Times New Roman"/>
          <w:color w:val="000000"/>
          <w:sz w:val="21"/>
          <w:u w:val="none"/>
          <w:shd w:val="clear" w:color="auto" w:fill="auto"/>
          <w:vertAlign w:val="baseline"/>
        </w:rPr>
        <w:t>。</w:t>
      </w:r>
    </w:p>
    <w:p w14:paraId="0AAB7DA6">
      <w:pPr>
        <w:pStyle w:val="47"/>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分析右图可知</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是载体蛋白</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为糖蛋白</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为磷脂双分子层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其一囊泡膜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细胞膜和细胞器膜具有相同的基本支架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磷脂双分子层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其二生物膜在结构上具有一定的流动性</w:t>
      </w:r>
      <w:r>
        <w:rPr>
          <w:rFonts w:ascii="Times New Roman" w:hAnsi="Times New Roman" w:eastAsia="Times New Roman" w:cs="Times New Roman"/>
          <w:color w:val="000000"/>
          <w:sz w:val="21"/>
          <w:u w:val="none"/>
          <w:shd w:val="clear" w:color="auto" w:fill="auto"/>
          <w:vertAlign w:val="baseline"/>
        </w:rPr>
        <w:t>。</w:t>
      </w:r>
    </w:p>
    <w:p w14:paraId="3CDD4A0D">
      <w:pPr>
        <w:pStyle w:val="4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分析右图可知</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是载体蛋白</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为糖蛋白</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为磷脂双分子层</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糖蛋白与细胞表面的识别密切相关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所以吞噬细胞细胞膜是由于具有</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糖蛋白而能够识别细胞外细菌并将其吞噬</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甲状腺滤泡上皮细胞可以逆浓度运输碘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而不能运输某些离子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体现了细胞膜具有控制物质进出细胞的功能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即细胞需要的营养物质可以从外界进入细胞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细胞不需要的物质不容易进入细胞</w:t>
      </w:r>
      <w:r>
        <w:rPr>
          <w:rFonts w:ascii="Times New Roman" w:hAnsi="Times New Roman" w:eastAsia="Times New Roman" w:cs="Times New Roman"/>
          <w:color w:val="000000"/>
          <w:sz w:val="21"/>
          <w:u w:val="none"/>
          <w:shd w:val="clear" w:color="auto" w:fill="auto"/>
          <w:vertAlign w:val="baseline"/>
        </w:rPr>
        <w:t>。</w:t>
      </w:r>
    </w:p>
    <w:p w14:paraId="0772B1E5">
      <w:pPr>
        <w:pStyle w:val="4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可以利用放射性同位素标记技术研究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货物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转运过程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分析左图可知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甲是内质网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乙是高尔基体</w:t>
      </w:r>
      <w:r>
        <w:rPr>
          <w:rFonts w:ascii="Times New Roman" w:hAnsi="Times New Roman" w:eastAsia="Times New Roman" w:cs="Times New Roman"/>
          <w:color w:val="000000"/>
          <w:sz w:val="21"/>
          <w:u w:val="none"/>
          <w:shd w:val="clear" w:color="auto" w:fill="auto"/>
          <w:vertAlign w:val="baseline"/>
        </w:rPr>
        <w:t>，COPⅠ、COPⅡ</w:t>
      </w:r>
      <w:r>
        <w:rPr>
          <w:rFonts w:ascii="宋体" w:hAnsi="宋体" w:eastAsia="宋体" w:cs="宋体"/>
          <w:color w:val="000000"/>
          <w:sz w:val="21"/>
          <w:u w:val="none"/>
          <w:shd w:val="clear" w:color="auto" w:fill="auto"/>
          <w:vertAlign w:val="baseline"/>
        </w:rPr>
        <w:t>是不同种类囊泡</w:t>
      </w:r>
      <w:r>
        <w:rPr>
          <w:rFonts w:ascii="Times New Roman" w:hAnsi="Times New Roman" w:eastAsia="Times New Roman" w:cs="Times New Roman"/>
          <w:color w:val="000000"/>
          <w:sz w:val="21"/>
          <w:u w:val="none"/>
          <w:shd w:val="clear" w:color="auto" w:fill="auto"/>
          <w:vertAlign w:val="baseline"/>
        </w:rPr>
        <w:t>，COPⅠ</w:t>
      </w:r>
      <w:r>
        <w:rPr>
          <w:rFonts w:ascii="宋体" w:hAnsi="宋体" w:eastAsia="宋体" w:cs="宋体"/>
          <w:color w:val="000000"/>
          <w:sz w:val="21"/>
          <w:u w:val="none"/>
          <w:shd w:val="clear" w:color="auto" w:fill="auto"/>
          <w:vertAlign w:val="baseline"/>
        </w:rPr>
        <w:t>来自高尔基体并移向内质网与内质网融合</w:t>
      </w:r>
      <w:r>
        <w:rPr>
          <w:rFonts w:ascii="Times New Roman" w:hAnsi="Times New Roman" w:eastAsia="Times New Roman" w:cs="Times New Roman"/>
          <w:color w:val="000000"/>
          <w:sz w:val="21"/>
          <w:u w:val="none"/>
          <w:shd w:val="clear" w:color="auto" w:fill="auto"/>
          <w:vertAlign w:val="baseline"/>
        </w:rPr>
        <w:t>，COPⅡ</w:t>
      </w:r>
      <w:r>
        <w:rPr>
          <w:rFonts w:ascii="宋体" w:hAnsi="宋体" w:eastAsia="宋体" w:cs="宋体"/>
          <w:color w:val="000000"/>
          <w:sz w:val="21"/>
          <w:u w:val="none"/>
          <w:shd w:val="clear" w:color="auto" w:fill="auto"/>
          <w:vertAlign w:val="baseline"/>
        </w:rPr>
        <w:t>来自内质网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移向高尔基体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与高尔基体融合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若定位在内质网中的某些蛋白质偶然掺入到高尔基体中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则图中</w:t>
      </w:r>
      <w:r>
        <w:rPr>
          <w:rFonts w:ascii="Times New Roman" w:hAnsi="Times New Roman" w:eastAsia="Times New Roman" w:cs="Times New Roman"/>
          <w:color w:val="000000"/>
          <w:sz w:val="21"/>
          <w:u w:val="none"/>
          <w:shd w:val="clear" w:color="auto" w:fill="auto"/>
          <w:vertAlign w:val="baseline"/>
        </w:rPr>
        <w:t>COPⅠ</w:t>
      </w:r>
      <w:r>
        <w:rPr>
          <w:rFonts w:ascii="宋体" w:hAnsi="宋体" w:eastAsia="宋体" w:cs="宋体"/>
          <w:color w:val="000000"/>
          <w:sz w:val="21"/>
          <w:u w:val="none"/>
          <w:shd w:val="clear" w:color="auto" w:fill="auto"/>
          <w:vertAlign w:val="baseline"/>
        </w:rPr>
        <w:t>可以帮助实现这些蛋白质的回收</w:t>
      </w:r>
      <w:r>
        <w:rPr>
          <w:rFonts w:ascii="Times New Roman" w:hAnsi="Times New Roman" w:eastAsia="Times New Roman" w:cs="Times New Roman"/>
          <w:color w:val="000000"/>
          <w:sz w:val="21"/>
          <w:u w:val="none"/>
          <w:shd w:val="clear" w:color="auto" w:fill="auto"/>
          <w:vertAlign w:val="baseline"/>
        </w:rPr>
        <w:t>。</w:t>
      </w:r>
    </w:p>
    <w:p w14:paraId="20788767">
      <w:pPr>
        <w:pStyle w:val="4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分析左图可知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溶酶体起源于高尔基体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除了图中所示吞噬并杀死侵入细胞的病菌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溶酶体还能分解衰老损伤的细胞器</w:t>
      </w:r>
      <w:r>
        <w:rPr>
          <w:rFonts w:ascii="Times New Roman" w:hAnsi="Times New Roman" w:eastAsia="Times New Roman" w:cs="Times New Roman"/>
          <w:color w:val="000000"/>
          <w:sz w:val="21"/>
          <w:u w:val="none"/>
          <w:shd w:val="clear" w:color="auto" w:fill="auto"/>
          <w:vertAlign w:val="baseline"/>
        </w:rPr>
        <w:t>。</w:t>
      </w:r>
    </w:p>
    <w:p w14:paraId="0A48F752">
      <w:pPr>
        <w:pStyle w:val="47"/>
        <w:spacing w:line="320" w:lineRule="auto"/>
        <w:jc w:val="left"/>
        <w:textAlignment w:val="center"/>
        <w:rPr>
          <w:sz w:val="21"/>
        </w:rPr>
      </w:pPr>
    </w:p>
    <w:sectPr>
      <w:headerReference r:id="rId5" w:type="first"/>
      <w:headerReference r:id="rId3" w:type="default"/>
      <w:footerReference r:id="rId6" w:type="default"/>
      <w:headerReference r:id="rId4" w:type="even"/>
      <w:footerReference r:id="rId7" w:type="even"/>
      <w:pgSz w:w="11900" w:h="16840"/>
      <w:pgMar w:top="998" w:right="1803" w:bottom="1202" w:left="1803" w:header="400" w:footer="720"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Arial">
    <w:panose1 w:val="020B0604020202020204"/>
    <w:charset w:val="00"/>
    <w:family w:val="auto"/>
    <w:pitch w:val="default"/>
    <w:sig w:usb0="E0002EFF" w:usb1="C000785B" w:usb2="00000009" w:usb3="00000000" w:csb0="400001FF" w:csb1="FFFF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B1E4EC">
    <w:pPr>
      <w:jc w:val="center"/>
    </w:pPr>
    <w:r>
      <w:t xml:space="preserve">第 </w:t>
    </w:r>
    <w:r>
      <w:fldChar w:fldCharType="begin"/>
    </w:r>
    <w:r>
      <w:instrText xml:space="preserve">PAGE "page number"</w:instrText>
    </w:r>
    <w:r>
      <w:fldChar w:fldCharType="separate"/>
    </w:r>
    <w:r>
      <w:t>page number</w:t>
    </w:r>
    <w:r>
      <w:fldChar w:fldCharType="end"/>
    </w:r>
    <w:r>
      <w:t xml:space="preserve"> 页，共 </w:t>
    </w:r>
    <w:r>
      <w:fldChar w:fldCharType="begin"/>
    </w:r>
    <w:r>
      <w:instrText xml:space="preserve">NUMPAGES "number of pages"</w:instrText>
    </w:r>
    <w:r>
      <w:fldChar w:fldCharType="separate"/>
    </w:r>
    <w:r>
      <w:t>number of pages</w:t>
    </w:r>
    <w:r>
      <w:fldChar w:fldCharType="end"/>
    </w:r>
    <w:r>
      <w:t xml:space="preserve"> 页</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73D5793">
    <w:pPr>
      <w:jc w:val="center"/>
    </w:pPr>
    <w:r>
      <w:t xml:space="preserve">第 </w:t>
    </w:r>
    <w:r>
      <w:fldChar w:fldCharType="begin"/>
    </w:r>
    <w:r>
      <w:instrText xml:space="preserve">PAGE "page number"</w:instrText>
    </w:r>
    <w:r>
      <w:fldChar w:fldCharType="separate"/>
    </w:r>
    <w:r>
      <w:t>page number</w:t>
    </w:r>
    <w:r>
      <w:fldChar w:fldCharType="end"/>
    </w:r>
    <w:r>
      <w:t xml:space="preserve"> 页，共 </w:t>
    </w:r>
    <w:r>
      <w:fldChar w:fldCharType="begin"/>
    </w:r>
    <w:r>
      <w:instrText xml:space="preserve">NUMPAGES "number of pages"</w:instrText>
    </w:r>
    <w:r>
      <w:fldChar w:fldCharType="separate"/>
    </w:r>
    <w:r>
      <w:t>number of pages</w:t>
    </w:r>
    <w:r>
      <w:fldChar w:fldCharType="end"/>
    </w:r>
    <w:r>
      <w:t xml:space="preserve"> 页</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FFF5DB">
    <w:r>
      <w:pict>
        <v:shape id="PowerPlusWaterMarkObject1026" o:spid="_x0000_s2050" o:spt="136" type="#_x0000_t136" style="position:absolute;left:0pt;height:2.15pt;width:7.65pt;mso-position-horizontal:center;mso-position-horizontal-relative:margin;mso-position-vertical:center;mso-position-vertical-relative:margin;z-index:251660288;mso-width-relative:page;mso-height-relative:page;" fillcolor="#FFFFFF" filled="t" stroked="f" coordsize="21600,21600" o:allowincell="f">
          <v:path/>
          <v:fill on="t" opacity="32768f" focussize="0,0"/>
          <v:stroke on="f"/>
          <v:imagedata o:title=""/>
          <o:lock v:ext="edit"/>
          <v:textpath on="t" fitpath="t" trim="f" xscale="f" string="试题资源网" style="font-family:Times New Roman;font-size:2pt;v-text-align:center;"/>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201493">
    <w:r>
      <w:pict>
        <v:shape id="PowerPlusWaterMarkObject1025" o:spid="_x0000_s2049" o:spt="136" type="#_x0000_t136" style="position:absolute;left:0pt;height:2.15pt;width:7.65pt;mso-position-horizontal:center;mso-position-horizontal-relative:margin;mso-position-vertical:center;mso-position-vertical-relative:margin;z-index:251659264;mso-width-relative:page;mso-height-relative:page;" fillcolor="#FFFFFF" filled="t" stroked="f" coordsize="21600,21600" o:allowincell="f">
          <v:path/>
          <v:fill on="t" opacity="32768f" focussize="0,0"/>
          <v:stroke on="f"/>
          <v:imagedata o:title=""/>
          <o:lock v:ext="edit"/>
          <v:textpath on="t" fitpath="t" trim="f" xscale="f" string="试题资源网" style="font-family:Times New Roman;font-size:2pt;v-text-align:center;"/>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0730D0">
    <w:r>
      <w:pict>
        <v:shape id="PowerPlusWaterMarkObject1027" o:spid="_x0000_s2051" o:spt="136" type="#_x0000_t136" style="position:absolute;left:0pt;height:2.15pt;width:7.65pt;mso-position-horizontal:center;mso-position-horizontal-relative:margin;mso-position-vertical:center;mso-position-vertical-relative:margin;z-index:251661312;mso-width-relative:page;mso-height-relative:page;" fillcolor="#FFFFFF" filled="t" stroked="f" coordsize="21600,21600" o:allowincell="f">
          <v:path/>
          <v:fill on="t" opacity="32768f" focussize="0,0"/>
          <v:stroke on="f"/>
          <v:imagedata o:title=""/>
          <o:lock v:ext="edit"/>
          <v:textpath on="t" fitpath="t" trim="f" xscale="f" string="试题资源网" style="font-family:Times New Roman;font-size:2pt;v-text-align:center;"/>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doNotTrackMoves/>
  <w:documentProtection w:enforcement="0"/>
  <w:defaultTabStop w:val="420"/>
  <w:characterSpacingControl w:val="doNotCompress"/>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 w:val="7C37329C"/>
  </w:rsids>
  <m:mathPr>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宋体" w:hAnsi="宋体" w:eastAsia="宋体" w:cs="宋体"/>
      <w:sz w:val="18"/>
      <w:szCs w:val="24"/>
      <w:lang w:val="en-US" w:eastAsia="uk-UA" w:bidi="ar-SA"/>
    </w:rPr>
  </w:style>
  <w:style w:type="character" w:default="1" w:styleId="4">
    <w:name w:val="Default Paragraph Font"/>
    <w:semiHidden/>
    <w:unhideWhenUsed/>
    <w:uiPriority w:val="1"/>
  </w:style>
  <w:style w:type="table" w:default="1" w:styleId="2">
    <w:name w:val="Normal Table"/>
    <w:semiHidden/>
    <w:unhideWhenUsed/>
    <w:qFormat/>
    <w:uiPriority w:val="99"/>
    <w:tblPr>
      <w:tblCellMar>
        <w:top w:w="0" w:type="dxa"/>
        <w:left w:w="108" w:type="dxa"/>
        <w:bottom w:w="0" w:type="dxa"/>
        <w:right w:w="108" w:type="dxa"/>
      </w:tblCellMar>
    </w:tblPr>
  </w:style>
  <w:style w:type="table" w:styleId="3">
    <w:name w:val="Table Grid"/>
    <w:uiPriority w:val="0"/>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paragraph" w:customStyle="1" w:styleId="5">
    <w:name w:val="subTitleStyle"/>
    <w:basedOn w:val="1"/>
    <w:qFormat/>
    <w:uiPriority w:val="0"/>
    <w:rPr>
      <w:rFonts w:ascii="宋体" w:hAnsi="宋体" w:eastAsia="宋体" w:cs="宋体"/>
      <w:b/>
      <w:color w:val="000000"/>
      <w:sz w:val="32"/>
    </w:rPr>
  </w:style>
  <w:style w:type="paragraph" w:customStyle="1" w:styleId="6">
    <w:name w:val="Normal_248a7666-9aed-4d0c-a2e6-7c5377b45fe7"/>
    <w:qFormat/>
    <w:uiPriority w:val="0"/>
    <w:rPr>
      <w:rFonts w:ascii="Times New Roman" w:hAnsi="Times New Roman" w:eastAsia="Times New Roman" w:cstheme="minorBidi"/>
      <w:sz w:val="24"/>
      <w:szCs w:val="24"/>
      <w:lang w:val="en-US" w:eastAsia="uk-UA" w:bidi="ar-SA"/>
    </w:rPr>
  </w:style>
  <w:style w:type="paragraph" w:customStyle="1" w:styleId="7">
    <w:name w:val="paraStyle"/>
    <w:basedOn w:val="1"/>
    <w:qFormat/>
    <w:uiPriority w:val="0"/>
    <w:rPr>
      <w:b/>
      <w:sz w:val="21"/>
    </w:rPr>
  </w:style>
  <w:style w:type="paragraph" w:customStyle="1" w:styleId="8">
    <w:name w:val="Normal_176ff632-7e5a-4df3-b120-485d7decfd42"/>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9">
    <w:name w:val="Normal_e9ae59b5-8e8c-46fd-9a4b-ad6e14841e4b"/>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0">
    <w:name w:val="Normal_e58f1d95-2dc1-46df-8238-b2bf08ff3d02"/>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1">
    <w:name w:val="Normal_04164d53-3f19-40d6-bcd3-984d28a5d172"/>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2">
    <w:name w:val="Normal_4c0e6de4-f19a-4f8d-abd5-a041569bd95e"/>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3">
    <w:name w:val="Normal_848ccc6b-4315-40ff-b09d-f2a2a2d15dfb"/>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4">
    <w:name w:val="Normal_29a0df39-a964-4098-99b8-5ef6897df1d2"/>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5">
    <w:name w:val="Normal_86037824-c34e-451b-82e8-ff92f6731942"/>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6">
    <w:name w:val="Normal_85febb6e-06f4-4695-a17e-d0c9e62b9036"/>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7">
    <w:name w:val="Normal_4be50ab6-dcae-45fd-b8ba-06dc58e17bc4"/>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8">
    <w:name w:val="Normal_c45b1ef2-c3b0-49c4-aa4f-ef6157bc5f0d"/>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9">
    <w:name w:val="Normal_df43a7cb-ffc5-4ec3-86d5-b06e290a5aa3"/>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0">
    <w:name w:val="Normal_9bc8b8de-4afe-46c6-88c1-41a86c33207e"/>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1">
    <w:name w:val="Normal_f175649d-c2d9-46fa-a658-c05ca87462b4"/>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2">
    <w:name w:val="Normal_35e20c47-6fe9-4f07-b0a2-8906faa75e6e"/>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3">
    <w:name w:val="Normal_7e6ba450-140a-4b8c-933d-04c333d088f7"/>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4">
    <w:name w:val="Normal_e98510b5-34e1-4c09-906c-c77c44b149e6"/>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5">
    <w:name w:val="Normal_62132b23-a9f9-45e1-bc80-e698f9b022e0"/>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6">
    <w:name w:val="Normal_31255b14-81bb-46a8-8cc1-f994077c287a"/>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7">
    <w:name w:val="Normal_b1fa62e2-babf-4259-9b30-2bf90222e6f6"/>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8">
    <w:name w:val="Normal_105008de-c819-4752-977e-13c5e6575dcf"/>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9">
    <w:name w:val="Normal_d50fc91f-7728-47ad-a3c4-17eb041dc379"/>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0">
    <w:name w:val="Normal_1c7cc9fe-2397-43d3-8df8-53ec357e2dd8"/>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1">
    <w:name w:val="Normal_b1022ce1-4110-48d7-8dec-6f51affd219a"/>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2">
    <w:name w:val="Normal_4aaed056-def4-47ce-b55b-47524fa000dc"/>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3">
    <w:name w:val="Normal_8e5a92c4-5dbe-4c67-a2ad-88be4d754089"/>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4">
    <w:name w:val="Normal_222039c5-a750-437f-b015-47c249e61517"/>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5">
    <w:name w:val="Normal_447d787e-34b8-477f-a938-d177ff2ac45f"/>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6">
    <w:name w:val="Normal_c94c35dc-98e7-43d2-80d2-3ee0d7202f4b"/>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7">
    <w:name w:val="Normal_a74f756e-4b17-44d5-ab6c-ba41f678e5d5"/>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8">
    <w:name w:val="Normal_17c1d7aa-f168-43b9-a66d-62f61d78667c"/>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9">
    <w:name w:val="Normal_543ba4a0-42d9-491c-8e0c-d368a72d627a"/>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40">
    <w:name w:val="Normal_f185a329-d443-43d9-aac6-cafb34ed9b5f"/>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41">
    <w:name w:val="Normal_b66b29fe-5add-4ef5-a1e1-b58861b01799"/>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42">
    <w:name w:val="Normal_729f5e24-3414-4675-9214-9e2fea90e01f"/>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43">
    <w:name w:val="Normal_0e2d1121-99be-432b-9cfb-4c8817dbc6e0"/>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44">
    <w:name w:val="Normal_2c72e6b3-319f-4300-b752-27f02a5b50e5"/>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45">
    <w:name w:val="Normal_40287765-51f3-41d7-8375-76e83263ff06"/>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46">
    <w:name w:val="Normal_ea9d65a4-4076-4f0a-b273-08ea28fb9add"/>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47">
    <w:name w:val="Normal_fd6aa16e-b95b-4cca-857b-0e7c8dfddf8c"/>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48">
    <w:name w:val="subTitleStyle_b9fac11e-3ddb-40d0-953f-8e329cefcf86"/>
    <w:basedOn w:val="6"/>
    <w:qFormat/>
    <w:uiPriority w:val="0"/>
    <w:rPr>
      <w:rFonts w:ascii="宋体" w:hAnsi="宋体" w:eastAsia="宋体" w:cs="宋体"/>
      <w:b/>
      <w:color w:val="000000"/>
      <w:sz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2" Type="http://schemas.openxmlformats.org/officeDocument/2006/relationships/fontTable" Target="fontTable.xml"/><Relationship Id="rId31" Type="http://schemas.openxmlformats.org/officeDocument/2006/relationships/customXml" Target="../customXml/item1.xml"/><Relationship Id="rId30" Type="http://schemas.openxmlformats.org/officeDocument/2006/relationships/image" Target="media/image21.wmf"/><Relationship Id="rId3" Type="http://schemas.openxmlformats.org/officeDocument/2006/relationships/header" Target="header1.xml"/><Relationship Id="rId29" Type="http://schemas.openxmlformats.org/officeDocument/2006/relationships/oleObject" Target="embeddings/oleObject1.bin"/><Relationship Id="rId28" Type="http://schemas.openxmlformats.org/officeDocument/2006/relationships/image" Target="media/image20.png"/><Relationship Id="rId27" Type="http://schemas.openxmlformats.org/officeDocument/2006/relationships/image" Target="media/image19.png"/><Relationship Id="rId26" Type="http://schemas.openxmlformats.org/officeDocument/2006/relationships/image" Target="media/image18.png"/><Relationship Id="rId25" Type="http://schemas.openxmlformats.org/officeDocument/2006/relationships/image" Target="media/image17.png"/><Relationship Id="rId24" Type="http://schemas.openxmlformats.org/officeDocument/2006/relationships/image" Target="media/image16.png"/><Relationship Id="rId23" Type="http://schemas.openxmlformats.org/officeDocument/2006/relationships/image" Target="media/image15.png"/><Relationship Id="rId22" Type="http://schemas.openxmlformats.org/officeDocument/2006/relationships/image" Target="media/image14.png"/><Relationship Id="rId21" Type="http://schemas.openxmlformats.org/officeDocument/2006/relationships/image" Target="media/image13.png"/><Relationship Id="rId20" Type="http://schemas.openxmlformats.org/officeDocument/2006/relationships/image" Target="media/image12.png"/><Relationship Id="rId2" Type="http://schemas.openxmlformats.org/officeDocument/2006/relationships/settings" Target="settings.xml"/><Relationship Id="rId19" Type="http://schemas.openxmlformats.org/officeDocument/2006/relationships/image" Target="media/image11.png"/><Relationship Id="rId18" Type="http://schemas.openxmlformats.org/officeDocument/2006/relationships/image" Target="media/image10.png"/><Relationship Id="rId17" Type="http://schemas.openxmlformats.org/officeDocument/2006/relationships/image" Target="media/image9.png"/><Relationship Id="rId16" Type="http://schemas.openxmlformats.org/officeDocument/2006/relationships/image" Target="media/image8.png"/><Relationship Id="rId15" Type="http://schemas.openxmlformats.org/officeDocument/2006/relationships/image" Target="media/image7.png"/><Relationship Id="rId14" Type="http://schemas.openxmlformats.org/officeDocument/2006/relationships/image" Target="media/image6.png"/><Relationship Id="rId13" Type="http://schemas.openxmlformats.org/officeDocument/2006/relationships/image" Target="media/image5.png"/><Relationship Id="rId12" Type="http://schemas.openxmlformats.org/officeDocument/2006/relationships/image" Target="media/image4.png"/><Relationship Id="rId11" Type="http://schemas.openxmlformats.org/officeDocument/2006/relationships/image" Target="media/image3.png"/><Relationship Id="rId10" Type="http://schemas.openxmlformats.org/officeDocument/2006/relationships/image" Target="media/image2.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2050"/>
    <customShpInfo spid="_x0000_s2049"/>
    <customShpInfo spid="_x0000_s205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Manager>试题资源</Manager>
  <Company>众望教育</Company>
  <Pages>20</Pages>
  <Words>10978</Words>
  <Characters>11506</Characters>
  <Lines>0</Lines>
  <Paragraphs>0</Paragraphs>
  <TotalTime>0</TotalTime>
  <ScaleCrop>false</ScaleCrop>
  <LinksUpToDate>false</LinksUpToDate>
  <CharactersWithSpaces>11697</CharactersWithSpaces>
  <Application>WPS Office_12.1.0.25865_F1E327BC-269C-435d-A152-05C5408002CA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category>试题</cp:category>
  <dcterms:created xsi:type="dcterms:W3CDTF">2026-05-18T13:54:00Z</dcterms:created>
  <dc:creator>stzy.com</dc:creator>
  <dc:description>试题资源网 题好 卷好 备课好</dc:description>
  <cp:keywords>试题资源, 试卷,课件，题库，组卷，教案，教学资源，众望教育, 必刷题，必刷卷</cp:keywords>
  <cp:lastModifiedBy>与风</cp:lastModifiedBy>
  <dcterms:modified xsi:type="dcterms:W3CDTF">2026-05-18T06:45:56Z</dcterms:modified>
  <dc:subject>试题资源</dc:subject>
  <dc:title>试题资源网试卷</dc:title>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eyJoZGlkIjoiMDYzNDM0ZmUzNjQwOTZkMGViMGMwNGQ4NmY1NjAyMjMiLCJ1c2VySWQiOiI0NzU4NDc3NjIifQ==</vt:lpwstr>
  </property>
  <property fmtid="{D5CDD505-2E9C-101B-9397-08002B2CF9AE}" pid="3" name="KSOProductBuildVer">
    <vt:lpwstr>2052-12.1.0.25865</vt:lpwstr>
  </property>
  <property fmtid="{D5CDD505-2E9C-101B-9397-08002B2CF9AE}" pid="4" name="ICV">
    <vt:lpwstr>835B40E2DB48480C8664BDA94E240CD1_12</vt:lpwstr>
  </property>
</Properties>
</file>