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49621D6">
      <w:pPr>
        <w:pStyle w:val="5"/>
        <w:spacing w:after="100" w:afterAutospacing="0"/>
        <w:jc w:val="center"/>
      </w:pPr>
      <w:bookmarkStart w:id="0" w:name="_GoBack"/>
      <w:bookmarkEnd w:id="0"/>
      <w:r>
        <w:t>浙江省宁波市镇海中学2025—2026学年高一上学期期末考试生物试题</w:t>
      </w:r>
    </w:p>
    <w:p w14:paraId="10E027C7">
      <w:pPr>
        <w:pStyle w:val="6"/>
      </w:pPr>
    </w:p>
    <w:p w14:paraId="020470B5">
      <w:pPr>
        <w:pStyle w:val="7"/>
        <w:spacing w:before="200" w:beforeAutospacing="0" w:after="200" w:afterAutospacing="0"/>
      </w:pPr>
      <w:r>
        <w:t>一、单选题</w:t>
      </w:r>
    </w:p>
    <w:p w14:paraId="351E3032">
      <w:pPr>
        <w:pStyle w:val="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大肠杆菌含有的细胞器是</w:t>
      </w:r>
      <w:r>
        <w:rPr>
          <w:rFonts w:ascii="Times New Roman" w:hAnsi="Times New Roman" w:eastAsia="Times New Roman" w:cs="Times New Roman"/>
          <w:color w:val="000000"/>
          <w:sz w:val="21"/>
          <w:u w:val="none"/>
          <w:shd w:val="clear" w:color="auto" w:fill="auto"/>
          <w:vertAlign w:val="baseline"/>
        </w:rPr>
        <w:t>（　　）</w:t>
      </w:r>
    </w:p>
    <w:p w14:paraId="5A5A47C1">
      <w:pPr>
        <w:pStyle w:val="8"/>
        <w:tabs>
          <w:tab w:val="left" w:pos="2078"/>
          <w:tab w:val="left" w:pos="4156"/>
          <w:tab w:val="left" w:pos="6234"/>
        </w:tabs>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内质网</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线粒体</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核糖体</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叶绿体</w:t>
      </w:r>
    </w:p>
    <w:p w14:paraId="55D5F598">
      <w:pPr>
        <w:pStyle w:val="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如图为某细胞器的亚显微结构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在需氧呼吸过程中消耗</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的场所是图中的</w:t>
      </w:r>
      <w:r>
        <w:rPr>
          <w:rFonts w:ascii="Times New Roman" w:hAnsi="Times New Roman" w:eastAsia="Times New Roman" w:cs="Times New Roman"/>
          <w:color w:val="000000"/>
          <w:sz w:val="21"/>
          <w:u w:val="none"/>
          <w:shd w:val="clear" w:color="auto" w:fill="auto"/>
          <w:vertAlign w:val="baseline"/>
        </w:rPr>
        <w:t>（　　）</w:t>
      </w:r>
    </w:p>
    <w:p w14:paraId="136CC653">
      <w:pPr>
        <w:pStyle w:val="9"/>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571625" cy="1371600"/>
            <wp:effectExtent l="0" t="0" r="3175" b="0"/>
            <wp:docPr id="177" name="_x0000_i142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_x0000_i1429" descr="试题资源网 stzy.com"/>
                    <pic:cNvPicPr>
                      <a:picLocks noChangeAspect="1"/>
                    </pic:cNvPicPr>
                  </pic:nvPicPr>
                  <pic:blipFill>
                    <a:blip r:embed="rId9"/>
                    <a:stretch>
                      <a:fillRect/>
                    </a:stretch>
                  </pic:blipFill>
                  <pic:spPr>
                    <a:xfrm>
                      <a:off x="0" y="0"/>
                      <a:ext cx="1571625" cy="1371600"/>
                    </a:xfrm>
                    <a:prstGeom prst="rect">
                      <a:avLst/>
                    </a:prstGeom>
                  </pic:spPr>
                </pic:pic>
              </a:graphicData>
            </a:graphic>
          </wp:inline>
        </w:drawing>
      </w:r>
    </w:p>
    <w:p w14:paraId="2CAD8390">
      <w:pPr>
        <w:pStyle w:val="9"/>
        <w:tabs>
          <w:tab w:val="left" w:pos="2078"/>
          <w:tab w:val="left" w:pos="4156"/>
          <w:tab w:val="left" w:pos="6234"/>
        </w:tabs>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A．1</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B．2</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C．3</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D．4</w:t>
      </w:r>
    </w:p>
    <w:p w14:paraId="4D1006B2">
      <w:pPr>
        <w:pStyle w:val="1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奶粉是以新鲜牛奶或羊奶为原料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用一定的方法除去乳汁中几乎全部的水分后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再添加适量的维生素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矿物质等制成的冲调食品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下列关于奶粉成分的叙述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正确的是</w:t>
      </w:r>
      <w:r>
        <w:rPr>
          <w:rFonts w:ascii="Times New Roman" w:hAnsi="Times New Roman" w:eastAsia="Times New Roman" w:cs="Times New Roman"/>
          <w:color w:val="000000"/>
          <w:sz w:val="21"/>
          <w:u w:val="none"/>
          <w:shd w:val="clear" w:color="auto" w:fill="auto"/>
          <w:vertAlign w:val="baseline"/>
        </w:rPr>
        <w:t>（　　）</w:t>
      </w:r>
    </w:p>
    <w:p w14:paraId="247AAB16">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奶粉中含有较多的乳糖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可被进一步氧化分解成葡萄糖和半乳糖</w:t>
      </w:r>
    </w:p>
    <w:p w14:paraId="73A343C8">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奶粉中添加适量的铁元素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可防止婴幼儿因缺铁而发生抽搐</w:t>
      </w:r>
    </w:p>
    <w:p w14:paraId="6414813A">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奶粉中添加适量的维生素</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可促进婴幼儿对钙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磷的吸收</w:t>
      </w:r>
    </w:p>
    <w:p w14:paraId="59E0B5D7">
      <w:pPr>
        <w:pStyle w:val="10"/>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奶粉中的油脂由甘油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脂肪酸和磷酸等构成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是生物体主要的储能物质</w:t>
      </w:r>
    </w:p>
    <w:p w14:paraId="0D269585">
      <w:pPr>
        <w:pStyle w:val="1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下图为细胞核的电镜照片</w:t>
      </w:r>
      <w:r>
        <w:rPr>
          <w:rFonts w:ascii="Times New Roman" w:hAnsi="Times New Roman" w:eastAsia="Times New Roman" w:cs="Times New Roman"/>
          <w:color w:val="000000"/>
          <w:sz w:val="21"/>
          <w:u w:val="none"/>
          <w:shd w:val="clear" w:color="auto" w:fill="auto"/>
          <w:vertAlign w:val="baseline"/>
        </w:rPr>
        <w:t>，①~④</w:t>
      </w:r>
      <w:r>
        <w:rPr>
          <w:rFonts w:ascii="宋体" w:hAnsi="宋体" w:eastAsia="宋体" w:cs="宋体"/>
          <w:color w:val="000000"/>
          <w:sz w:val="21"/>
          <w:u w:val="none"/>
          <w:shd w:val="clear" w:color="auto" w:fill="auto"/>
          <w:vertAlign w:val="baseline"/>
        </w:rPr>
        <w:t>为细胞核的部分结构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下列有关叙述错误的是</w:t>
      </w:r>
      <w:r>
        <w:rPr>
          <w:rFonts w:ascii="Times New Roman" w:hAnsi="Times New Roman" w:eastAsia="Times New Roman" w:cs="Times New Roman"/>
          <w:color w:val="000000"/>
          <w:sz w:val="21"/>
          <w:u w:val="none"/>
          <w:shd w:val="clear" w:color="auto" w:fill="auto"/>
          <w:vertAlign w:val="baseline"/>
        </w:rPr>
        <w:t>（　　）</w:t>
      </w:r>
    </w:p>
    <w:p w14:paraId="22FFED5C">
      <w:pPr>
        <w:pStyle w:val="11"/>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866900" cy="1276350"/>
            <wp:effectExtent l="0" t="0" r="0" b="6350"/>
            <wp:docPr id="178" name="_x0000_i143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_x0000_i1430" descr="试题资源网 stzy.com"/>
                    <pic:cNvPicPr>
                      <a:picLocks noChangeAspect="1"/>
                    </pic:cNvPicPr>
                  </pic:nvPicPr>
                  <pic:blipFill>
                    <a:blip r:embed="rId10"/>
                    <a:stretch>
                      <a:fillRect/>
                    </a:stretch>
                  </pic:blipFill>
                  <pic:spPr>
                    <a:xfrm>
                      <a:off x="0" y="0"/>
                      <a:ext cx="1866900" cy="1276350"/>
                    </a:xfrm>
                    <a:prstGeom prst="rect">
                      <a:avLst/>
                    </a:prstGeom>
                  </pic:spPr>
                </pic:pic>
              </a:graphicData>
            </a:graphic>
          </wp:inline>
        </w:drawing>
      </w:r>
    </w:p>
    <w:p w14:paraId="27A25D24">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A．①</w:t>
      </w:r>
      <w:r>
        <w:rPr>
          <w:rFonts w:ascii="宋体" w:hAnsi="宋体" w:eastAsia="宋体" w:cs="宋体"/>
          <w:color w:val="000000"/>
          <w:sz w:val="21"/>
          <w:u w:val="none"/>
          <w:shd w:val="clear" w:color="auto" w:fill="auto"/>
          <w:vertAlign w:val="baseline"/>
        </w:rPr>
        <w:t>是蛋白质进入细胞核的通道</w:t>
      </w:r>
    </w:p>
    <w:p w14:paraId="527C87AC">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该电镜照片为研究细胞核结构提供了直观证据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但不属于物理模型</w:t>
      </w:r>
    </w:p>
    <w:p w14:paraId="5D6B3A0B">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C．③</w:t>
      </w:r>
      <w:r>
        <w:rPr>
          <w:rFonts w:ascii="宋体" w:hAnsi="宋体" w:eastAsia="宋体" w:cs="宋体"/>
          <w:color w:val="000000"/>
          <w:sz w:val="21"/>
          <w:u w:val="none"/>
          <w:shd w:val="clear" w:color="auto" w:fill="auto"/>
          <w:vertAlign w:val="baseline"/>
        </w:rPr>
        <w:t>与合成核糖体</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有关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因此原核细胞的核糖体没有</w:t>
      </w:r>
      <w:r>
        <w:rPr>
          <w:rFonts w:ascii="Times New Roman" w:hAnsi="Times New Roman" w:eastAsia="Times New Roman" w:cs="Times New Roman"/>
          <w:color w:val="000000"/>
          <w:sz w:val="21"/>
          <w:u w:val="none"/>
          <w:shd w:val="clear" w:color="auto" w:fill="auto"/>
          <w:vertAlign w:val="baseline"/>
        </w:rPr>
        <w:t>RNA</w:t>
      </w:r>
      <w:r>
        <w:rPr>
          <w:rFonts w:ascii="宋体" w:hAnsi="宋体" w:eastAsia="宋体" w:cs="宋体"/>
          <w:color w:val="000000"/>
          <w:sz w:val="21"/>
          <w:u w:val="none"/>
          <w:shd w:val="clear" w:color="auto" w:fill="auto"/>
          <w:vertAlign w:val="baseline"/>
        </w:rPr>
        <w:t>只由蛋白质构成</w:t>
      </w:r>
    </w:p>
    <w:p w14:paraId="1A336E1C">
      <w:pPr>
        <w:pStyle w:val="11"/>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观察到细丝状物质</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为一种核酸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蛋白质复合物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容易被碱性染料染成深色</w:t>
      </w:r>
    </w:p>
    <w:p w14:paraId="04671C7F">
      <w:pPr>
        <w:pStyle w:val="1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5．MPF</w:t>
      </w:r>
      <w:r>
        <w:rPr>
          <w:rFonts w:ascii="宋体" w:hAnsi="宋体" w:eastAsia="宋体" w:cs="宋体"/>
          <w:color w:val="000000"/>
          <w:sz w:val="21"/>
          <w:u w:val="none"/>
          <w:shd w:val="clear" w:color="auto" w:fill="auto"/>
          <w:vertAlign w:val="baseline"/>
        </w:rPr>
        <w:t>是一种细胞分裂促进因子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在细胞分裂过程中发挥重要作用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细胞中</w:t>
      </w:r>
      <w:r>
        <w:rPr>
          <w:rFonts w:ascii="Times New Roman" w:hAnsi="Times New Roman" w:eastAsia="Times New Roman" w:cs="Times New Roman"/>
          <w:color w:val="000000"/>
          <w:sz w:val="21"/>
          <w:u w:val="none"/>
          <w:shd w:val="clear" w:color="auto" w:fill="auto"/>
          <w:vertAlign w:val="baseline"/>
        </w:rPr>
        <w:t>MPF</w:t>
      </w:r>
      <w:r>
        <w:rPr>
          <w:rFonts w:ascii="宋体" w:hAnsi="宋体" w:eastAsia="宋体" w:cs="宋体"/>
          <w:color w:val="000000"/>
          <w:sz w:val="21"/>
          <w:u w:val="none"/>
          <w:shd w:val="clear" w:color="auto" w:fill="auto"/>
          <w:vertAlign w:val="baseline"/>
        </w:rPr>
        <w:t>的浓度在</w:t>
      </w:r>
      <w:r>
        <w:rPr>
          <w:rFonts w:ascii="Times New Roman" w:hAnsi="Times New Roman" w:eastAsia="Times New Roman" w:cs="Times New Roman"/>
          <w:color w:val="000000"/>
          <w:sz w:val="21"/>
          <w:u w:val="none"/>
          <w:shd w:val="clear" w:color="auto" w:fill="auto"/>
          <w:vertAlign w:val="baseline"/>
        </w:rPr>
        <w:t>G</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期末达到最大值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并一直保持到分裂中期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之后被逐渐降解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w:t>
      </w:r>
      <w:r>
        <w:rPr>
          <w:rFonts w:ascii="Times New Roman" w:hAnsi="Times New Roman" w:eastAsia="Times New Roman" w:cs="Times New Roman"/>
          <w:color w:val="000000"/>
          <w:sz w:val="21"/>
          <w:u w:val="none"/>
          <w:shd w:val="clear" w:color="auto" w:fill="auto"/>
          <w:vertAlign w:val="baseline"/>
        </w:rPr>
        <w:t>MPF</w:t>
      </w:r>
      <w:r>
        <w:rPr>
          <w:rFonts w:ascii="宋体" w:hAnsi="宋体" w:eastAsia="宋体" w:cs="宋体"/>
          <w:color w:val="000000"/>
          <w:sz w:val="21"/>
          <w:u w:val="none"/>
          <w:shd w:val="clear" w:color="auto" w:fill="auto"/>
          <w:vertAlign w:val="baseline"/>
        </w:rPr>
        <w:t>在细胞周期中浓度的变化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推测</w:t>
      </w:r>
      <w:r>
        <w:rPr>
          <w:rFonts w:ascii="Times New Roman" w:hAnsi="Times New Roman" w:eastAsia="Times New Roman" w:cs="Times New Roman"/>
          <w:color w:val="000000"/>
          <w:sz w:val="21"/>
          <w:u w:val="none"/>
          <w:shd w:val="clear" w:color="auto" w:fill="auto"/>
          <w:vertAlign w:val="baseline"/>
        </w:rPr>
        <w:t>MPF</w:t>
      </w:r>
      <w:r>
        <w:rPr>
          <w:rFonts w:ascii="宋体" w:hAnsi="宋体" w:eastAsia="宋体" w:cs="宋体"/>
          <w:color w:val="000000"/>
          <w:sz w:val="21"/>
          <w:u w:val="none"/>
          <w:shd w:val="clear" w:color="auto" w:fill="auto"/>
          <w:vertAlign w:val="baseline"/>
        </w:rPr>
        <w:t>促进细胞分裂最可能的机理是</w:t>
      </w:r>
      <w:r>
        <w:rPr>
          <w:rFonts w:ascii="Times New Roman" w:hAnsi="Times New Roman" w:eastAsia="Times New Roman" w:cs="Times New Roman"/>
          <w:color w:val="000000"/>
          <w:sz w:val="21"/>
          <w:u w:val="none"/>
          <w:shd w:val="clear" w:color="auto" w:fill="auto"/>
          <w:vertAlign w:val="baseline"/>
        </w:rPr>
        <w:t>（　　）</w:t>
      </w:r>
    </w:p>
    <w:p w14:paraId="4E5BB069">
      <w:pPr>
        <w:pStyle w:val="1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促进胞质分裂</w:t>
      </w:r>
    </w:p>
    <w:p w14:paraId="754646CB">
      <w:pPr>
        <w:pStyle w:val="1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促进染色体复制</w:t>
      </w:r>
    </w:p>
    <w:p w14:paraId="5A91CE18">
      <w:pPr>
        <w:pStyle w:val="1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促进核膜和核仁的重新形成</w:t>
      </w:r>
    </w:p>
    <w:p w14:paraId="2261F8D3">
      <w:pPr>
        <w:pStyle w:val="1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促进染色质高度螺旋化和反复折叠</w:t>
      </w:r>
    </w:p>
    <w:p w14:paraId="0678E087">
      <w:pPr>
        <w:pStyle w:val="1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为细胞中生物膜系统的概念图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w:t>
      </w:r>
      <w:r>
        <w:rPr>
          <w:rFonts w:ascii="Times New Roman" w:hAnsi="Times New Roman" w:eastAsia="Times New Roman" w:cs="Times New Roman"/>
          <w:color w:val="000000"/>
          <w:sz w:val="21"/>
          <w:u w:val="none"/>
          <w:shd w:val="clear" w:color="auto" w:fill="auto"/>
          <w:vertAlign w:val="baseline"/>
        </w:rPr>
        <w:t>C-F</w:t>
      </w:r>
      <w:r>
        <w:rPr>
          <w:rFonts w:ascii="宋体" w:hAnsi="宋体" w:eastAsia="宋体" w:cs="宋体"/>
          <w:color w:val="000000"/>
          <w:sz w:val="21"/>
          <w:u w:val="none"/>
          <w:shd w:val="clear" w:color="auto" w:fill="auto"/>
          <w:vertAlign w:val="baseline"/>
        </w:rPr>
        <w:t>为具膜细胞器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为人体细胞的三种细胞器中的三类有机物的含量示意图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下列相关叙述错误的是</w:t>
      </w:r>
      <w:r>
        <w:rPr>
          <w:rFonts w:ascii="Times New Roman" w:hAnsi="Times New Roman" w:eastAsia="Times New Roman" w:cs="Times New Roman"/>
          <w:color w:val="000000"/>
          <w:sz w:val="21"/>
          <w:u w:val="none"/>
          <w:shd w:val="clear" w:color="auto" w:fill="auto"/>
          <w:vertAlign w:val="baseline"/>
        </w:rPr>
        <w:t>（　　）</w:t>
      </w:r>
    </w:p>
    <w:p w14:paraId="539F0DD9">
      <w:pPr>
        <w:pStyle w:val="13"/>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687830"/>
            <wp:effectExtent l="0" t="0" r="635" b="7620"/>
            <wp:docPr id="577" name="_x0000_i206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 name="_x0000_i2060" descr="试题资源网 stzy.com"/>
                    <pic:cNvPicPr>
                      <a:picLocks noChangeAspect="1"/>
                    </pic:cNvPicPr>
                  </pic:nvPicPr>
                  <pic:blipFill>
                    <a:blip r:embed="rId11"/>
                    <a:stretch>
                      <a:fillRect/>
                    </a:stretch>
                  </pic:blipFill>
                  <pic:spPr>
                    <a:xfrm>
                      <a:off x="0" y="0"/>
                      <a:ext cx="5276215" cy="1687830"/>
                    </a:xfrm>
                    <a:prstGeom prst="rect">
                      <a:avLst/>
                    </a:prstGeom>
                  </pic:spPr>
                </pic:pic>
              </a:graphicData>
            </a:graphic>
          </wp:inline>
        </w:drawing>
      </w:r>
    </w:p>
    <w:p w14:paraId="4F92CBD1">
      <w:pPr>
        <w:pStyle w:val="1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人体细胞中</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可以产生囊泡</w:t>
      </w:r>
    </w:p>
    <w:p w14:paraId="6AAC6287">
      <w:pPr>
        <w:pStyle w:val="1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中的</w:t>
      </w:r>
      <w:r>
        <w:rPr>
          <w:rFonts w:ascii="Times New Roman" w:hAnsi="Times New Roman" w:eastAsia="Times New Roman" w:cs="Times New Roman"/>
          <w:color w:val="000000"/>
          <w:sz w:val="21"/>
          <w:u w:val="none"/>
          <w:shd w:val="clear" w:color="auto" w:fill="auto"/>
          <w:vertAlign w:val="baseline"/>
        </w:rPr>
        <w:t>E</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F</w:t>
      </w:r>
      <w:r>
        <w:rPr>
          <w:rFonts w:ascii="宋体" w:hAnsi="宋体" w:eastAsia="宋体" w:cs="宋体"/>
          <w:color w:val="000000"/>
          <w:sz w:val="21"/>
          <w:u w:val="none"/>
          <w:shd w:val="clear" w:color="auto" w:fill="auto"/>
          <w:vertAlign w:val="baseline"/>
        </w:rPr>
        <w:t>和图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中的甲对应</w:t>
      </w:r>
    </w:p>
    <w:p w14:paraId="56376CD6">
      <w:pPr>
        <w:pStyle w:val="1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中的乙可能与分泌蛋白的加工修饰有关</w:t>
      </w:r>
    </w:p>
    <w:p w14:paraId="3E579459">
      <w:pPr>
        <w:pStyle w:val="1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分泌蛋白的合成是从图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中的丙开始的</w:t>
      </w:r>
    </w:p>
    <w:p w14:paraId="7B1E0A45">
      <w:pPr>
        <w:pStyle w:val="1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w:t>
      </w:r>
      <w:r>
        <w:rPr>
          <w:rFonts w:ascii="宋体" w:hAnsi="宋体" w:eastAsia="宋体" w:cs="宋体"/>
          <w:color w:val="000000"/>
          <w:sz w:val="21"/>
          <w:u w:val="none"/>
          <w:shd w:val="clear" w:color="auto" w:fill="auto"/>
          <w:vertAlign w:val="baseline"/>
        </w:rPr>
        <w:t>对下列关于中学实验的描述错误的是</w:t>
      </w:r>
      <w:r>
        <w:rPr>
          <w:rFonts w:ascii="Times New Roman" w:hAnsi="Times New Roman" w:eastAsia="Times New Roman" w:cs="Times New Roman"/>
          <w:color w:val="000000"/>
          <w:sz w:val="21"/>
          <w:u w:val="none"/>
          <w:shd w:val="clear" w:color="auto" w:fill="auto"/>
          <w:vertAlign w:val="baseline"/>
        </w:rPr>
        <w:t>（　　）</w:t>
      </w:r>
    </w:p>
    <w:p w14:paraId="5733323A">
      <w:pPr>
        <w:pStyle w:val="1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探究淀粉酶对淀粉和蔗糖的水解作用</w:t>
      </w:r>
      <w:r>
        <w:rPr>
          <w:rFonts w:ascii="Times New Roman" w:hAnsi="Times New Roman" w:eastAsia="Times New Roman" w:cs="Times New Roman"/>
          <w:color w:val="000000"/>
          <w:sz w:val="21"/>
          <w:u w:val="none"/>
          <w:shd w:val="clear" w:color="auto" w:fill="auto"/>
          <w:vertAlign w:val="baseline"/>
        </w:rPr>
        <w:t>  ②</w:t>
      </w:r>
      <w:r>
        <w:rPr>
          <w:rFonts w:ascii="宋体" w:hAnsi="宋体" w:eastAsia="宋体" w:cs="宋体"/>
          <w:color w:val="000000"/>
          <w:sz w:val="21"/>
          <w:u w:val="none"/>
          <w:shd w:val="clear" w:color="auto" w:fill="auto"/>
          <w:vertAlign w:val="baseline"/>
        </w:rPr>
        <w:t>观察植物细胞的质壁分离现象</w:t>
      </w:r>
      <w:r>
        <w:rPr>
          <w:rFonts w:ascii="Times New Roman" w:hAnsi="Times New Roman" w:eastAsia="Times New Roman" w:cs="Times New Roman"/>
          <w:color w:val="000000"/>
          <w:sz w:val="21"/>
          <w:u w:val="none"/>
          <w:shd w:val="clear" w:color="auto" w:fill="auto"/>
          <w:vertAlign w:val="baseline"/>
        </w:rPr>
        <w:t>  ③</w:t>
      </w:r>
      <w:r>
        <w:rPr>
          <w:rFonts w:ascii="宋体" w:hAnsi="宋体" w:eastAsia="宋体" w:cs="宋体"/>
          <w:color w:val="000000"/>
          <w:sz w:val="21"/>
          <w:u w:val="none"/>
          <w:shd w:val="clear" w:color="auto" w:fill="auto"/>
          <w:vertAlign w:val="baseline"/>
        </w:rPr>
        <w:t>提取色素并进行纸层析</w:t>
      </w:r>
    </w:p>
    <w:p w14:paraId="41925CF4">
      <w:pPr>
        <w:pStyle w:val="1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观察植物细胞的有丝分裂</w:t>
      </w:r>
      <w:r>
        <w:rPr>
          <w:rFonts w:ascii="Times New Roman" w:hAnsi="Times New Roman" w:eastAsia="Times New Roman" w:cs="Times New Roman"/>
          <w:color w:val="000000"/>
          <w:sz w:val="21"/>
          <w:u w:val="none"/>
          <w:shd w:val="clear" w:color="auto" w:fill="auto"/>
          <w:vertAlign w:val="baseline"/>
        </w:rPr>
        <w:t>  ⑤</w:t>
      </w:r>
      <w:r>
        <w:rPr>
          <w:rFonts w:ascii="宋体" w:hAnsi="宋体" w:eastAsia="宋体" w:cs="宋体"/>
          <w:color w:val="000000"/>
          <w:sz w:val="21"/>
          <w:u w:val="none"/>
          <w:shd w:val="clear" w:color="auto" w:fill="auto"/>
          <w:vertAlign w:val="baseline"/>
        </w:rPr>
        <w:t>观察叶绿体和细胞质的流动</w:t>
      </w:r>
      <w:r>
        <w:rPr>
          <w:rFonts w:ascii="Times New Roman" w:hAnsi="Times New Roman" w:eastAsia="Times New Roman" w:cs="Times New Roman"/>
          <w:color w:val="000000"/>
          <w:sz w:val="21"/>
          <w:u w:val="none"/>
          <w:shd w:val="clear" w:color="auto" w:fill="auto"/>
          <w:vertAlign w:val="baseline"/>
        </w:rPr>
        <w:t>  ⑥</w:t>
      </w:r>
      <w:r>
        <w:rPr>
          <w:rFonts w:ascii="宋体" w:hAnsi="宋体" w:eastAsia="宋体" w:cs="宋体"/>
          <w:color w:val="000000"/>
          <w:sz w:val="21"/>
          <w:u w:val="none"/>
          <w:shd w:val="clear" w:color="auto" w:fill="auto"/>
          <w:vertAlign w:val="baseline"/>
        </w:rPr>
        <w:t>分离细胞器</w:t>
      </w:r>
    </w:p>
    <w:p w14:paraId="1EC73B35">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A．①③</w:t>
      </w:r>
      <w:r>
        <w:rPr>
          <w:rFonts w:ascii="宋体" w:hAnsi="宋体" w:eastAsia="宋体" w:cs="宋体"/>
          <w:color w:val="000000"/>
          <w:sz w:val="21"/>
          <w:u w:val="none"/>
          <w:shd w:val="clear" w:color="auto" w:fill="auto"/>
          <w:vertAlign w:val="baseline"/>
        </w:rPr>
        <w:t>通过观察颜色判断实验结果</w:t>
      </w:r>
    </w:p>
    <w:p w14:paraId="061DD417">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B．③⑥</w:t>
      </w:r>
      <w:r>
        <w:rPr>
          <w:rFonts w:ascii="宋体" w:hAnsi="宋体" w:eastAsia="宋体" w:cs="宋体"/>
          <w:color w:val="000000"/>
          <w:sz w:val="21"/>
          <w:u w:val="none"/>
          <w:shd w:val="clear" w:color="auto" w:fill="auto"/>
          <w:vertAlign w:val="baseline"/>
        </w:rPr>
        <w:t>均须进行离心操作</w:t>
      </w:r>
    </w:p>
    <w:p w14:paraId="50CA7419">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C．②④</w:t>
      </w:r>
      <w:r>
        <w:rPr>
          <w:rFonts w:ascii="宋体" w:hAnsi="宋体" w:eastAsia="宋体" w:cs="宋体"/>
          <w:color w:val="000000"/>
          <w:sz w:val="21"/>
          <w:u w:val="none"/>
          <w:shd w:val="clear" w:color="auto" w:fill="auto"/>
          <w:vertAlign w:val="baseline"/>
        </w:rPr>
        <w:t>均可使用洋葱作为实验材料</w:t>
      </w:r>
    </w:p>
    <w:p w14:paraId="438ED46B">
      <w:pPr>
        <w:pStyle w:val="14"/>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D．②⑤</w:t>
      </w:r>
      <w:r>
        <w:rPr>
          <w:rFonts w:ascii="宋体" w:hAnsi="宋体" w:eastAsia="宋体" w:cs="宋体"/>
          <w:color w:val="000000"/>
          <w:sz w:val="21"/>
          <w:u w:val="none"/>
          <w:shd w:val="clear" w:color="auto" w:fill="auto"/>
          <w:vertAlign w:val="baseline"/>
        </w:rPr>
        <w:t>实验过程均须保持细胞活性</w:t>
      </w:r>
    </w:p>
    <w:p w14:paraId="1D057C0D">
      <w:pPr>
        <w:pStyle w:val="1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如图为叶绿素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叶绿素</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和类胡萝卜素的吸收光谱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下列有关说法错误的是</w:t>
      </w:r>
      <w:r>
        <w:rPr>
          <w:rFonts w:ascii="Times New Roman" w:hAnsi="Times New Roman" w:eastAsia="Times New Roman" w:cs="Times New Roman"/>
          <w:color w:val="000000"/>
          <w:sz w:val="21"/>
          <w:u w:val="none"/>
          <w:shd w:val="clear" w:color="auto" w:fill="auto"/>
          <w:vertAlign w:val="baseline"/>
        </w:rPr>
        <w:t>（　　）</w:t>
      </w:r>
    </w:p>
    <w:p w14:paraId="7F620EDF">
      <w:pPr>
        <w:pStyle w:val="15"/>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038600" cy="2238375"/>
            <wp:effectExtent l="0" t="0" r="0" b="9525"/>
            <wp:docPr id="180" name="_x0000_i143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_x0000_i1432" descr="试题资源网 stzy.com"/>
                    <pic:cNvPicPr>
                      <a:picLocks noChangeAspect="1"/>
                    </pic:cNvPicPr>
                  </pic:nvPicPr>
                  <pic:blipFill>
                    <a:blip r:embed="rId12"/>
                    <a:stretch>
                      <a:fillRect/>
                    </a:stretch>
                  </pic:blipFill>
                  <pic:spPr>
                    <a:xfrm>
                      <a:off x="0" y="0"/>
                      <a:ext cx="4038600" cy="2238375"/>
                    </a:xfrm>
                    <a:prstGeom prst="rect">
                      <a:avLst/>
                    </a:prstGeom>
                  </pic:spPr>
                </pic:pic>
              </a:graphicData>
            </a:graphic>
          </wp:inline>
        </w:drawing>
      </w:r>
    </w:p>
    <w:p w14:paraId="1C3792D9">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A．①</w:t>
      </w:r>
      <w:r>
        <w:rPr>
          <w:rFonts w:ascii="宋体" w:hAnsi="宋体" w:eastAsia="宋体" w:cs="宋体"/>
          <w:color w:val="000000"/>
          <w:sz w:val="21"/>
          <w:u w:val="none"/>
          <w:shd w:val="clear" w:color="auto" w:fill="auto"/>
          <w:vertAlign w:val="baseline"/>
        </w:rPr>
        <w:t>在层析液中的溶解度大于</w:t>
      </w:r>
      <w:r>
        <w:rPr>
          <w:rFonts w:ascii="Times New Roman" w:hAnsi="Times New Roman" w:eastAsia="Times New Roman" w:cs="Times New Roman"/>
          <w:color w:val="000000"/>
          <w:sz w:val="21"/>
          <w:u w:val="none"/>
          <w:shd w:val="clear" w:color="auto" w:fill="auto"/>
          <w:vertAlign w:val="baseline"/>
        </w:rPr>
        <w:t>②③</w:t>
      </w:r>
    </w:p>
    <w:p w14:paraId="0CDAE663">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主要分布在叶绿体的内膜上</w:t>
      </w:r>
    </w:p>
    <w:p w14:paraId="3622C5D8">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镁离子是</w:t>
      </w:r>
      <w:r>
        <w:rPr>
          <w:rFonts w:ascii="Times New Roman" w:hAnsi="Times New Roman" w:eastAsia="Times New Roman" w:cs="Times New Roman"/>
          <w:color w:val="000000"/>
          <w:sz w:val="21"/>
          <w:u w:val="none"/>
          <w:shd w:val="clear" w:color="auto" w:fill="auto"/>
          <w:vertAlign w:val="baseline"/>
        </w:rPr>
        <w:t>②③</w:t>
      </w:r>
      <w:r>
        <w:rPr>
          <w:rFonts w:ascii="宋体" w:hAnsi="宋体" w:eastAsia="宋体" w:cs="宋体"/>
          <w:color w:val="000000"/>
          <w:sz w:val="21"/>
          <w:u w:val="none"/>
          <w:shd w:val="clear" w:color="auto" w:fill="auto"/>
          <w:vertAlign w:val="baseline"/>
        </w:rPr>
        <w:t>的重要成分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缺镁会造成叶片发黄</w:t>
      </w:r>
    </w:p>
    <w:p w14:paraId="1D042DF5">
      <w:pPr>
        <w:pStyle w:val="15"/>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叶片呈现绿色主要是因为</w:t>
      </w:r>
      <w:r>
        <w:rPr>
          <w:rFonts w:ascii="Times New Roman" w:hAnsi="Times New Roman" w:eastAsia="Times New Roman" w:cs="Times New Roman"/>
          <w:color w:val="000000"/>
          <w:sz w:val="21"/>
          <w:u w:val="none"/>
          <w:shd w:val="clear" w:color="auto" w:fill="auto"/>
          <w:vertAlign w:val="baseline"/>
        </w:rPr>
        <w:t>②③</w:t>
      </w:r>
      <w:r>
        <w:rPr>
          <w:rFonts w:ascii="宋体" w:hAnsi="宋体" w:eastAsia="宋体" w:cs="宋体"/>
          <w:color w:val="000000"/>
          <w:sz w:val="21"/>
          <w:u w:val="none"/>
          <w:shd w:val="clear" w:color="auto" w:fill="auto"/>
          <w:vertAlign w:val="baseline"/>
        </w:rPr>
        <w:t>会将绿光透过或反射出去</w:t>
      </w:r>
    </w:p>
    <w:p w14:paraId="5C4EC2F0">
      <w:pPr>
        <w:pStyle w:val="1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w:t>
      </w:r>
      <w:r>
        <w:rPr>
          <w:rFonts w:ascii="宋体" w:hAnsi="宋体" w:eastAsia="宋体" w:cs="宋体"/>
          <w:color w:val="000000"/>
          <w:sz w:val="21"/>
          <w:u w:val="none"/>
          <w:shd w:val="clear" w:color="auto" w:fill="auto"/>
          <w:vertAlign w:val="baseline"/>
        </w:rPr>
        <w:t>已知玉米</w:t>
      </w:r>
      <w:r>
        <w:rPr>
          <w:rFonts w:ascii="Times New Roman" w:hAnsi="Times New Roman" w:eastAsia="Times New Roman" w:cs="Times New Roman"/>
          <w:color w:val="000000"/>
          <w:sz w:val="21"/>
          <w:u w:val="none"/>
          <w:shd w:val="clear" w:color="auto" w:fill="auto"/>
          <w:vertAlign w:val="baseline"/>
        </w:rPr>
        <w:t>T</w:t>
      </w:r>
      <w:r>
        <w:rPr>
          <w:rFonts w:ascii="宋体" w:hAnsi="宋体" w:eastAsia="宋体" w:cs="宋体"/>
          <w:color w:val="000000"/>
          <w:sz w:val="21"/>
          <w:u w:val="none"/>
          <w:shd w:val="clear" w:color="auto" w:fill="auto"/>
          <w:vertAlign w:val="baseline"/>
        </w:rPr>
        <w:t>蛋白缺失会造成线粒体内膜受损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研究者培育了</w:t>
      </w:r>
      <w:r>
        <w:rPr>
          <w:rFonts w:ascii="Times New Roman" w:hAnsi="Times New Roman" w:eastAsia="Times New Roman" w:cs="Times New Roman"/>
          <w:color w:val="000000"/>
          <w:sz w:val="21"/>
          <w:u w:val="none"/>
          <w:shd w:val="clear" w:color="auto" w:fill="auto"/>
          <w:vertAlign w:val="baseline"/>
        </w:rPr>
        <w:t>T</w:t>
      </w:r>
      <w:r>
        <w:rPr>
          <w:rFonts w:ascii="宋体" w:hAnsi="宋体" w:eastAsia="宋体" w:cs="宋体"/>
          <w:color w:val="000000"/>
          <w:sz w:val="21"/>
          <w:u w:val="none"/>
          <w:shd w:val="clear" w:color="auto" w:fill="auto"/>
          <w:vertAlign w:val="baseline"/>
        </w:rPr>
        <w:t>蛋白缺失的玉米和野生型的玉米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下列分析正确的是</w:t>
      </w:r>
      <w:r>
        <w:rPr>
          <w:rFonts w:ascii="Times New Roman" w:hAnsi="Times New Roman" w:eastAsia="Times New Roman" w:cs="Times New Roman"/>
          <w:color w:val="000000"/>
          <w:sz w:val="21"/>
          <w:u w:val="none"/>
          <w:shd w:val="clear" w:color="auto" w:fill="auto"/>
          <w:vertAlign w:val="baseline"/>
        </w:rPr>
        <w:t>（　　）</w:t>
      </w:r>
    </w:p>
    <w:p w14:paraId="55606A85">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A．T</w:t>
      </w:r>
      <w:r>
        <w:rPr>
          <w:rFonts w:ascii="宋体" w:hAnsi="宋体" w:eastAsia="宋体" w:cs="宋体"/>
          <w:color w:val="000000"/>
          <w:sz w:val="21"/>
          <w:u w:val="none"/>
          <w:shd w:val="clear" w:color="auto" w:fill="auto"/>
          <w:vertAlign w:val="baseline"/>
        </w:rPr>
        <w:t>蛋白缺失的玉米中生成的</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仅来自于线粒体基质</w:t>
      </w:r>
    </w:p>
    <w:p w14:paraId="3C8FC53B">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B．T</w:t>
      </w:r>
      <w:r>
        <w:rPr>
          <w:rFonts w:ascii="宋体" w:hAnsi="宋体" w:eastAsia="宋体" w:cs="宋体"/>
          <w:color w:val="000000"/>
          <w:sz w:val="21"/>
          <w:u w:val="none"/>
          <w:shd w:val="clear" w:color="auto" w:fill="auto"/>
          <w:vertAlign w:val="baseline"/>
        </w:rPr>
        <w:t>蛋白缺失的玉米中需氧呼吸的第二阶段会增强</w:t>
      </w:r>
    </w:p>
    <w:p w14:paraId="0BDE25BA">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需氧呼吸中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产生</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最多的阶段是第三阶段</w:t>
      </w:r>
    </w:p>
    <w:p w14:paraId="22E8EC14">
      <w:pPr>
        <w:pStyle w:val="16"/>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玉米胚细胞中丙酮酸被氧化生成乳酸</w:t>
      </w:r>
    </w:p>
    <w:p w14:paraId="377B86D7">
      <w:pPr>
        <w:pStyle w:val="1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下列关于遗传学发展史上的经典实验的叙述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正确的是</w:t>
      </w:r>
      <w:r>
        <w:rPr>
          <w:rFonts w:ascii="Times New Roman" w:hAnsi="Times New Roman" w:eastAsia="Times New Roman" w:cs="Times New Roman"/>
          <w:color w:val="000000"/>
          <w:sz w:val="21"/>
          <w:u w:val="none"/>
          <w:shd w:val="clear" w:color="auto" w:fill="auto"/>
          <w:vertAlign w:val="baseline"/>
        </w:rPr>
        <w:t>（　　）</w:t>
      </w:r>
    </w:p>
    <w:p w14:paraId="366B08C7">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孟德尔揭示的自由组合定律发生在雌雄配子结合的过程中</w:t>
      </w:r>
    </w:p>
    <w:p w14:paraId="782DACD9">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孟德尔通过测交实验得到</w:t>
      </w:r>
      <w:r>
        <w:rPr>
          <w:rFonts w:ascii="Times New Roman" w:hAnsi="Times New Roman" w:eastAsia="Times New Roman" w:cs="Times New Roman"/>
          <w:color w:val="000000"/>
          <w:sz w:val="21"/>
          <w:u w:val="none"/>
          <w:shd w:val="clear" w:color="auto" w:fill="auto"/>
          <w:vertAlign w:val="baseline"/>
        </w:rPr>
        <w:t>85</w:t>
      </w:r>
      <w:r>
        <w:rPr>
          <w:rFonts w:ascii="宋体" w:hAnsi="宋体" w:eastAsia="宋体" w:cs="宋体"/>
          <w:color w:val="000000"/>
          <w:sz w:val="21"/>
          <w:u w:val="none"/>
          <w:shd w:val="clear" w:color="auto" w:fill="auto"/>
          <w:vertAlign w:val="baseline"/>
        </w:rPr>
        <w:t>株紫花</w:t>
      </w:r>
      <w:r>
        <w:rPr>
          <w:rFonts w:ascii="Times New Roman" w:hAnsi="Times New Roman" w:eastAsia="Times New Roman" w:cs="Times New Roman"/>
          <w:color w:val="000000"/>
          <w:sz w:val="21"/>
          <w:u w:val="none"/>
          <w:shd w:val="clear" w:color="auto" w:fill="auto"/>
          <w:vertAlign w:val="baseline"/>
        </w:rPr>
        <w:t>、81</w:t>
      </w:r>
      <w:r>
        <w:rPr>
          <w:rFonts w:ascii="宋体" w:hAnsi="宋体" w:eastAsia="宋体" w:cs="宋体"/>
          <w:color w:val="000000"/>
          <w:sz w:val="21"/>
          <w:u w:val="none"/>
          <w:shd w:val="clear" w:color="auto" w:fill="auto"/>
          <w:vertAlign w:val="baseline"/>
        </w:rPr>
        <w:t>株白花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属于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演绎推理</w:t>
      </w:r>
      <w:r>
        <w:rPr>
          <w:rFonts w:ascii="Times New Roman" w:hAnsi="Times New Roman" w:eastAsia="Times New Roman" w:cs="Times New Roman"/>
          <w:color w:val="000000"/>
          <w:sz w:val="21"/>
          <w:u w:val="none"/>
          <w:shd w:val="clear" w:color="auto" w:fill="auto"/>
          <w:vertAlign w:val="baseline"/>
        </w:rPr>
        <w:t>”</w:t>
      </w:r>
    </w:p>
    <w:p w14:paraId="2A5191B6">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萨顿根据基因和染色体行为的一致性提出了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染色体可能是基因载体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的假说</w:t>
      </w:r>
    </w:p>
    <w:p w14:paraId="43AC3B2D">
      <w:pPr>
        <w:pStyle w:val="17"/>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摩尔根的果蝇实验与孟德尔的豌豆实验所用实验设计思路不同</w:t>
      </w:r>
    </w:p>
    <w:p w14:paraId="0EF70C94">
      <w:pPr>
        <w:pStyle w:val="1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11．</w:t>
      </w:r>
      <w:r>
        <w:rPr>
          <w:rFonts w:ascii="宋体" w:hAnsi="宋体" w:eastAsia="宋体" w:cs="宋体"/>
          <w:color w:val="000000"/>
          <w:sz w:val="21"/>
          <w:u w:val="none"/>
          <w:shd w:val="clear" w:color="auto" w:fill="auto"/>
          <w:vertAlign w:val="baseline"/>
        </w:rPr>
        <w:t>下列与性别决定和伴性遗传有关的叙述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正确的是</w:t>
      </w:r>
      <w:r>
        <w:rPr>
          <w:rFonts w:ascii="Times New Roman" w:hAnsi="Times New Roman" w:eastAsia="Times New Roman" w:cs="Times New Roman"/>
          <w:color w:val="000000"/>
          <w:sz w:val="21"/>
          <w:u w:val="none"/>
          <w:shd w:val="clear" w:color="auto" w:fill="auto"/>
          <w:vertAlign w:val="baseline"/>
        </w:rPr>
        <w:t>（　　）</w:t>
      </w:r>
    </w:p>
    <w:p w14:paraId="5460AE51">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各种生物细胞中都存在性染色体</w:t>
      </w:r>
    </w:p>
    <w:p w14:paraId="627FAF15">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位于</w:t>
      </w:r>
      <w:r>
        <w:rPr>
          <w:rFonts w:ascii="Times New Roman" w:hAnsi="Times New Roman" w:eastAsia="Times New Roman" w:cs="Times New Roman"/>
          <w:color w:val="000000"/>
          <w:sz w:val="21"/>
          <w:u w:val="none"/>
          <w:shd w:val="clear" w:color="auto" w:fill="auto"/>
          <w:vertAlign w:val="baseline"/>
        </w:rPr>
        <w:t>Y</w:t>
      </w:r>
      <w:r>
        <w:rPr>
          <w:rFonts w:ascii="宋体" w:hAnsi="宋体" w:eastAsia="宋体" w:cs="宋体"/>
          <w:color w:val="000000"/>
          <w:sz w:val="21"/>
          <w:u w:val="none"/>
          <w:shd w:val="clear" w:color="auto" w:fill="auto"/>
          <w:vertAlign w:val="baseline"/>
        </w:rPr>
        <w:t>染色体上的基因都与性别决定有关</w:t>
      </w:r>
    </w:p>
    <w:p w14:paraId="68003E95">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患红绿色盲的女性其女儿不一定患红绿色盲</w:t>
      </w:r>
    </w:p>
    <w:p w14:paraId="04003579">
      <w:pPr>
        <w:pStyle w:val="1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性状表现与性别相联系的遗传均为伴性遗传</w:t>
      </w:r>
    </w:p>
    <w:p w14:paraId="7DF69BD3">
      <w:pPr>
        <w:pStyle w:val="1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12．</w:t>
      </w:r>
      <w:r>
        <w:rPr>
          <w:rFonts w:ascii="宋体" w:hAnsi="宋体" w:eastAsia="宋体" w:cs="宋体"/>
          <w:color w:val="000000"/>
          <w:sz w:val="21"/>
          <w:u w:val="none"/>
          <w:shd w:val="clear" w:color="auto" w:fill="auto"/>
          <w:vertAlign w:val="baseline"/>
        </w:rPr>
        <w:t>下图是某同学研究植物细胞的质壁分离及质壁分离复原中观察到的现象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有关说法正确的是</w:t>
      </w:r>
      <w:r>
        <w:rPr>
          <w:rFonts w:ascii="Times New Roman" w:hAnsi="Times New Roman" w:eastAsia="Times New Roman" w:cs="Times New Roman"/>
          <w:color w:val="000000"/>
          <w:sz w:val="21"/>
          <w:u w:val="none"/>
          <w:shd w:val="clear" w:color="auto" w:fill="auto"/>
          <w:vertAlign w:val="baseline"/>
        </w:rPr>
        <w:t>（　　）</w:t>
      </w:r>
    </w:p>
    <w:p w14:paraId="3D1E6FE4">
      <w:pPr>
        <w:pStyle w:val="19"/>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619375" cy="1409700"/>
            <wp:effectExtent l="0" t="0" r="9525" b="0"/>
            <wp:docPr id="181" name="_x0000_i143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_x0000_i1433" descr="试题资源网 stzy.com"/>
                    <pic:cNvPicPr>
                      <a:picLocks noChangeAspect="1"/>
                    </pic:cNvPicPr>
                  </pic:nvPicPr>
                  <pic:blipFill>
                    <a:blip r:embed="rId13"/>
                    <a:stretch>
                      <a:fillRect/>
                    </a:stretch>
                  </pic:blipFill>
                  <pic:spPr>
                    <a:xfrm>
                      <a:off x="0" y="0"/>
                      <a:ext cx="2619375" cy="1409700"/>
                    </a:xfrm>
                    <a:prstGeom prst="rect">
                      <a:avLst/>
                    </a:prstGeom>
                  </pic:spPr>
                </pic:pic>
              </a:graphicData>
            </a:graphic>
          </wp:inline>
        </w:drawing>
      </w:r>
    </w:p>
    <w:p w14:paraId="7DCE9892">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该同学可以选择洋葱根尖分生区细胞作为实验材料</w:t>
      </w:r>
    </w:p>
    <w:p w14:paraId="33D2AAEF">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出现丙图实验结果后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滴加清水后一定可发生质壁分离复原</w:t>
      </w:r>
    </w:p>
    <w:p w14:paraId="2A8159A4">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若甲乙丙为同一细胞不同失水状态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则它们吸水力的大小关系是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w:t>
      </w:r>
    </w:p>
    <w:p w14:paraId="4D95AED9">
      <w:pPr>
        <w:pStyle w:val="1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细胞处于乙图状态时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细胞液浓度可能大于外界溶液浓度</w:t>
      </w:r>
    </w:p>
    <w:p w14:paraId="438F1085">
      <w:pPr>
        <w:pStyle w:val="2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13．</w:t>
      </w:r>
      <w:r>
        <w:rPr>
          <w:rFonts w:ascii="宋体" w:hAnsi="宋体" w:eastAsia="宋体" w:cs="宋体"/>
          <w:color w:val="000000"/>
          <w:sz w:val="21"/>
          <w:u w:val="none"/>
          <w:shd w:val="clear" w:color="auto" w:fill="auto"/>
          <w:vertAlign w:val="baseline"/>
        </w:rPr>
        <w:t>某同学用含有胆碱酯酶的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农药残留速测卡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检测菠菜表面是否残留有机磷农药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其原理如下图所示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其中胆碱酯酶催化红色药片中的物质水解为蓝色物质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有机磷农药对胆碱酯酶有抑制作用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操作过程如图所示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p w14:paraId="70C14EDF">
      <w:pPr>
        <w:pStyle w:val="20"/>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914650" cy="1504950"/>
            <wp:effectExtent l="0" t="0" r="6350" b="6350"/>
            <wp:docPr id="182" name="_x0000_i143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_x0000_i1434" descr="试题资源网 stzy.com"/>
                    <pic:cNvPicPr>
                      <a:picLocks noChangeAspect="1"/>
                    </pic:cNvPicPr>
                  </pic:nvPicPr>
                  <pic:blipFill>
                    <a:blip r:embed="rId14"/>
                    <a:stretch>
                      <a:fillRect/>
                    </a:stretch>
                  </pic:blipFill>
                  <pic:spPr>
                    <a:xfrm>
                      <a:off x="0" y="0"/>
                      <a:ext cx="2914650" cy="1504950"/>
                    </a:xfrm>
                    <a:prstGeom prst="rect">
                      <a:avLst/>
                    </a:prstGeom>
                  </pic:spPr>
                </pic:pic>
              </a:graphicData>
            </a:graphic>
          </wp:inline>
        </w:drawing>
      </w:r>
    </w:p>
    <w:p w14:paraId="37FC7B12">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有机磷农药越多显示蓝色越深</w:t>
      </w:r>
    </w:p>
    <w:p w14:paraId="01973EED">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胆碱酯酶存在于农药残留速测卡的白色药片中</w:t>
      </w:r>
    </w:p>
    <w:p w14:paraId="32FD0E51">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为了延长有效期可以将速测卡冷藏保存</w:t>
      </w:r>
    </w:p>
    <w:p w14:paraId="3FC463BC">
      <w:pPr>
        <w:pStyle w:val="2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若在寒秋季节检测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红色药片和白色药片的叠合反应时间应适当延长</w:t>
      </w:r>
    </w:p>
    <w:p w14:paraId="5C46F08E">
      <w:pPr>
        <w:pStyle w:val="2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w:t>
      </w:r>
      <w:r>
        <w:rPr>
          <w:rFonts w:ascii="宋体" w:hAnsi="宋体" w:eastAsia="宋体" w:cs="宋体"/>
          <w:color w:val="000000"/>
          <w:sz w:val="21"/>
          <w:u w:val="none"/>
          <w:shd w:val="clear" w:color="auto" w:fill="auto"/>
          <w:vertAlign w:val="baseline"/>
        </w:rPr>
        <w:t>为验证</w:t>
      </w:r>
      <w:r>
        <w:rPr>
          <w:rFonts w:ascii="Times New Roman" w:hAnsi="Times New Roman" w:eastAsia="Times New Roman" w:cs="Times New Roman"/>
          <w:color w:val="000000"/>
          <w:sz w:val="21"/>
          <w:u w:val="none"/>
          <w:shd w:val="clear" w:color="auto" w:fill="auto"/>
          <w:vertAlign w:val="baseline"/>
        </w:rPr>
        <w:t>α-</w:t>
      </w:r>
      <w:r>
        <w:rPr>
          <w:rFonts w:ascii="宋体" w:hAnsi="宋体" w:eastAsia="宋体" w:cs="宋体"/>
          <w:color w:val="000000"/>
          <w:sz w:val="21"/>
          <w:u w:val="none"/>
          <w:shd w:val="clear" w:color="auto" w:fill="auto"/>
          <w:vertAlign w:val="baseline"/>
        </w:rPr>
        <w:t>淀粉酶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最适催化温度为</w:t>
      </w:r>
      <w:r>
        <w:rPr>
          <w:rFonts w:ascii="Times New Roman" w:hAnsi="Times New Roman" w:eastAsia="Times New Roman" w:cs="Times New Roman"/>
          <w:color w:val="000000"/>
          <w:sz w:val="21"/>
          <w:u w:val="none"/>
          <w:shd w:val="clear" w:color="auto" w:fill="auto"/>
          <w:vertAlign w:val="baseline"/>
        </w:rPr>
        <w:t>60℃）</w:t>
      </w:r>
      <w:r>
        <w:rPr>
          <w:rFonts w:ascii="宋体" w:hAnsi="宋体" w:eastAsia="宋体" w:cs="宋体"/>
          <w:color w:val="000000"/>
          <w:sz w:val="21"/>
          <w:u w:val="none"/>
          <w:shd w:val="clear" w:color="auto" w:fill="auto"/>
          <w:vertAlign w:val="baseline"/>
        </w:rPr>
        <w:t>具有专一性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某同学设计了一个实验方案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主要步骤如下表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下列叙述错误的是</w:t>
      </w:r>
      <w:r>
        <w:rPr>
          <w:rFonts w:ascii="Times New Roman" w:hAnsi="Times New Roman" w:eastAsia="Times New Roman" w:cs="Times New Roman"/>
          <w:color w:val="000000"/>
          <w:sz w:val="21"/>
          <w:u w:val="none"/>
          <w:shd w:val="clear" w:color="auto" w:fill="auto"/>
          <w:vertAlign w:val="baseline"/>
        </w:rPr>
        <w:t>（　　）</w:t>
      </w:r>
    </w:p>
    <w:tbl>
      <w:tblPr>
        <w:tblStyle w:val="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2668"/>
        <w:gridCol w:w="2282"/>
        <w:gridCol w:w="2283"/>
      </w:tblGrid>
      <w:tr w14:paraId="17486E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58D159B">
            <w:pPr>
              <w:pStyle w:val="21"/>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步骤</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8221A9B">
            <w:pPr>
              <w:pStyle w:val="21"/>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甲组</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E7EF360">
            <w:pPr>
              <w:pStyle w:val="21"/>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乙组</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6886B1F">
            <w:pPr>
              <w:pStyle w:val="21"/>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丙组</w:t>
            </w:r>
          </w:p>
        </w:tc>
      </w:tr>
      <w:tr w14:paraId="077172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9891565">
            <w:pPr>
              <w:pStyle w:val="21"/>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①</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EA2DA10">
            <w:pPr>
              <w:pStyle w:val="21"/>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加入</w:t>
            </w:r>
            <w:r>
              <w:rPr>
                <w:rFonts w:ascii="Times New Roman" w:hAnsi="Times New Roman" w:eastAsia="Times New Roman" w:cs="Times New Roman"/>
                <w:color w:val="000000"/>
                <w:sz w:val="21"/>
                <w:u w:val="none"/>
                <w:shd w:val="clear" w:color="auto" w:fill="auto"/>
                <w:vertAlign w:val="baseline"/>
              </w:rPr>
              <w:t>2mL</w:t>
            </w:r>
            <w:r>
              <w:rPr>
                <w:rFonts w:ascii="宋体" w:hAnsi="宋体" w:eastAsia="宋体" w:cs="宋体"/>
                <w:color w:val="000000"/>
                <w:sz w:val="21"/>
                <w:u w:val="none"/>
                <w:shd w:val="clear" w:color="auto" w:fill="auto"/>
                <w:vertAlign w:val="baseline"/>
              </w:rPr>
              <w:t>淀粉溶液</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472C5CA">
            <w:pPr>
              <w:pStyle w:val="21"/>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加入</w:t>
            </w:r>
            <w:r>
              <w:rPr>
                <w:rFonts w:ascii="Times New Roman" w:hAnsi="Times New Roman" w:eastAsia="Times New Roman" w:cs="Times New Roman"/>
                <w:color w:val="000000"/>
                <w:sz w:val="21"/>
                <w:u w:val="none"/>
                <w:shd w:val="clear" w:color="auto" w:fill="auto"/>
                <w:vertAlign w:val="baseline"/>
              </w:rPr>
              <w:t>2mL</w:t>
            </w:r>
            <w:r>
              <w:rPr>
                <w:rFonts w:ascii="宋体" w:hAnsi="宋体" w:eastAsia="宋体" w:cs="宋体"/>
                <w:color w:val="000000"/>
                <w:sz w:val="21"/>
                <w:u w:val="none"/>
                <w:shd w:val="clear" w:color="auto" w:fill="auto"/>
                <w:vertAlign w:val="baseline"/>
              </w:rPr>
              <w:t>淀粉溶液</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386D5E5">
            <w:pPr>
              <w:pStyle w:val="21"/>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加入</w:t>
            </w:r>
            <w:r>
              <w:rPr>
                <w:rFonts w:ascii="Times New Roman" w:hAnsi="Times New Roman" w:eastAsia="Times New Roman" w:cs="Times New Roman"/>
                <w:color w:val="000000"/>
                <w:sz w:val="21"/>
                <w:u w:val="none"/>
                <w:shd w:val="clear" w:color="auto" w:fill="auto"/>
                <w:vertAlign w:val="baseline"/>
              </w:rPr>
              <w:t>2mL</w:t>
            </w:r>
            <w:r>
              <w:rPr>
                <w:rFonts w:ascii="宋体" w:hAnsi="宋体" w:eastAsia="宋体" w:cs="宋体"/>
                <w:color w:val="000000"/>
                <w:sz w:val="21"/>
                <w:u w:val="none"/>
                <w:shd w:val="clear" w:color="auto" w:fill="auto"/>
                <w:vertAlign w:val="baseline"/>
              </w:rPr>
              <w:t>蔗糖溶液</w:t>
            </w:r>
          </w:p>
        </w:tc>
      </w:tr>
      <w:tr w14:paraId="14FD13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902A165">
            <w:pPr>
              <w:pStyle w:val="21"/>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②</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9AB45AF">
            <w:pPr>
              <w:pStyle w:val="21"/>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加入</w:t>
            </w:r>
            <w:r>
              <w:rPr>
                <w:rFonts w:ascii="Times New Roman" w:hAnsi="Times New Roman" w:eastAsia="Times New Roman" w:cs="Times New Roman"/>
                <w:color w:val="000000"/>
                <w:sz w:val="21"/>
                <w:u w:val="none"/>
                <w:shd w:val="clear" w:color="auto" w:fill="auto"/>
                <w:vertAlign w:val="baseline"/>
              </w:rPr>
              <w:t>2mLα-</w:t>
            </w:r>
            <w:r>
              <w:rPr>
                <w:rFonts w:ascii="宋体" w:hAnsi="宋体" w:eastAsia="宋体" w:cs="宋体"/>
                <w:color w:val="000000"/>
                <w:sz w:val="21"/>
                <w:u w:val="none"/>
                <w:shd w:val="clear" w:color="auto" w:fill="auto"/>
                <w:vertAlign w:val="baseline"/>
              </w:rPr>
              <w:t>淀粉酶溶液</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250192E">
            <w:pPr>
              <w:pStyle w:val="21"/>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加入</w:t>
            </w:r>
            <w:r>
              <w:rPr>
                <w:rFonts w:ascii="Times New Roman" w:hAnsi="Times New Roman" w:eastAsia="Times New Roman" w:cs="Times New Roman"/>
                <w:color w:val="000000"/>
                <w:sz w:val="21"/>
                <w:u w:val="none"/>
                <w:shd w:val="clear" w:color="auto" w:fill="auto"/>
                <w:vertAlign w:val="baseline"/>
              </w:rPr>
              <w:t>2mL</w:t>
            </w:r>
            <w:r>
              <w:rPr>
                <w:rFonts w:ascii="宋体" w:hAnsi="宋体" w:eastAsia="宋体" w:cs="宋体"/>
                <w:color w:val="000000"/>
                <w:sz w:val="21"/>
                <w:u w:val="none"/>
                <w:shd w:val="clear" w:color="auto" w:fill="auto"/>
                <w:vertAlign w:val="baseline"/>
              </w:rPr>
              <w:t>蒸馏水</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0E04E23">
            <w:pPr>
              <w:pStyle w:val="21"/>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w:t>
            </w:r>
          </w:p>
        </w:tc>
      </w:tr>
      <w:tr w14:paraId="089A80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801EF7D">
            <w:pPr>
              <w:pStyle w:val="21"/>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③</w:t>
            </w:r>
          </w:p>
        </w:tc>
        <w:tc>
          <w:tcPr>
            <w:tcW w:w="0" w:type="auto"/>
            <w:gridSpan w:val="3"/>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AB91403">
            <w:pPr>
              <w:pStyle w:val="21"/>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60℃</w:t>
            </w:r>
            <w:r>
              <w:rPr>
                <w:rFonts w:ascii="宋体" w:hAnsi="宋体" w:eastAsia="宋体" w:cs="宋体"/>
                <w:color w:val="000000"/>
                <w:sz w:val="21"/>
                <w:u w:val="none"/>
                <w:shd w:val="clear" w:color="auto" w:fill="auto"/>
                <w:vertAlign w:val="baseline"/>
              </w:rPr>
              <w:t>水浴加热</w:t>
            </w:r>
            <w:r>
              <w:rPr>
                <w:rFonts w:ascii="Times New Roman" w:hAnsi="Times New Roman" w:eastAsia="Times New Roman" w:cs="Times New Roman"/>
                <w:color w:val="000000"/>
                <w:sz w:val="21"/>
                <w:u w:val="none"/>
                <w:shd w:val="clear" w:color="auto" w:fill="auto"/>
                <w:vertAlign w:val="baseline"/>
              </w:rPr>
              <w:t>1min，</w:t>
            </w:r>
            <w:r>
              <w:rPr>
                <w:rFonts w:ascii="宋体" w:hAnsi="宋体" w:eastAsia="宋体" w:cs="宋体"/>
                <w:color w:val="000000"/>
                <w:sz w:val="21"/>
                <w:u w:val="none"/>
                <w:shd w:val="clear" w:color="auto" w:fill="auto"/>
                <w:vertAlign w:val="baseline"/>
              </w:rPr>
              <w:t>然后各加入</w:t>
            </w:r>
            <w:r>
              <w:rPr>
                <w:rFonts w:ascii="Times New Roman" w:hAnsi="Times New Roman" w:eastAsia="Times New Roman" w:cs="Times New Roman"/>
                <w:color w:val="000000"/>
                <w:sz w:val="21"/>
                <w:u w:val="none"/>
                <w:shd w:val="clear" w:color="auto" w:fill="auto"/>
                <w:vertAlign w:val="baseline"/>
              </w:rPr>
              <w:t>2mL</w:t>
            </w:r>
            <w:r>
              <w:rPr>
                <w:rFonts w:ascii="宋体" w:hAnsi="宋体" w:eastAsia="宋体" w:cs="宋体"/>
                <w:color w:val="000000"/>
                <w:sz w:val="21"/>
                <w:u w:val="none"/>
                <w:shd w:val="clear" w:color="auto" w:fill="auto"/>
                <w:vertAlign w:val="baseline"/>
              </w:rPr>
              <w:t>本尼迪特试剂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w:t>
            </w:r>
            <w:r>
              <w:rPr>
                <w:rFonts w:ascii="Times New Roman" w:hAnsi="Times New Roman" w:eastAsia="Times New Roman" w:cs="Times New Roman"/>
                <w:color w:val="000000"/>
                <w:sz w:val="21"/>
                <w:u w:val="none"/>
                <w:shd w:val="clear" w:color="auto" w:fill="auto"/>
                <w:vertAlign w:val="baseline"/>
              </w:rPr>
              <w:t>80℃</w:t>
            </w:r>
            <w:r>
              <w:rPr>
                <w:rFonts w:ascii="宋体" w:hAnsi="宋体" w:eastAsia="宋体" w:cs="宋体"/>
                <w:color w:val="000000"/>
                <w:sz w:val="21"/>
                <w:u w:val="none"/>
                <w:shd w:val="clear" w:color="auto" w:fill="auto"/>
                <w:vertAlign w:val="baseline"/>
              </w:rPr>
              <w:t>水浴加热</w:t>
            </w:r>
            <w:r>
              <w:rPr>
                <w:rFonts w:ascii="Times New Roman" w:hAnsi="Times New Roman" w:eastAsia="Times New Roman" w:cs="Times New Roman"/>
                <w:color w:val="000000"/>
                <w:sz w:val="21"/>
                <w:u w:val="none"/>
                <w:shd w:val="clear" w:color="auto" w:fill="auto"/>
                <w:vertAlign w:val="baseline"/>
              </w:rPr>
              <w:t>1min</w:t>
            </w:r>
          </w:p>
        </w:tc>
      </w:tr>
    </w:tbl>
    <w:p w14:paraId="79722617">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丙组的步骤</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应加入</w:t>
      </w:r>
      <w:r>
        <w:rPr>
          <w:rFonts w:ascii="Times New Roman" w:hAnsi="Times New Roman" w:eastAsia="Times New Roman" w:cs="Times New Roman"/>
          <w:color w:val="000000"/>
          <w:sz w:val="21"/>
          <w:u w:val="none"/>
          <w:shd w:val="clear" w:color="auto" w:fill="auto"/>
          <w:vertAlign w:val="baseline"/>
        </w:rPr>
        <w:t>2mLα-</w:t>
      </w:r>
      <w:r>
        <w:rPr>
          <w:rFonts w:ascii="宋体" w:hAnsi="宋体" w:eastAsia="宋体" w:cs="宋体"/>
          <w:color w:val="000000"/>
          <w:sz w:val="21"/>
          <w:u w:val="none"/>
          <w:shd w:val="clear" w:color="auto" w:fill="auto"/>
          <w:vertAlign w:val="baseline"/>
        </w:rPr>
        <w:t>淀粉酶溶液</w:t>
      </w:r>
    </w:p>
    <w:p w14:paraId="14516625">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第</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次水浴加热</w:t>
      </w:r>
      <w:r>
        <w:rPr>
          <w:rFonts w:ascii="Times New Roman" w:hAnsi="Times New Roman" w:eastAsia="Times New Roman" w:cs="Times New Roman"/>
          <w:color w:val="000000"/>
          <w:sz w:val="21"/>
          <w:u w:val="none"/>
          <w:shd w:val="clear" w:color="auto" w:fill="auto"/>
          <w:vertAlign w:val="baseline"/>
        </w:rPr>
        <w:t>1min</w:t>
      </w:r>
      <w:r>
        <w:rPr>
          <w:rFonts w:ascii="宋体" w:hAnsi="宋体" w:eastAsia="宋体" w:cs="宋体"/>
          <w:color w:val="000000"/>
          <w:sz w:val="21"/>
          <w:u w:val="none"/>
          <w:shd w:val="clear" w:color="auto" w:fill="auto"/>
          <w:vertAlign w:val="baseline"/>
        </w:rPr>
        <w:t>的主要目的是保证酶促反应完全</w:t>
      </w:r>
    </w:p>
    <w:p w14:paraId="3AFF4C6A">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本实验最好设置丁组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即加入</w:t>
      </w:r>
      <w:r>
        <w:rPr>
          <w:rFonts w:ascii="Times New Roman" w:hAnsi="Times New Roman" w:eastAsia="Times New Roman" w:cs="Times New Roman"/>
          <w:color w:val="000000"/>
          <w:sz w:val="21"/>
          <w:u w:val="none"/>
          <w:shd w:val="clear" w:color="auto" w:fill="auto"/>
          <w:vertAlign w:val="baseline"/>
        </w:rPr>
        <w:t>2mL</w:t>
      </w:r>
      <w:r>
        <w:rPr>
          <w:rFonts w:ascii="宋体" w:hAnsi="宋体" w:eastAsia="宋体" w:cs="宋体"/>
          <w:color w:val="000000"/>
          <w:sz w:val="21"/>
          <w:u w:val="none"/>
          <w:shd w:val="clear" w:color="auto" w:fill="auto"/>
          <w:vertAlign w:val="baseline"/>
        </w:rPr>
        <w:t>蔗糖溶液和</w:t>
      </w:r>
      <w:r>
        <w:rPr>
          <w:rFonts w:ascii="Times New Roman" w:hAnsi="Times New Roman" w:eastAsia="Times New Roman" w:cs="Times New Roman"/>
          <w:color w:val="000000"/>
          <w:sz w:val="21"/>
          <w:u w:val="none"/>
          <w:shd w:val="clear" w:color="auto" w:fill="auto"/>
          <w:vertAlign w:val="baseline"/>
        </w:rPr>
        <w:t>2mL</w:t>
      </w:r>
      <w:r>
        <w:rPr>
          <w:rFonts w:ascii="宋体" w:hAnsi="宋体" w:eastAsia="宋体" w:cs="宋体"/>
          <w:color w:val="000000"/>
          <w:sz w:val="21"/>
          <w:u w:val="none"/>
          <w:shd w:val="clear" w:color="auto" w:fill="auto"/>
          <w:vertAlign w:val="baseline"/>
        </w:rPr>
        <w:t>蒸馏水</w:t>
      </w:r>
    </w:p>
    <w:p w14:paraId="55AA2E2A">
      <w:pPr>
        <w:pStyle w:val="2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步骤</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不能用碘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碘化钾代替本尼迪特试剂检验</w:t>
      </w:r>
    </w:p>
    <w:p w14:paraId="66048B10">
      <w:pPr>
        <w:pStyle w:val="2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w:t>
      </w:r>
      <w:r>
        <w:rPr>
          <w:rFonts w:ascii="宋体" w:hAnsi="宋体" w:eastAsia="宋体" w:cs="宋体"/>
          <w:color w:val="000000"/>
          <w:sz w:val="21"/>
          <w:u w:val="none"/>
          <w:shd w:val="clear" w:color="auto" w:fill="auto"/>
          <w:vertAlign w:val="baseline"/>
        </w:rPr>
        <w:t>图为某生物兴趣小组在进行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制作和观察根尖细胞有丝分裂的临时装片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观察并绘制得到的三个不同时期细胞模式图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下列相关叙述正确的是</w:t>
      </w:r>
      <w:r>
        <w:rPr>
          <w:rFonts w:ascii="Times New Roman" w:hAnsi="Times New Roman" w:eastAsia="Times New Roman" w:cs="Times New Roman"/>
          <w:color w:val="000000"/>
          <w:sz w:val="21"/>
          <w:u w:val="none"/>
          <w:shd w:val="clear" w:color="auto" w:fill="auto"/>
          <w:vertAlign w:val="baseline"/>
        </w:rPr>
        <w:t>（　　）</w:t>
      </w:r>
    </w:p>
    <w:p w14:paraId="1FD47C03">
      <w:pPr>
        <w:pStyle w:val="22"/>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438400" cy="1447800"/>
            <wp:effectExtent l="0" t="0" r="0" b="0"/>
            <wp:docPr id="183" name="_x0000_i143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_x0000_i1435" descr="试题资源网 stzy.com"/>
                    <pic:cNvPicPr>
                      <a:picLocks noChangeAspect="1"/>
                    </pic:cNvPicPr>
                  </pic:nvPicPr>
                  <pic:blipFill>
                    <a:blip r:embed="rId15"/>
                    <a:stretch>
                      <a:fillRect/>
                    </a:stretch>
                  </pic:blipFill>
                  <pic:spPr>
                    <a:xfrm>
                      <a:off x="0" y="0"/>
                      <a:ext cx="2438400" cy="1447800"/>
                    </a:xfrm>
                    <a:prstGeom prst="rect">
                      <a:avLst/>
                    </a:prstGeom>
                  </pic:spPr>
                </pic:pic>
              </a:graphicData>
            </a:graphic>
          </wp:inline>
        </w:drawing>
      </w:r>
    </w:p>
    <w:p w14:paraId="051F3BFF">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乙细胞中</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含量是甲细胞的两倍</w:t>
      </w:r>
    </w:p>
    <w:p w14:paraId="6A5203DD">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染色后需要漂洗的目的是为了洗去多余染液</w:t>
      </w:r>
    </w:p>
    <w:p w14:paraId="59678DA9">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解离使根尖分散成雾状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可观察到单层植物细胞</w:t>
      </w:r>
    </w:p>
    <w:p w14:paraId="595DAE4D">
      <w:pPr>
        <w:pStyle w:val="2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丙细胞中央赤道面上的细胞板是由囊泡聚集成的</w:t>
      </w:r>
    </w:p>
    <w:p w14:paraId="247A46EB">
      <w:pPr>
        <w:pStyle w:val="2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w:t>
      </w:r>
      <w:r>
        <w:rPr>
          <w:rFonts w:ascii="宋体" w:hAnsi="宋体" w:eastAsia="宋体" w:cs="宋体"/>
          <w:color w:val="000000"/>
          <w:sz w:val="21"/>
          <w:u w:val="none"/>
          <w:shd w:val="clear" w:color="auto" w:fill="auto"/>
          <w:vertAlign w:val="baseline"/>
        </w:rPr>
        <w:t>研究发现拟南芥叶肉细胞中叶绿体数量与</w:t>
      </w:r>
      <w:r>
        <w:rPr>
          <w:rFonts w:ascii="Times New Roman" w:hAnsi="Times New Roman" w:eastAsia="Times New Roman" w:cs="Times New Roman"/>
          <w:color w:val="000000"/>
          <w:sz w:val="21"/>
          <w:u w:val="none"/>
          <w:shd w:val="clear" w:color="auto" w:fill="auto"/>
          <w:vertAlign w:val="baseline"/>
        </w:rPr>
        <w:t>MYB</w:t>
      </w:r>
      <w:r>
        <w:rPr>
          <w:rFonts w:ascii="宋体" w:hAnsi="宋体" w:eastAsia="宋体" w:cs="宋体"/>
          <w:color w:val="000000"/>
          <w:sz w:val="21"/>
          <w:u w:val="none"/>
          <w:shd w:val="clear" w:color="auto" w:fill="auto"/>
          <w:vertAlign w:val="baseline"/>
        </w:rPr>
        <w:t>基因的表达量呈正相关</w:t>
      </w:r>
      <w:r>
        <w:rPr>
          <w:rFonts w:ascii="Times New Roman" w:hAnsi="Times New Roman" w:eastAsia="Times New Roman" w:cs="Times New Roman"/>
          <w:color w:val="000000"/>
          <w:sz w:val="21"/>
          <w:u w:val="none"/>
          <w:shd w:val="clear" w:color="auto" w:fill="auto"/>
          <w:vertAlign w:val="baseline"/>
        </w:rPr>
        <w:t>，MYB</w:t>
      </w:r>
      <w:r>
        <w:rPr>
          <w:rFonts w:ascii="宋体" w:hAnsi="宋体" w:eastAsia="宋体" w:cs="宋体"/>
          <w:color w:val="000000"/>
          <w:sz w:val="21"/>
          <w:u w:val="none"/>
          <w:shd w:val="clear" w:color="auto" w:fill="auto"/>
          <w:vertAlign w:val="baseline"/>
        </w:rPr>
        <w:t>基因的表达还会促进叶肉原始细胞向栅栏组织细胞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贴近上表皮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含叶绿体较多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30E370AF">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叶肉细胞向栅栏组织细胞分化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体现出植物细胞具有全能性</w:t>
      </w:r>
    </w:p>
    <w:p w14:paraId="0EEA7CE3">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若</w:t>
      </w:r>
      <w:r>
        <w:rPr>
          <w:rFonts w:ascii="Times New Roman" w:hAnsi="Times New Roman" w:eastAsia="Times New Roman" w:cs="Times New Roman"/>
          <w:color w:val="000000"/>
          <w:sz w:val="21"/>
          <w:u w:val="none"/>
          <w:shd w:val="clear" w:color="auto" w:fill="auto"/>
          <w:vertAlign w:val="baseline"/>
        </w:rPr>
        <w:t>MYB</w:t>
      </w:r>
      <w:r>
        <w:rPr>
          <w:rFonts w:ascii="宋体" w:hAnsi="宋体" w:eastAsia="宋体" w:cs="宋体"/>
          <w:color w:val="000000"/>
          <w:sz w:val="21"/>
          <w:u w:val="none"/>
          <w:shd w:val="clear" w:color="auto" w:fill="auto"/>
          <w:vertAlign w:val="baseline"/>
        </w:rPr>
        <w:t>基因表达量上升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则有利于拟南芥光合作用</w:t>
      </w:r>
    </w:p>
    <w:p w14:paraId="27B7C8E3">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叶肉细胞分化后其结构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功能和遗传物质均发生改变</w:t>
      </w:r>
    </w:p>
    <w:p w14:paraId="1EBB8401">
      <w:pPr>
        <w:pStyle w:val="23"/>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D．MYB</w:t>
      </w:r>
      <w:r>
        <w:rPr>
          <w:rFonts w:ascii="宋体" w:hAnsi="宋体" w:eastAsia="宋体" w:cs="宋体"/>
          <w:color w:val="000000"/>
          <w:sz w:val="21"/>
          <w:u w:val="none"/>
          <w:shd w:val="clear" w:color="auto" w:fill="auto"/>
          <w:vertAlign w:val="baseline"/>
        </w:rPr>
        <w:t>基因在其他组织细胞中都处于活动状态</w:t>
      </w:r>
    </w:p>
    <w:p w14:paraId="26881488">
      <w:pPr>
        <w:pStyle w:val="2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17．</w:t>
      </w:r>
      <w:r>
        <w:rPr>
          <w:rFonts w:ascii="宋体" w:hAnsi="宋体" w:eastAsia="宋体" w:cs="宋体"/>
          <w:color w:val="000000"/>
          <w:sz w:val="21"/>
          <w:u w:val="none"/>
          <w:shd w:val="clear" w:color="auto" w:fill="auto"/>
          <w:vertAlign w:val="baseline"/>
        </w:rPr>
        <w:t>生物学家</w:t>
      </w:r>
      <w:r>
        <w:rPr>
          <w:rFonts w:ascii="Times New Roman" w:hAnsi="Times New Roman" w:eastAsia="Times New Roman" w:cs="Times New Roman"/>
          <w:color w:val="000000"/>
          <w:sz w:val="21"/>
          <w:u w:val="none"/>
          <w:shd w:val="clear" w:color="auto" w:fill="auto"/>
          <w:vertAlign w:val="baseline"/>
        </w:rPr>
        <w:t>Hayflick</w:t>
      </w:r>
      <w:r>
        <w:rPr>
          <w:rFonts w:ascii="宋体" w:hAnsi="宋体" w:eastAsia="宋体" w:cs="宋体"/>
          <w:color w:val="000000"/>
          <w:sz w:val="21"/>
          <w:u w:val="none"/>
          <w:shd w:val="clear" w:color="auto" w:fill="auto"/>
          <w:vertAlign w:val="baseline"/>
        </w:rPr>
        <w:t>发现正常细胞分裂到一定次数后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细胞便会走向衰老和凋亡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04EB0508">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细胞衰老和凋亡时均会发生基因的选择性表达</w:t>
      </w:r>
    </w:p>
    <w:p w14:paraId="65F76921">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细胞衰老与凋亡过程中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染色质都会凝聚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所有酶活性都会降低</w:t>
      </w:r>
    </w:p>
    <w:p w14:paraId="7B76793B">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凋亡时细胞可通过出芽的方式形成凋亡小体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释放出内含物</w:t>
      </w:r>
    </w:p>
    <w:p w14:paraId="0CF4D91A">
      <w:pPr>
        <w:pStyle w:val="24"/>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若细胞无限增殖发生癌变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则细胞线粒体功能会增强来获得更多能量</w:t>
      </w:r>
    </w:p>
    <w:p w14:paraId="57312B90">
      <w:pPr>
        <w:pStyle w:val="2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18．</w:t>
      </w:r>
      <w:r>
        <w:rPr>
          <w:rFonts w:ascii="宋体" w:hAnsi="宋体" w:eastAsia="宋体" w:cs="宋体"/>
          <w:color w:val="000000"/>
          <w:sz w:val="21"/>
          <w:u w:val="none"/>
          <w:shd w:val="clear" w:color="auto" w:fill="auto"/>
          <w:vertAlign w:val="baseline"/>
        </w:rPr>
        <w:t>番茄是闭花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自花授粉植物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其果实红色和黄色受一对等位基因控制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一株红色番茄和黄色番茄杂交</w:t>
      </w: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全为红色番茄</w:t>
      </w: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自交得到的</w:t>
      </w: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中红色番茄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黄色番茄</w:t>
      </w:r>
      <w:r>
        <w:rPr>
          <w:rFonts w:ascii="Times New Roman" w:hAnsi="Times New Roman" w:eastAsia="Times New Roman" w:cs="Times New Roman"/>
          <w:color w:val="000000"/>
          <w:sz w:val="21"/>
          <w:u w:val="none"/>
          <w:shd w:val="clear" w:color="auto" w:fill="auto"/>
          <w:vertAlign w:val="baseline"/>
        </w:rPr>
        <w:t>=3：1.</w:t>
      </w:r>
      <w:r>
        <w:rPr>
          <w:rFonts w:ascii="宋体" w:hAnsi="宋体" w:eastAsia="宋体" w:cs="宋体"/>
          <w:color w:val="000000"/>
          <w:sz w:val="21"/>
          <w:u w:val="none"/>
          <w:shd w:val="clear" w:color="auto" w:fill="auto"/>
          <w:vertAlign w:val="baseline"/>
        </w:rPr>
        <w:t>将</w:t>
      </w: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中的红色番茄种植在农田中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自然状态下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下一代红色番茄中的杂合子的比例</w:t>
      </w:r>
      <w:r>
        <w:rPr>
          <w:rFonts w:ascii="Times New Roman" w:hAnsi="Times New Roman" w:eastAsia="Times New Roman" w:cs="Times New Roman"/>
          <w:color w:val="000000"/>
          <w:sz w:val="21"/>
          <w:u w:val="none"/>
          <w:shd w:val="clear" w:color="auto" w:fill="auto"/>
          <w:vertAlign w:val="baseline"/>
        </w:rPr>
        <w:t>（　　）</w:t>
      </w:r>
    </w:p>
    <w:p w14:paraId="0F6799DD">
      <w:pPr>
        <w:pStyle w:val="25"/>
        <w:tabs>
          <w:tab w:val="left" w:pos="2078"/>
          <w:tab w:val="left" w:pos="4156"/>
          <w:tab w:val="left" w:pos="6234"/>
        </w:tabs>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A．2/5</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B．1/3</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C．4/9</w:t>
      </w:r>
      <w:r>
        <w:rPr>
          <w:rFonts w:ascii="Times New Roman" w:hAnsi="Times New Roman" w:eastAsia="Times New Roman" w:cs="Times New Roman"/>
          <w:color w:val="000000"/>
          <w:sz w:val="21"/>
          <w:u w:val="none"/>
          <w:shd w:val="clear" w:color="auto" w:fill="auto"/>
          <w:vertAlign w:val="baseline"/>
        </w:rPr>
        <w:tab/>
      </w:r>
      <w:r>
        <w:rPr>
          <w:rFonts w:ascii="Times New Roman" w:hAnsi="Times New Roman" w:eastAsia="Times New Roman" w:cs="Times New Roman"/>
          <w:color w:val="000000"/>
          <w:sz w:val="21"/>
          <w:u w:val="none"/>
          <w:shd w:val="clear" w:color="auto" w:fill="auto"/>
          <w:vertAlign w:val="baseline"/>
        </w:rPr>
        <w:t>D．1/2</w:t>
      </w:r>
    </w:p>
    <w:p w14:paraId="0518F4A3">
      <w:pPr>
        <w:pStyle w:val="2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19．</w:t>
      </w:r>
      <w:r>
        <w:rPr>
          <w:rFonts w:ascii="宋体" w:hAnsi="宋体" w:eastAsia="宋体" w:cs="宋体"/>
          <w:color w:val="000000"/>
          <w:sz w:val="21"/>
          <w:u w:val="none"/>
          <w:shd w:val="clear" w:color="auto" w:fill="auto"/>
          <w:vertAlign w:val="baseline"/>
        </w:rPr>
        <w:t>在摩尔根的果蝇眼色遗传实验中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能够推测白眼基因位于</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染色体上的关键实验结果是</w:t>
      </w:r>
      <w:r>
        <w:rPr>
          <w:rFonts w:ascii="Times New Roman" w:hAnsi="Times New Roman" w:eastAsia="Times New Roman" w:cs="Times New Roman"/>
          <w:color w:val="000000"/>
          <w:sz w:val="21"/>
          <w:u w:val="none"/>
          <w:shd w:val="clear" w:color="auto" w:fill="auto"/>
          <w:vertAlign w:val="baseline"/>
        </w:rPr>
        <w:t>（　　）</w:t>
      </w:r>
    </w:p>
    <w:p w14:paraId="2504DEB1">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白眼雄果蝇与红眼雌果蝇杂交</w:t>
      </w: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不论雌雄都为红眼</w:t>
      </w:r>
    </w:p>
    <w:p w14:paraId="01E24ADC">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B．F</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雌果蝇与白眼雄果蝇杂交</w:t>
      </w: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出现白眼雌果蝇</w:t>
      </w:r>
    </w:p>
    <w:p w14:paraId="2F46769E">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C．F</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的雌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雄果蝇相互杂交</w:t>
      </w: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中红眼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白眼</w:t>
      </w:r>
      <w:r>
        <w:rPr>
          <w:rFonts w:ascii="Times New Roman" w:hAnsi="Times New Roman" w:eastAsia="Times New Roman" w:cs="Times New Roman"/>
          <w:color w:val="000000"/>
          <w:sz w:val="21"/>
          <w:u w:val="none"/>
          <w:shd w:val="clear" w:color="auto" w:fill="auto"/>
          <w:vertAlign w:val="baseline"/>
        </w:rPr>
        <w:t>=3：1</w:t>
      </w:r>
    </w:p>
    <w:p w14:paraId="3C914B20">
      <w:pPr>
        <w:pStyle w:val="26"/>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D．F</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的雌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雄果蝇相互杂交</w:t>
      </w: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中白眼全部是雄性</w:t>
      </w:r>
    </w:p>
    <w:p w14:paraId="1A95D64F">
      <w:pPr>
        <w:pStyle w:val="2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w:t>
      </w:r>
      <w:r>
        <w:rPr>
          <w:rFonts w:ascii="宋体" w:hAnsi="宋体" w:eastAsia="宋体" w:cs="宋体"/>
          <w:color w:val="000000"/>
          <w:sz w:val="21"/>
          <w:u w:val="none"/>
          <w:shd w:val="clear" w:color="auto" w:fill="auto"/>
          <w:vertAlign w:val="baseline"/>
        </w:rPr>
        <w:t>图表示某二倍体动物细胞在减数分裂过程中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细胞中每条染色体上的</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含量变化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和细胞中染色体数目变化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下列说法错误的是</w:t>
      </w:r>
      <w:r>
        <w:rPr>
          <w:rFonts w:ascii="Times New Roman" w:hAnsi="Times New Roman" w:eastAsia="Times New Roman" w:cs="Times New Roman"/>
          <w:color w:val="000000"/>
          <w:sz w:val="21"/>
          <w:u w:val="none"/>
          <w:shd w:val="clear" w:color="auto" w:fill="auto"/>
          <w:vertAlign w:val="baseline"/>
        </w:rPr>
        <w:t>（　　）</w:t>
      </w:r>
    </w:p>
    <w:p w14:paraId="461A5220">
      <w:pPr>
        <w:pStyle w:val="27"/>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838575" cy="1695450"/>
            <wp:effectExtent l="0" t="0" r="9525" b="0"/>
            <wp:docPr id="598" name="_x0000_i099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 name="_x0000_i0995" descr="试题资源网 stzy.com"/>
                    <pic:cNvPicPr>
                      <a:picLocks noChangeAspect="1"/>
                    </pic:cNvPicPr>
                  </pic:nvPicPr>
                  <pic:blipFill>
                    <a:blip r:embed="rId16"/>
                    <a:stretch>
                      <a:fillRect/>
                    </a:stretch>
                  </pic:blipFill>
                  <pic:spPr>
                    <a:xfrm>
                      <a:off x="0" y="0"/>
                      <a:ext cx="3838575" cy="1695450"/>
                    </a:xfrm>
                    <a:prstGeom prst="rect">
                      <a:avLst/>
                    </a:prstGeom>
                  </pic:spPr>
                </pic:pic>
              </a:graphicData>
            </a:graphic>
          </wp:inline>
        </w:drawing>
      </w:r>
    </w:p>
    <w:p w14:paraId="5ADE9201">
      <w:pPr>
        <w:pStyle w:val="27"/>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A．CE</w:t>
      </w:r>
      <w:r>
        <w:rPr>
          <w:rFonts w:ascii="宋体" w:hAnsi="宋体" w:eastAsia="宋体" w:cs="宋体"/>
          <w:color w:val="000000"/>
          <w:sz w:val="21"/>
          <w:u w:val="none"/>
          <w:shd w:val="clear" w:color="auto" w:fill="auto"/>
          <w:vertAlign w:val="baseline"/>
        </w:rPr>
        <w:t>段始终存在姐妹染色单体</w:t>
      </w:r>
    </w:p>
    <w:p w14:paraId="7075FC79">
      <w:pPr>
        <w:pStyle w:val="27"/>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同源染色体的分离发生在</w:t>
      </w:r>
      <w:r>
        <w:rPr>
          <w:rFonts w:ascii="Times New Roman" w:hAnsi="Times New Roman" w:eastAsia="Times New Roman" w:cs="Times New Roman"/>
          <w:color w:val="000000"/>
          <w:sz w:val="21"/>
          <w:u w:val="none"/>
          <w:shd w:val="clear" w:color="auto" w:fill="auto"/>
          <w:vertAlign w:val="baseline"/>
        </w:rPr>
        <w:t>CD</w:t>
      </w:r>
      <w:r>
        <w:rPr>
          <w:rFonts w:ascii="宋体" w:hAnsi="宋体" w:eastAsia="宋体" w:cs="宋体"/>
          <w:color w:val="000000"/>
          <w:sz w:val="21"/>
          <w:u w:val="none"/>
          <w:shd w:val="clear" w:color="auto" w:fill="auto"/>
          <w:vertAlign w:val="baseline"/>
        </w:rPr>
        <w:t>段</w:t>
      </w:r>
    </w:p>
    <w:p w14:paraId="25F6F57B">
      <w:pPr>
        <w:pStyle w:val="27"/>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C．FG</w:t>
      </w:r>
      <w:r>
        <w:rPr>
          <w:rFonts w:ascii="宋体" w:hAnsi="宋体" w:eastAsia="宋体" w:cs="宋体"/>
          <w:color w:val="000000"/>
          <w:sz w:val="21"/>
          <w:u w:val="none"/>
          <w:shd w:val="clear" w:color="auto" w:fill="auto"/>
          <w:vertAlign w:val="baseline"/>
        </w:rPr>
        <w:t>段细胞中同源染色体对数与</w:t>
      </w: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段相同</w:t>
      </w:r>
    </w:p>
    <w:p w14:paraId="227A114F">
      <w:pPr>
        <w:pStyle w:val="27"/>
        <w:spacing w:line="320" w:lineRule="auto"/>
        <w:ind w:left="30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D．EF</w:t>
      </w:r>
      <w:r>
        <w:rPr>
          <w:rFonts w:ascii="宋体" w:hAnsi="宋体" w:eastAsia="宋体" w:cs="宋体"/>
          <w:color w:val="000000"/>
          <w:sz w:val="21"/>
          <w:u w:val="none"/>
          <w:shd w:val="clear" w:color="auto" w:fill="auto"/>
          <w:vertAlign w:val="baseline"/>
        </w:rPr>
        <w:t>段发生的原因是着丝粒分裂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该过程与纺锤丝无关</w:t>
      </w:r>
    </w:p>
    <w:p w14:paraId="099DDC3A">
      <w:pPr>
        <w:pStyle w:val="28"/>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21．</w:t>
      </w:r>
      <w:r>
        <w:rPr>
          <w:rFonts w:ascii="宋体" w:hAnsi="宋体" w:eastAsia="宋体" w:cs="宋体"/>
          <w:color w:val="000000"/>
          <w:sz w:val="21"/>
          <w:u w:val="none"/>
          <w:shd w:val="clear" w:color="auto" w:fill="auto"/>
          <w:vertAlign w:val="baseline"/>
        </w:rPr>
        <w:t>某同学用红色小球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代表基因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和白色小球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代表基因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建立人群中某常染色体显性遗传病的遗传模型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向甲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乙两个容器均放入</w:t>
      </w: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颗红色小球和</w:t>
      </w:r>
      <w:r>
        <w:rPr>
          <w:rFonts w:ascii="Times New Roman" w:hAnsi="Times New Roman" w:eastAsia="Times New Roman" w:cs="Times New Roman"/>
          <w:color w:val="000000"/>
          <w:sz w:val="21"/>
          <w:u w:val="none"/>
          <w:shd w:val="clear" w:color="auto" w:fill="auto"/>
          <w:vertAlign w:val="baseline"/>
        </w:rPr>
        <w:t>30</w:t>
      </w:r>
      <w:r>
        <w:rPr>
          <w:rFonts w:ascii="宋体" w:hAnsi="宋体" w:eastAsia="宋体" w:cs="宋体"/>
          <w:color w:val="000000"/>
          <w:sz w:val="21"/>
          <w:u w:val="none"/>
          <w:shd w:val="clear" w:color="auto" w:fill="auto"/>
          <w:vertAlign w:val="baseline"/>
        </w:rPr>
        <w:t>颗白色小球</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随机从每个容器内取出一颗小球放在一起并记录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再将小球放回各自的容器中并摇匀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重复</w:t>
      </w:r>
      <w:r>
        <w:rPr>
          <w:rFonts w:ascii="Times New Roman" w:hAnsi="Times New Roman" w:eastAsia="Times New Roman" w:cs="Times New Roman"/>
          <w:color w:val="000000"/>
          <w:sz w:val="21"/>
          <w:u w:val="none"/>
          <w:shd w:val="clear" w:color="auto" w:fill="auto"/>
          <w:vertAlign w:val="baseline"/>
        </w:rPr>
        <w:t>100</w:t>
      </w:r>
      <w:r>
        <w:rPr>
          <w:rFonts w:ascii="宋体" w:hAnsi="宋体" w:eastAsia="宋体" w:cs="宋体"/>
          <w:color w:val="000000"/>
          <w:sz w:val="21"/>
          <w:u w:val="none"/>
          <w:shd w:val="clear" w:color="auto" w:fill="auto"/>
          <w:vertAlign w:val="baseline"/>
        </w:rPr>
        <w:t>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4CA4D9C0">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该实验模拟基因自由组合的过程</w:t>
      </w:r>
    </w:p>
    <w:p w14:paraId="056CBF43">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重复</w:t>
      </w:r>
      <w:r>
        <w:rPr>
          <w:rFonts w:ascii="Times New Roman" w:hAnsi="Times New Roman" w:eastAsia="Times New Roman" w:cs="Times New Roman"/>
          <w:color w:val="000000"/>
          <w:sz w:val="21"/>
          <w:u w:val="none"/>
          <w:shd w:val="clear" w:color="auto" w:fill="auto"/>
          <w:vertAlign w:val="baseline"/>
        </w:rPr>
        <w:t>100</w:t>
      </w:r>
      <w:r>
        <w:rPr>
          <w:rFonts w:ascii="宋体" w:hAnsi="宋体" w:eastAsia="宋体" w:cs="宋体"/>
          <w:color w:val="000000"/>
          <w:sz w:val="21"/>
          <w:u w:val="none"/>
          <w:shd w:val="clear" w:color="auto" w:fill="auto"/>
          <w:vertAlign w:val="baseline"/>
        </w:rPr>
        <w:t>次实验后</w:t>
      </w:r>
      <w:r>
        <w:rPr>
          <w:rFonts w:ascii="Times New Roman" w:hAnsi="Times New Roman" w:eastAsia="Times New Roman" w:cs="Times New Roman"/>
          <w:color w:val="000000"/>
          <w:sz w:val="21"/>
          <w:u w:val="none"/>
          <w:shd w:val="clear" w:color="auto" w:fill="auto"/>
          <w:vertAlign w:val="baseline"/>
        </w:rPr>
        <w:t>，Aa</w:t>
      </w:r>
      <w:r>
        <w:rPr>
          <w:rFonts w:ascii="宋体" w:hAnsi="宋体" w:eastAsia="宋体" w:cs="宋体"/>
          <w:color w:val="000000"/>
          <w:sz w:val="21"/>
          <w:u w:val="none"/>
          <w:shd w:val="clear" w:color="auto" w:fill="auto"/>
          <w:vertAlign w:val="baseline"/>
        </w:rPr>
        <w:t>组合约为</w:t>
      </w:r>
      <w:r>
        <w:rPr>
          <w:rFonts w:ascii="Times New Roman" w:hAnsi="Times New Roman" w:eastAsia="Times New Roman" w:cs="Times New Roman"/>
          <w:color w:val="000000"/>
          <w:sz w:val="21"/>
          <w:u w:val="none"/>
          <w:shd w:val="clear" w:color="auto" w:fill="auto"/>
          <w:vertAlign w:val="baseline"/>
        </w:rPr>
        <w:t>3/16</w:t>
      </w:r>
    </w:p>
    <w:p w14:paraId="13685E07">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甲容器模拟的可能是该病占</w:t>
      </w:r>
      <w:r>
        <w:rPr>
          <w:rFonts w:ascii="Times New Roman" w:hAnsi="Times New Roman" w:eastAsia="Times New Roman" w:cs="Times New Roman"/>
          <w:color w:val="000000"/>
          <w:sz w:val="21"/>
          <w:u w:val="none"/>
          <w:shd w:val="clear" w:color="auto" w:fill="auto"/>
          <w:vertAlign w:val="baseline"/>
        </w:rPr>
        <w:t>7/16</w:t>
      </w:r>
      <w:r>
        <w:rPr>
          <w:rFonts w:ascii="宋体" w:hAnsi="宋体" w:eastAsia="宋体" w:cs="宋体"/>
          <w:color w:val="000000"/>
          <w:sz w:val="21"/>
          <w:u w:val="none"/>
          <w:shd w:val="clear" w:color="auto" w:fill="auto"/>
          <w:vertAlign w:val="baseline"/>
        </w:rPr>
        <w:t>的男性群体</w:t>
      </w:r>
    </w:p>
    <w:p w14:paraId="37EC1FB0">
      <w:pPr>
        <w:pStyle w:val="28"/>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乙容器中的小球数模拟的是亲代的等位基因数</w:t>
      </w:r>
    </w:p>
    <w:p w14:paraId="3EC08662">
      <w:pPr>
        <w:pStyle w:val="29"/>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22．</w:t>
      </w:r>
      <w:r>
        <w:rPr>
          <w:rFonts w:ascii="宋体" w:hAnsi="宋体" w:eastAsia="宋体" w:cs="宋体"/>
          <w:color w:val="000000"/>
          <w:sz w:val="21"/>
          <w:u w:val="none"/>
          <w:shd w:val="clear" w:color="auto" w:fill="auto"/>
          <w:vertAlign w:val="baseline"/>
        </w:rPr>
        <w:t>生物兴趣小组对某二倍体雌性动物的卵巢切片观察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并绘制了</w:t>
      </w:r>
      <w:r>
        <w:rPr>
          <w:rFonts w:ascii="Times New Roman" w:hAnsi="Times New Roman" w:eastAsia="Times New Roman" w:cs="Times New Roman"/>
          <w:color w:val="000000"/>
          <w:sz w:val="21"/>
          <w:u w:val="none"/>
          <w:shd w:val="clear" w:color="auto" w:fill="auto"/>
          <w:vertAlign w:val="baseline"/>
        </w:rPr>
        <w:t>a、b、c、d</w:t>
      </w:r>
      <w:r>
        <w:rPr>
          <w:rFonts w:ascii="宋体" w:hAnsi="宋体" w:eastAsia="宋体" w:cs="宋体"/>
          <w:color w:val="000000"/>
          <w:sz w:val="21"/>
          <w:u w:val="none"/>
          <w:shd w:val="clear" w:color="auto" w:fill="auto"/>
          <w:vertAlign w:val="baseline"/>
        </w:rPr>
        <w:t>四个细胞分裂的示意图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下列相关叙述正确的是</w:t>
      </w:r>
      <w:r>
        <w:rPr>
          <w:rFonts w:ascii="Times New Roman" w:hAnsi="Times New Roman" w:eastAsia="Times New Roman" w:cs="Times New Roman"/>
          <w:color w:val="000000"/>
          <w:sz w:val="21"/>
          <w:u w:val="none"/>
          <w:shd w:val="clear" w:color="auto" w:fill="auto"/>
          <w:vertAlign w:val="baseline"/>
        </w:rPr>
        <w:t>（　　）</w:t>
      </w:r>
    </w:p>
    <w:p w14:paraId="5472908D">
      <w:pPr>
        <w:pStyle w:val="29"/>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362450" cy="1504950"/>
            <wp:effectExtent l="0" t="0" r="6350" b="6350"/>
            <wp:docPr id="185" name="_x0000_i143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_x0000_i1437" descr="试题资源网 stzy.com"/>
                    <pic:cNvPicPr>
                      <a:picLocks noChangeAspect="1"/>
                    </pic:cNvPicPr>
                  </pic:nvPicPr>
                  <pic:blipFill>
                    <a:blip r:embed="rId17"/>
                    <a:stretch>
                      <a:fillRect/>
                    </a:stretch>
                  </pic:blipFill>
                  <pic:spPr>
                    <a:xfrm>
                      <a:off x="0" y="0"/>
                      <a:ext cx="4362450" cy="1504950"/>
                    </a:xfrm>
                    <a:prstGeom prst="rect">
                      <a:avLst/>
                    </a:prstGeom>
                  </pic:spPr>
                </pic:pic>
              </a:graphicData>
            </a:graphic>
          </wp:inline>
        </w:drawing>
      </w:r>
    </w:p>
    <w:p w14:paraId="2DAFDB39">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A．a</w:t>
      </w:r>
      <w:r>
        <w:rPr>
          <w:rFonts w:ascii="宋体" w:hAnsi="宋体" w:eastAsia="宋体" w:cs="宋体"/>
          <w:color w:val="000000"/>
          <w:sz w:val="21"/>
          <w:u w:val="none"/>
          <w:shd w:val="clear" w:color="auto" w:fill="auto"/>
          <w:vertAlign w:val="baseline"/>
        </w:rPr>
        <w:t>细胞中有</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个四分体</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个核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分子</w:t>
      </w:r>
    </w:p>
    <w:p w14:paraId="218EC2FE">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B．b</w:t>
      </w:r>
      <w:r>
        <w:rPr>
          <w:rFonts w:ascii="宋体" w:hAnsi="宋体" w:eastAsia="宋体" w:cs="宋体"/>
          <w:color w:val="000000"/>
          <w:sz w:val="21"/>
          <w:u w:val="none"/>
          <w:shd w:val="clear" w:color="auto" w:fill="auto"/>
          <w:vertAlign w:val="baseline"/>
        </w:rPr>
        <w:t>细胞为第一极体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形成的子细胞将退化</w:t>
      </w:r>
    </w:p>
    <w:p w14:paraId="281332BE">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C．c</w:t>
      </w:r>
      <w:r>
        <w:rPr>
          <w:rFonts w:ascii="宋体" w:hAnsi="宋体" w:eastAsia="宋体" w:cs="宋体"/>
          <w:color w:val="000000"/>
          <w:sz w:val="21"/>
          <w:u w:val="none"/>
          <w:shd w:val="clear" w:color="auto" w:fill="auto"/>
          <w:vertAlign w:val="baseline"/>
        </w:rPr>
        <w:t>细胞是由于减数第三次分裂姐妹染色单体移向同一极产生的</w:t>
      </w:r>
    </w:p>
    <w:p w14:paraId="27FB47EB">
      <w:pPr>
        <w:pStyle w:val="29"/>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D．d</w:t>
      </w:r>
      <w:r>
        <w:rPr>
          <w:rFonts w:ascii="宋体" w:hAnsi="宋体" w:eastAsia="宋体" w:cs="宋体"/>
          <w:color w:val="000000"/>
          <w:sz w:val="21"/>
          <w:u w:val="none"/>
          <w:shd w:val="clear" w:color="auto" w:fill="auto"/>
          <w:vertAlign w:val="baseline"/>
        </w:rPr>
        <w:t>细胞与中期</w:t>
      </w:r>
      <w:r>
        <w:rPr>
          <w:rFonts w:ascii="Times New Roman" w:hAnsi="Times New Roman" w:eastAsia="Times New Roman" w:cs="Times New Roman"/>
          <w:color w:val="000000"/>
          <w:sz w:val="21"/>
          <w:u w:val="none"/>
          <w:shd w:val="clear" w:color="auto" w:fill="auto"/>
          <w:vertAlign w:val="baseline"/>
        </w:rPr>
        <w:t>I</w:t>
      </w:r>
      <w:r>
        <w:rPr>
          <w:rFonts w:ascii="宋体" w:hAnsi="宋体" w:eastAsia="宋体" w:cs="宋体"/>
          <w:color w:val="000000"/>
          <w:sz w:val="21"/>
          <w:u w:val="none"/>
          <w:shd w:val="clear" w:color="auto" w:fill="auto"/>
          <w:vertAlign w:val="baseline"/>
        </w:rPr>
        <w:t>细胞内每条染色体都与两极纺锤丝相连</w:t>
      </w:r>
    </w:p>
    <w:p w14:paraId="232519F8">
      <w:pPr>
        <w:pStyle w:val="30"/>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23．</w:t>
      </w:r>
      <w:r>
        <w:rPr>
          <w:rFonts w:ascii="宋体" w:hAnsi="宋体" w:eastAsia="宋体" w:cs="宋体"/>
          <w:color w:val="000000"/>
          <w:sz w:val="21"/>
          <w:u w:val="none"/>
          <w:shd w:val="clear" w:color="auto" w:fill="auto"/>
          <w:vertAlign w:val="baseline"/>
        </w:rPr>
        <w:t>某动物毛色的黄色与黑色是一对相对性状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受一对等位基因</w:t>
      </w:r>
      <w:r>
        <w:rPr>
          <w:rFonts w:ascii="Times New Roman" w:hAnsi="Times New Roman" w:eastAsia="Times New Roman" w:cs="Times New Roman"/>
          <w:color w:val="000000"/>
          <w:sz w:val="21"/>
          <w:u w:val="none"/>
          <w:shd w:val="clear" w:color="auto" w:fill="auto"/>
          <w:vertAlign w:val="baseline"/>
        </w:rPr>
        <w:t>（A、a）</w:t>
      </w:r>
      <w:r>
        <w:rPr>
          <w:rFonts w:ascii="宋体" w:hAnsi="宋体" w:eastAsia="宋体" w:cs="宋体"/>
          <w:color w:val="000000"/>
          <w:sz w:val="21"/>
          <w:u w:val="none"/>
          <w:shd w:val="clear" w:color="auto" w:fill="auto"/>
          <w:vertAlign w:val="baseline"/>
        </w:rPr>
        <w:t>控制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已知在含有基因</w:t>
      </w:r>
      <w:r>
        <w:rPr>
          <w:rFonts w:ascii="Times New Roman" w:hAnsi="Times New Roman" w:eastAsia="Times New Roman" w:cs="Times New Roman"/>
          <w:color w:val="000000"/>
          <w:sz w:val="21"/>
          <w:u w:val="none"/>
          <w:shd w:val="clear" w:color="auto" w:fill="auto"/>
          <w:vertAlign w:val="baseline"/>
        </w:rPr>
        <w:t>A、a</w:t>
      </w:r>
      <w:r>
        <w:rPr>
          <w:rFonts w:ascii="宋体" w:hAnsi="宋体" w:eastAsia="宋体" w:cs="宋体"/>
          <w:color w:val="000000"/>
          <w:sz w:val="21"/>
          <w:u w:val="none"/>
          <w:shd w:val="clear" w:color="auto" w:fill="auto"/>
          <w:vertAlign w:val="baseline"/>
        </w:rPr>
        <w:t>的同源染色体上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有一条染色体带有致死基因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但致死基因的表达会受到性激素的影响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请根据下列杂交组合及杂交结果判断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以下说法错误的是</w:t>
      </w:r>
      <w:r>
        <w:rPr>
          <w:rFonts w:ascii="Times New Roman" w:hAnsi="Times New Roman" w:eastAsia="Times New Roman" w:cs="Times New Roman"/>
          <w:color w:val="000000"/>
          <w:sz w:val="21"/>
          <w:u w:val="none"/>
          <w:shd w:val="clear" w:color="auto" w:fill="auto"/>
          <w:vertAlign w:val="baseline"/>
        </w:rPr>
        <w:t>（　　）</w:t>
      </w:r>
    </w:p>
    <w:tbl>
      <w:tblPr>
        <w:tblStyle w:val="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2354"/>
        <w:gridCol w:w="1605"/>
        <w:gridCol w:w="1598"/>
      </w:tblGrid>
      <w:tr w14:paraId="1505EF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vMerge w:val="restart"/>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CD8ECA1">
            <w:pPr>
              <w:pStyle w:val="30"/>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杂交组合</w:t>
            </w:r>
          </w:p>
        </w:tc>
        <w:tc>
          <w:tcPr>
            <w:tcW w:w="0" w:type="auto"/>
            <w:vMerge w:val="restart"/>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7F7C262">
            <w:pPr>
              <w:pStyle w:val="30"/>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亲本类型</w:t>
            </w:r>
          </w:p>
        </w:tc>
        <w:tc>
          <w:tcPr>
            <w:tcW w:w="0" w:type="auto"/>
            <w:gridSpan w:val="2"/>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7DF3BCE">
            <w:pPr>
              <w:pStyle w:val="30"/>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子代</w:t>
            </w:r>
          </w:p>
        </w:tc>
      </w:tr>
      <w:tr w14:paraId="0B6D64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vMerge w:val="continue"/>
            <w:tcBorders>
              <w:top w:val="single" w:color="auto" w:sz="6" w:space="0"/>
              <w:left w:val="single" w:color="auto" w:sz="6" w:space="0"/>
              <w:bottom w:val="single" w:color="auto" w:sz="6" w:space="0"/>
              <w:right w:val="single" w:color="auto" w:sz="6" w:space="0"/>
            </w:tcBorders>
          </w:tcPr>
          <w:p w14:paraId="4374BAC9">
            <w:pPr>
              <w:pStyle w:val="30"/>
              <w:shd w:val="clear" w:color="auto" w:fill="auto"/>
              <w:spacing w:line="320" w:lineRule="auto"/>
              <w:jc w:val="left"/>
              <w:textAlignment w:val="center"/>
              <w:rPr>
                <w:sz w:val="21"/>
              </w:rPr>
            </w:pPr>
          </w:p>
        </w:tc>
        <w:tc>
          <w:tcPr>
            <w:tcW w:w="0" w:type="auto"/>
            <w:vMerge w:val="continue"/>
            <w:tcBorders>
              <w:top w:val="single" w:color="auto" w:sz="6" w:space="0"/>
              <w:left w:val="single" w:color="auto" w:sz="6" w:space="0"/>
              <w:bottom w:val="single" w:color="auto" w:sz="6" w:space="0"/>
              <w:right w:val="single" w:color="auto" w:sz="6" w:space="0"/>
            </w:tcBorders>
          </w:tcPr>
          <w:p w14:paraId="4615F754">
            <w:pPr>
              <w:pStyle w:val="30"/>
              <w:shd w:val="clear" w:color="auto" w:fill="auto"/>
              <w:spacing w:line="320" w:lineRule="auto"/>
              <w:jc w:val="left"/>
              <w:textAlignment w:val="center"/>
              <w:rPr>
                <w:sz w:val="21"/>
              </w:rPr>
            </w:pP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AA5DFE0">
            <w:pPr>
              <w:pStyle w:val="30"/>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雌</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352CC8B">
            <w:pPr>
              <w:pStyle w:val="30"/>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雄</w:t>
            </w:r>
          </w:p>
        </w:tc>
      </w:tr>
      <w:tr w14:paraId="584F74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A01854F">
            <w:pPr>
              <w:pStyle w:val="30"/>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甲</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44EDCE3">
            <w:pPr>
              <w:pStyle w:val="30"/>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黄色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黄色</w:t>
            </w:r>
            <w:r>
              <w:rPr>
                <w:rFonts w:ascii="Times New Roman" w:hAnsi="Times New Roman" w:eastAsia="Times New Roman" w:cs="Times New Roman"/>
                <w:color w:val="000000"/>
                <w:sz w:val="21"/>
                <w:u w:val="none"/>
                <w:shd w:val="clear" w:color="auto" w:fill="auto"/>
                <w:vertAlign w:val="baseline"/>
              </w:rPr>
              <w:t>（♂）</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CF40FFD">
            <w:pPr>
              <w:pStyle w:val="30"/>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黄</w:t>
            </w:r>
            <w:r>
              <w:rPr>
                <w:rFonts w:ascii="Times New Roman" w:hAnsi="Times New Roman" w:eastAsia="Times New Roman" w:cs="Times New Roman"/>
                <w:color w:val="000000"/>
                <w:sz w:val="21"/>
                <w:u w:val="none"/>
                <w:shd w:val="clear" w:color="auto" w:fill="auto"/>
                <w:vertAlign w:val="baseline"/>
              </w:rPr>
              <w:t>238</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C581696">
            <w:pPr>
              <w:pStyle w:val="30"/>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黄</w:t>
            </w:r>
            <w:r>
              <w:rPr>
                <w:rFonts w:ascii="Times New Roman" w:hAnsi="Times New Roman" w:eastAsia="Times New Roman" w:cs="Times New Roman"/>
                <w:color w:val="000000"/>
                <w:sz w:val="21"/>
                <w:u w:val="none"/>
                <w:shd w:val="clear" w:color="auto" w:fill="auto"/>
                <w:vertAlign w:val="baseline"/>
              </w:rPr>
              <w:t>115</w:t>
            </w:r>
          </w:p>
        </w:tc>
      </w:tr>
      <w:tr w14:paraId="35B50A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14D4205">
            <w:pPr>
              <w:pStyle w:val="30"/>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乙</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D0640D2">
            <w:pPr>
              <w:pStyle w:val="30"/>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黄色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黑色</w:t>
            </w:r>
            <w:r>
              <w:rPr>
                <w:rFonts w:ascii="Times New Roman" w:hAnsi="Times New Roman" w:eastAsia="Times New Roman" w:cs="Times New Roman"/>
                <w:color w:val="000000"/>
                <w:sz w:val="21"/>
                <w:u w:val="none"/>
                <w:shd w:val="clear" w:color="auto" w:fill="auto"/>
                <w:vertAlign w:val="baseline"/>
              </w:rPr>
              <w:t>（♀）</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2B422E9">
            <w:pPr>
              <w:pStyle w:val="30"/>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黄</w:t>
            </w:r>
            <w:r>
              <w:rPr>
                <w:rFonts w:ascii="Times New Roman" w:hAnsi="Times New Roman" w:eastAsia="Times New Roman" w:cs="Times New Roman"/>
                <w:color w:val="000000"/>
                <w:sz w:val="21"/>
                <w:u w:val="none"/>
                <w:shd w:val="clear" w:color="auto" w:fill="auto"/>
                <w:vertAlign w:val="baseline"/>
              </w:rPr>
              <w:t>111，</w:t>
            </w:r>
            <w:r>
              <w:rPr>
                <w:rFonts w:ascii="宋体" w:hAnsi="宋体" w:eastAsia="宋体" w:cs="宋体"/>
                <w:color w:val="000000"/>
                <w:sz w:val="21"/>
                <w:u w:val="none"/>
                <w:shd w:val="clear" w:color="auto" w:fill="auto"/>
                <w:vertAlign w:val="baseline"/>
              </w:rPr>
              <w:t>黑</w:t>
            </w:r>
            <w:r>
              <w:rPr>
                <w:rFonts w:ascii="Times New Roman" w:hAnsi="Times New Roman" w:eastAsia="Times New Roman" w:cs="Times New Roman"/>
                <w:color w:val="000000"/>
                <w:sz w:val="21"/>
                <w:u w:val="none"/>
                <w:shd w:val="clear" w:color="auto" w:fill="auto"/>
                <w:vertAlign w:val="baseline"/>
              </w:rPr>
              <w:t>110</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A26A9AF">
            <w:pPr>
              <w:pStyle w:val="30"/>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黄</w:t>
            </w:r>
            <w:r>
              <w:rPr>
                <w:rFonts w:ascii="Times New Roman" w:hAnsi="Times New Roman" w:eastAsia="Times New Roman" w:cs="Times New Roman"/>
                <w:color w:val="000000"/>
                <w:sz w:val="21"/>
                <w:u w:val="none"/>
                <w:shd w:val="clear" w:color="auto" w:fill="auto"/>
                <w:vertAlign w:val="baseline"/>
              </w:rPr>
              <w:t>112，</w:t>
            </w:r>
            <w:r>
              <w:rPr>
                <w:rFonts w:ascii="宋体" w:hAnsi="宋体" w:eastAsia="宋体" w:cs="宋体"/>
                <w:color w:val="000000"/>
                <w:sz w:val="21"/>
                <w:u w:val="none"/>
                <w:shd w:val="clear" w:color="auto" w:fill="auto"/>
                <w:vertAlign w:val="baseline"/>
              </w:rPr>
              <w:t>黑</w:t>
            </w:r>
            <w:r>
              <w:rPr>
                <w:rFonts w:ascii="Times New Roman" w:hAnsi="Times New Roman" w:eastAsia="Times New Roman" w:cs="Times New Roman"/>
                <w:color w:val="000000"/>
                <w:sz w:val="21"/>
                <w:u w:val="none"/>
                <w:shd w:val="clear" w:color="auto" w:fill="auto"/>
                <w:vertAlign w:val="baseline"/>
              </w:rPr>
              <w:t>113</w:t>
            </w:r>
          </w:p>
        </w:tc>
      </w:tr>
      <w:tr w14:paraId="70672C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4A958E2">
            <w:pPr>
              <w:pStyle w:val="30"/>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丙</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36E8940">
            <w:pPr>
              <w:pStyle w:val="30"/>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乙组黄色</w:t>
            </w:r>
            <w:r>
              <w:rPr>
                <w:rFonts w:ascii="Times New Roman" w:hAnsi="Times New Roman" w:eastAsia="Times New Roman" w:cs="Times New Roman"/>
                <w:color w:val="000000"/>
                <w:sz w:val="21"/>
                <w:u w:val="none"/>
                <w:shd w:val="clear" w:color="auto" w:fill="auto"/>
                <w:vertAlign w:val="baseline"/>
              </w:rPr>
              <w:t>F1</w:t>
            </w:r>
            <w:r>
              <w:rPr>
                <w:rFonts w:ascii="宋体" w:hAnsi="宋体" w:eastAsia="宋体" w:cs="宋体"/>
                <w:color w:val="000000"/>
                <w:sz w:val="21"/>
                <w:u w:val="none"/>
                <w:shd w:val="clear" w:color="auto" w:fill="auto"/>
                <w:vertAlign w:val="baseline"/>
              </w:rPr>
              <w:t>相互杂交</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205A21E">
            <w:pPr>
              <w:pStyle w:val="30"/>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黄</w:t>
            </w:r>
            <w:r>
              <w:rPr>
                <w:rFonts w:ascii="Times New Roman" w:hAnsi="Times New Roman" w:eastAsia="Times New Roman" w:cs="Times New Roman"/>
                <w:color w:val="000000"/>
                <w:sz w:val="21"/>
                <w:u w:val="none"/>
                <w:shd w:val="clear" w:color="auto" w:fill="auto"/>
                <w:vertAlign w:val="baseline"/>
              </w:rPr>
              <w:t>358，</w:t>
            </w:r>
            <w:r>
              <w:rPr>
                <w:rFonts w:ascii="宋体" w:hAnsi="宋体" w:eastAsia="宋体" w:cs="宋体"/>
                <w:color w:val="000000"/>
                <w:sz w:val="21"/>
                <w:u w:val="none"/>
                <w:shd w:val="clear" w:color="auto" w:fill="auto"/>
                <w:vertAlign w:val="baseline"/>
              </w:rPr>
              <w:t>黑</w:t>
            </w:r>
            <w:r>
              <w:rPr>
                <w:rFonts w:ascii="Times New Roman" w:hAnsi="Times New Roman" w:eastAsia="Times New Roman" w:cs="Times New Roman"/>
                <w:color w:val="000000"/>
                <w:sz w:val="21"/>
                <w:u w:val="none"/>
                <w:shd w:val="clear" w:color="auto" w:fill="auto"/>
                <w:vertAlign w:val="baseline"/>
              </w:rPr>
              <w:t>121</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2460059">
            <w:pPr>
              <w:pStyle w:val="30"/>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黄</w:t>
            </w:r>
            <w:r>
              <w:rPr>
                <w:rFonts w:ascii="Times New Roman" w:hAnsi="Times New Roman" w:eastAsia="Times New Roman" w:cs="Times New Roman"/>
                <w:color w:val="000000"/>
                <w:sz w:val="21"/>
                <w:u w:val="none"/>
                <w:shd w:val="clear" w:color="auto" w:fill="auto"/>
                <w:vertAlign w:val="baseline"/>
              </w:rPr>
              <w:t>243，</w:t>
            </w:r>
            <w:r>
              <w:rPr>
                <w:rFonts w:ascii="宋体" w:hAnsi="宋体" w:eastAsia="宋体" w:cs="宋体"/>
                <w:color w:val="000000"/>
                <w:sz w:val="21"/>
                <w:u w:val="none"/>
                <w:shd w:val="clear" w:color="auto" w:fill="auto"/>
                <w:vertAlign w:val="baseline"/>
              </w:rPr>
              <w:t>黑</w:t>
            </w:r>
            <w:r>
              <w:rPr>
                <w:rFonts w:ascii="Times New Roman" w:hAnsi="Times New Roman" w:eastAsia="Times New Roman" w:cs="Times New Roman"/>
                <w:color w:val="000000"/>
                <w:sz w:val="21"/>
                <w:u w:val="none"/>
                <w:shd w:val="clear" w:color="auto" w:fill="auto"/>
                <w:vertAlign w:val="baseline"/>
              </w:rPr>
              <w:t>119</w:t>
            </w:r>
          </w:p>
        </w:tc>
      </w:tr>
    </w:tbl>
    <w:p w14:paraId="2FC7AEEA">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该致死基因属于隐性基因</w:t>
      </w:r>
    </w:p>
    <w:p w14:paraId="0F218DA6">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致死基因的表达受到雄性激素的影响</w:t>
      </w:r>
    </w:p>
    <w:p w14:paraId="10247C81">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甲组雄性子代全部携带致死基因</w:t>
      </w:r>
    </w:p>
    <w:p w14:paraId="5BDD4A46">
      <w:pPr>
        <w:pStyle w:val="30"/>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致死基因与</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基因在同一条染色体上</w:t>
      </w:r>
    </w:p>
    <w:p w14:paraId="7B0537E7">
      <w:pPr>
        <w:pStyle w:val="31"/>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24．</w:t>
      </w:r>
      <w:r>
        <w:rPr>
          <w:rFonts w:ascii="宋体" w:hAnsi="宋体" w:eastAsia="宋体" w:cs="宋体"/>
          <w:color w:val="000000"/>
          <w:sz w:val="21"/>
          <w:u w:val="none"/>
          <w:shd w:val="clear" w:color="auto" w:fill="auto"/>
          <w:vertAlign w:val="baseline"/>
        </w:rPr>
        <w:t>下图为患</w:t>
      </w:r>
      <w:r>
        <w:rPr>
          <w:rFonts w:ascii="Times New Roman" w:hAnsi="Times New Roman" w:eastAsia="Times New Roman" w:cs="Times New Roman"/>
          <w:color w:val="000000"/>
          <w:sz w:val="21"/>
          <w:u w:val="none"/>
          <w:shd w:val="clear" w:color="auto" w:fill="auto"/>
          <w:vertAlign w:val="baseline"/>
        </w:rPr>
        <w:t>KS</w:t>
      </w:r>
      <w:r>
        <w:rPr>
          <w:rFonts w:ascii="宋体" w:hAnsi="宋体" w:eastAsia="宋体" w:cs="宋体"/>
          <w:color w:val="000000"/>
          <w:sz w:val="21"/>
          <w:u w:val="none"/>
          <w:shd w:val="clear" w:color="auto" w:fill="auto"/>
          <w:vertAlign w:val="baseline"/>
        </w:rPr>
        <w:t>病的甲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乙两个家族的系谱图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乙家族均不携带对方家族的致病基因且遗传方式不同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不考虑</w:t>
      </w:r>
      <w:r>
        <w:rPr>
          <w:rFonts w:ascii="Times New Roman" w:hAnsi="Times New Roman" w:eastAsia="Times New Roman" w:cs="Times New Roman"/>
          <w:color w:val="000000"/>
          <w:sz w:val="21"/>
          <w:u w:val="none"/>
          <w:shd w:val="clear" w:color="auto" w:fill="auto"/>
          <w:vertAlign w:val="baseline"/>
        </w:rPr>
        <w:t>XY</w:t>
      </w:r>
      <w:r>
        <w:rPr>
          <w:rFonts w:ascii="宋体" w:hAnsi="宋体" w:eastAsia="宋体" w:cs="宋体"/>
          <w:color w:val="000000"/>
          <w:sz w:val="21"/>
          <w:u w:val="none"/>
          <w:shd w:val="clear" w:color="auto" w:fill="auto"/>
          <w:vertAlign w:val="baseline"/>
        </w:rPr>
        <w:t>同源区段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甲家族相关基因用</w:t>
      </w:r>
      <w:r>
        <w:rPr>
          <w:rFonts w:ascii="Times New Roman" w:hAnsi="Times New Roman" w:eastAsia="Times New Roman" w:cs="Times New Roman"/>
          <w:color w:val="000000"/>
          <w:sz w:val="21"/>
          <w:u w:val="none"/>
          <w:shd w:val="clear" w:color="auto" w:fill="auto"/>
          <w:vertAlign w:val="baseline"/>
        </w:rPr>
        <w:t>A、a</w:t>
      </w:r>
      <w:r>
        <w:rPr>
          <w:rFonts w:ascii="宋体" w:hAnsi="宋体" w:eastAsia="宋体" w:cs="宋体"/>
          <w:color w:val="000000"/>
          <w:sz w:val="21"/>
          <w:u w:val="none"/>
          <w:shd w:val="clear" w:color="auto" w:fill="auto"/>
          <w:vertAlign w:val="baseline"/>
        </w:rPr>
        <w:t>表示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乙家族相关基因用</w:t>
      </w:r>
      <w:r>
        <w:rPr>
          <w:rFonts w:ascii="Times New Roman" w:hAnsi="Times New Roman" w:eastAsia="Times New Roman" w:cs="Times New Roman"/>
          <w:color w:val="000000"/>
          <w:sz w:val="21"/>
          <w:u w:val="none"/>
          <w:shd w:val="clear" w:color="auto" w:fill="auto"/>
          <w:vertAlign w:val="baseline"/>
        </w:rPr>
        <w:t>B、b</w:t>
      </w:r>
      <w:r>
        <w:rPr>
          <w:rFonts w:ascii="宋体" w:hAnsi="宋体" w:eastAsia="宋体" w:cs="宋体"/>
          <w:color w:val="000000"/>
          <w:sz w:val="21"/>
          <w:u w:val="none"/>
          <w:shd w:val="clear" w:color="auto" w:fill="auto"/>
          <w:vertAlign w:val="baseline"/>
        </w:rPr>
        <w:t>表示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已知</w:t>
      </w: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号和</w:t>
      </w:r>
      <w:r>
        <w:rPr>
          <w:rFonts w:ascii="Times New Roman" w:hAnsi="Times New Roman" w:eastAsia="Times New Roman" w:cs="Times New Roman"/>
          <w:color w:val="000000"/>
          <w:sz w:val="21"/>
          <w:u w:val="none"/>
          <w:shd w:val="clear" w:color="auto" w:fill="auto"/>
          <w:vertAlign w:val="baseline"/>
        </w:rPr>
        <w:t>17</w:t>
      </w:r>
      <w:r>
        <w:rPr>
          <w:rFonts w:ascii="宋体" w:hAnsi="宋体" w:eastAsia="宋体" w:cs="宋体"/>
          <w:color w:val="000000"/>
          <w:sz w:val="21"/>
          <w:u w:val="none"/>
          <w:shd w:val="clear" w:color="auto" w:fill="auto"/>
          <w:vertAlign w:val="baseline"/>
        </w:rPr>
        <w:t>号均携带致病基因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下列说法正确的是</w:t>
      </w:r>
      <w:r>
        <w:rPr>
          <w:rFonts w:ascii="Times New Roman" w:hAnsi="Times New Roman" w:eastAsia="Times New Roman" w:cs="Times New Roman"/>
          <w:color w:val="000000"/>
          <w:sz w:val="21"/>
          <w:u w:val="none"/>
          <w:shd w:val="clear" w:color="auto" w:fill="auto"/>
          <w:vertAlign w:val="baseline"/>
        </w:rPr>
        <w:t>（　　）</w:t>
      </w:r>
    </w:p>
    <w:p w14:paraId="5CD71AE1">
      <w:pPr>
        <w:pStyle w:val="31"/>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198880"/>
            <wp:effectExtent l="0" t="0" r="6985" b="7620"/>
            <wp:docPr id="186" name="_x0000_i1438"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_x0000_i1438" descr="试题资源网 stzy.com"/>
                    <pic:cNvPicPr>
                      <a:picLocks noChangeAspect="1"/>
                    </pic:cNvPicPr>
                  </pic:nvPicPr>
                  <pic:blipFill>
                    <a:blip r:embed="rId18"/>
                    <a:stretch>
                      <a:fillRect/>
                    </a:stretch>
                  </pic:blipFill>
                  <pic:spPr>
                    <a:xfrm>
                      <a:off x="0" y="0"/>
                      <a:ext cx="5276800" cy="1198889"/>
                    </a:xfrm>
                    <a:prstGeom prst="rect">
                      <a:avLst/>
                    </a:prstGeom>
                  </pic:spPr>
                </pic:pic>
              </a:graphicData>
            </a:graphic>
          </wp:inline>
        </w:drawing>
      </w:r>
    </w:p>
    <w:p w14:paraId="16440C80">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甲家族所患</w:t>
      </w:r>
      <w:r>
        <w:rPr>
          <w:rFonts w:ascii="Times New Roman" w:hAnsi="Times New Roman" w:eastAsia="Times New Roman" w:cs="Times New Roman"/>
          <w:color w:val="000000"/>
          <w:sz w:val="21"/>
          <w:u w:val="none"/>
          <w:shd w:val="clear" w:color="auto" w:fill="auto"/>
          <w:vertAlign w:val="baseline"/>
        </w:rPr>
        <w:t>KS</w:t>
      </w:r>
      <w:r>
        <w:rPr>
          <w:rFonts w:ascii="宋体" w:hAnsi="宋体" w:eastAsia="宋体" w:cs="宋体"/>
          <w:color w:val="000000"/>
          <w:sz w:val="21"/>
          <w:u w:val="none"/>
          <w:shd w:val="clear" w:color="auto" w:fill="auto"/>
          <w:vertAlign w:val="baseline"/>
        </w:rPr>
        <w:t>病的遗传方式是常染色体隐性遗传</w:t>
      </w:r>
    </w:p>
    <w:p w14:paraId="3C2BB20C">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B．8</w:t>
      </w:r>
      <w:r>
        <w:rPr>
          <w:rFonts w:ascii="宋体" w:hAnsi="宋体" w:eastAsia="宋体" w:cs="宋体"/>
          <w:color w:val="000000"/>
          <w:sz w:val="21"/>
          <w:u w:val="none"/>
          <w:shd w:val="clear" w:color="auto" w:fill="auto"/>
          <w:vertAlign w:val="baseline"/>
        </w:rPr>
        <w:t>号和</w:t>
      </w:r>
      <w:r>
        <w:rPr>
          <w:rFonts w:ascii="Times New Roman" w:hAnsi="Times New Roman" w:eastAsia="Times New Roman" w:cs="Times New Roman"/>
          <w:color w:val="000000"/>
          <w:sz w:val="21"/>
          <w:u w:val="none"/>
          <w:shd w:val="clear" w:color="auto" w:fill="auto"/>
          <w:vertAlign w:val="baseline"/>
        </w:rPr>
        <w:t>17</w:t>
      </w:r>
      <w:r>
        <w:rPr>
          <w:rFonts w:ascii="宋体" w:hAnsi="宋体" w:eastAsia="宋体" w:cs="宋体"/>
          <w:color w:val="000000"/>
          <w:sz w:val="21"/>
          <w:u w:val="none"/>
          <w:shd w:val="clear" w:color="auto" w:fill="auto"/>
          <w:vertAlign w:val="baseline"/>
        </w:rPr>
        <w:t>号结婚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所生的儿子一定患</w:t>
      </w:r>
      <w:r>
        <w:rPr>
          <w:rFonts w:ascii="Times New Roman" w:hAnsi="Times New Roman" w:eastAsia="Times New Roman" w:cs="Times New Roman"/>
          <w:color w:val="000000"/>
          <w:sz w:val="21"/>
          <w:u w:val="none"/>
          <w:shd w:val="clear" w:color="auto" w:fill="auto"/>
          <w:vertAlign w:val="baseline"/>
        </w:rPr>
        <w:t>KS</w:t>
      </w:r>
      <w:r>
        <w:rPr>
          <w:rFonts w:ascii="宋体" w:hAnsi="宋体" w:eastAsia="宋体" w:cs="宋体"/>
          <w:color w:val="000000"/>
          <w:sz w:val="21"/>
          <w:u w:val="none"/>
          <w:shd w:val="clear" w:color="auto" w:fill="auto"/>
          <w:vertAlign w:val="baseline"/>
        </w:rPr>
        <w:t>病</w:t>
      </w:r>
    </w:p>
    <w:p w14:paraId="03D1D7AB">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C．8</w:t>
      </w:r>
      <w:r>
        <w:rPr>
          <w:rFonts w:ascii="宋体" w:hAnsi="宋体" w:eastAsia="宋体" w:cs="宋体"/>
          <w:color w:val="000000"/>
          <w:sz w:val="21"/>
          <w:u w:val="none"/>
          <w:shd w:val="clear" w:color="auto" w:fill="auto"/>
          <w:vertAlign w:val="baseline"/>
        </w:rPr>
        <w:t>号的致病基因可能来自</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也可能来自</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号</w:t>
      </w:r>
    </w:p>
    <w:p w14:paraId="1ACB6B12">
      <w:pPr>
        <w:pStyle w:val="31"/>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D．14</w:t>
      </w:r>
      <w:r>
        <w:rPr>
          <w:rFonts w:ascii="宋体" w:hAnsi="宋体" w:eastAsia="宋体" w:cs="宋体"/>
          <w:color w:val="000000"/>
          <w:sz w:val="21"/>
          <w:u w:val="none"/>
          <w:shd w:val="clear" w:color="auto" w:fill="auto"/>
          <w:vertAlign w:val="baseline"/>
        </w:rPr>
        <w:t>号与</w:t>
      </w:r>
      <w:r>
        <w:rPr>
          <w:rFonts w:ascii="Times New Roman" w:hAnsi="Times New Roman" w:eastAsia="Times New Roman" w:cs="Times New Roman"/>
          <w:color w:val="000000"/>
          <w:sz w:val="21"/>
          <w:u w:val="none"/>
          <w:shd w:val="clear" w:color="auto" w:fill="auto"/>
          <w:vertAlign w:val="baseline"/>
        </w:rPr>
        <w:t>15</w:t>
      </w:r>
      <w:r>
        <w:rPr>
          <w:rFonts w:ascii="宋体" w:hAnsi="宋体" w:eastAsia="宋体" w:cs="宋体"/>
          <w:color w:val="000000"/>
          <w:sz w:val="21"/>
          <w:u w:val="none"/>
          <w:shd w:val="clear" w:color="auto" w:fill="auto"/>
          <w:vertAlign w:val="baseline"/>
        </w:rPr>
        <w:t>号再生一个患病女儿的概率是</w:t>
      </w:r>
      <w:r>
        <w:rPr>
          <w:rFonts w:ascii="Times New Roman" w:hAnsi="Times New Roman" w:eastAsia="Times New Roman" w:cs="Times New Roman"/>
          <w:color w:val="000000"/>
          <w:sz w:val="21"/>
          <w:u w:val="none"/>
          <w:shd w:val="clear" w:color="auto" w:fill="auto"/>
          <w:vertAlign w:val="baseline"/>
        </w:rPr>
        <w:t>1/8</w:t>
      </w:r>
    </w:p>
    <w:p w14:paraId="2C292E6B">
      <w:pPr>
        <w:pStyle w:val="32"/>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25．</w:t>
      </w:r>
      <w:r>
        <w:rPr>
          <w:rFonts w:ascii="宋体" w:hAnsi="宋体" w:eastAsia="宋体" w:cs="宋体"/>
          <w:color w:val="000000"/>
          <w:sz w:val="21"/>
          <w:u w:val="none"/>
          <w:shd w:val="clear" w:color="auto" w:fill="auto"/>
          <w:vertAlign w:val="baseline"/>
        </w:rPr>
        <w:t>丙酮酸是糖代谢过程的重要中间物质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丙酮酸转运蛋白</w:t>
      </w:r>
      <w:r>
        <w:rPr>
          <w:rFonts w:ascii="Times New Roman" w:hAnsi="Times New Roman" w:eastAsia="Times New Roman" w:cs="Times New Roman"/>
          <w:color w:val="000000"/>
          <w:sz w:val="21"/>
          <w:u w:val="none"/>
          <w:shd w:val="clear" w:color="auto" w:fill="auto"/>
          <w:vertAlign w:val="baseline"/>
        </w:rPr>
        <w:t>（MPC）</w:t>
      </w:r>
      <w:r>
        <w:rPr>
          <w:rFonts w:ascii="宋体" w:hAnsi="宋体" w:eastAsia="宋体" w:cs="宋体"/>
          <w:color w:val="000000"/>
          <w:sz w:val="21"/>
          <w:u w:val="none"/>
          <w:shd w:val="clear" w:color="auto" w:fill="auto"/>
          <w:vertAlign w:val="baseline"/>
        </w:rPr>
        <w:t>运输丙酮酸通过线粒体内膜的过程如下图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下列叙述正确的是</w:t>
      </w:r>
      <w:r>
        <w:rPr>
          <w:rFonts w:ascii="Times New Roman" w:hAnsi="Times New Roman" w:eastAsia="Times New Roman" w:cs="Times New Roman"/>
          <w:color w:val="000000"/>
          <w:sz w:val="21"/>
          <w:u w:val="none"/>
          <w:shd w:val="clear" w:color="auto" w:fill="auto"/>
          <w:vertAlign w:val="baseline"/>
        </w:rPr>
        <w:t>（　　）</w:t>
      </w:r>
    </w:p>
    <w:p w14:paraId="113244E7">
      <w:pPr>
        <w:pStyle w:val="32"/>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286250" cy="1590675"/>
            <wp:effectExtent l="0" t="0" r="6350" b="9525"/>
            <wp:docPr id="187" name="_x0000_i1439"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_x0000_i1439" descr="试题资源网 stzy.com"/>
                    <pic:cNvPicPr>
                      <a:picLocks noChangeAspect="1"/>
                    </pic:cNvPicPr>
                  </pic:nvPicPr>
                  <pic:blipFill>
                    <a:blip r:embed="rId19"/>
                    <a:stretch>
                      <a:fillRect/>
                    </a:stretch>
                  </pic:blipFill>
                  <pic:spPr>
                    <a:xfrm>
                      <a:off x="0" y="0"/>
                      <a:ext cx="4286250" cy="1590675"/>
                    </a:xfrm>
                    <a:prstGeom prst="rect">
                      <a:avLst/>
                    </a:prstGeom>
                  </pic:spPr>
                </pic:pic>
              </a:graphicData>
            </a:graphic>
          </wp:inline>
        </w:drawing>
      </w:r>
    </w:p>
    <w:p w14:paraId="5774E01C">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A．MPC</w:t>
      </w:r>
      <w:r>
        <w:rPr>
          <w:rFonts w:ascii="宋体" w:hAnsi="宋体" w:eastAsia="宋体" w:cs="宋体"/>
          <w:color w:val="000000"/>
          <w:sz w:val="21"/>
          <w:u w:val="none"/>
          <w:shd w:val="clear" w:color="auto" w:fill="auto"/>
          <w:vertAlign w:val="baseline"/>
        </w:rPr>
        <w:t>功能增强的动物细胞中乳酸积累将会增多</w:t>
      </w:r>
    </w:p>
    <w:p w14:paraId="21EB7900">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B．H⁺</w:t>
      </w:r>
      <w:r>
        <w:rPr>
          <w:rFonts w:ascii="宋体" w:hAnsi="宋体" w:eastAsia="宋体" w:cs="宋体"/>
          <w:color w:val="000000"/>
          <w:sz w:val="21"/>
          <w:u w:val="none"/>
          <w:shd w:val="clear" w:color="auto" w:fill="auto"/>
          <w:vertAlign w:val="baseline"/>
        </w:rPr>
        <w:t>通过易化扩散作用维持了线粒体内膜两侧</w:t>
      </w:r>
      <w:r>
        <w:rPr>
          <w:rFonts w:ascii="Times New Roman" w:hAnsi="Times New Roman" w:eastAsia="Times New Roman" w:cs="Times New Roman"/>
          <w:color w:val="000000"/>
          <w:sz w:val="21"/>
          <w:u w:val="none"/>
          <w:shd w:val="clear" w:color="auto" w:fill="auto"/>
          <w:vertAlign w:val="baseline"/>
        </w:rPr>
        <w:t>pH</w:t>
      </w:r>
    </w:p>
    <w:p w14:paraId="3AF01B42">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若电子传递链受阻可能通过抑制丙酮酸的运输而影响其他过程</w:t>
      </w:r>
    </w:p>
    <w:p w14:paraId="48AC9AFE">
      <w:pPr>
        <w:pStyle w:val="32"/>
        <w:spacing w:line="320" w:lineRule="auto"/>
        <w:ind w:left="380"/>
        <w:jc w:val="left"/>
        <w:textAlignment w:val="center"/>
        <w:rPr>
          <w:sz w:val="21"/>
        </w:rPr>
      </w:pP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丙酮酸转移的速率仅取决于丙酮酸浓度差</w:t>
      </w:r>
    </w:p>
    <w:p w14:paraId="5C5972C9">
      <w:pPr>
        <w:pStyle w:val="6"/>
      </w:pPr>
    </w:p>
    <w:p w14:paraId="2745264B">
      <w:pPr>
        <w:pStyle w:val="7"/>
        <w:spacing w:before="200" w:beforeAutospacing="0" w:after="200" w:afterAutospacing="0"/>
      </w:pPr>
      <w:r>
        <w:t>二、非选择题</w:t>
      </w:r>
    </w:p>
    <w:p w14:paraId="3D2CDCF8">
      <w:pPr>
        <w:pStyle w:val="33"/>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26．</w:t>
      </w:r>
      <w:r>
        <w:rPr>
          <w:rFonts w:ascii="宋体" w:hAnsi="宋体" w:eastAsia="宋体" w:cs="宋体"/>
          <w:color w:val="000000"/>
          <w:sz w:val="21"/>
          <w:u w:val="none"/>
          <w:shd w:val="clear" w:color="auto" w:fill="auto"/>
          <w:vertAlign w:val="baseline"/>
        </w:rPr>
        <w:t>光合产物通过韧皮部从叶片向非光合作用组织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如果实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转运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缺水会使植物光合产物生成速率和运输发生改变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导致番茄糖度低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大幅减产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请回答下列问题</w:t>
      </w:r>
      <w:r>
        <w:rPr>
          <w:rFonts w:ascii="Times New Roman" w:hAnsi="Times New Roman" w:eastAsia="Times New Roman" w:cs="Times New Roman"/>
          <w:color w:val="000000"/>
          <w:sz w:val="21"/>
          <w:u w:val="none"/>
          <w:shd w:val="clear" w:color="auto" w:fill="auto"/>
          <w:vertAlign w:val="baseline"/>
        </w:rPr>
        <w:t>。</w:t>
      </w:r>
    </w:p>
    <w:p w14:paraId="6BD42164">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叶片中的糖合成和运输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若在叶肉细胞中生成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分子葡萄糖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则卡尔文循环中经三碳酸的还原共生成了</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分子三碳糖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在果实成熟期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叶片光合作用产生的有机物以</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形式运输至果实等器官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光合产物从叶片分配到果实可以选用</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方法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进行追踪</w:t>
      </w:r>
      <w:r>
        <w:rPr>
          <w:rFonts w:ascii="Times New Roman" w:hAnsi="Times New Roman" w:eastAsia="Times New Roman" w:cs="Times New Roman"/>
          <w:color w:val="000000"/>
          <w:sz w:val="21"/>
          <w:u w:val="none"/>
          <w:shd w:val="clear" w:color="auto" w:fill="auto"/>
          <w:vertAlign w:val="baseline"/>
        </w:rPr>
        <w:t>。</w:t>
      </w:r>
    </w:p>
    <w:p w14:paraId="7735E696">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果实中的糖代谢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在果实细胞中一部分蔗糖通过水解酶的催化生成</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进而进行氧化分解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另一部分蔗糖则转化为淀粉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果聚糖等储存</w:t>
      </w:r>
      <w:r>
        <w:rPr>
          <w:rFonts w:ascii="Times New Roman" w:hAnsi="Times New Roman" w:eastAsia="Times New Roman" w:cs="Times New Roman"/>
          <w:color w:val="000000"/>
          <w:sz w:val="21"/>
          <w:u w:val="none"/>
          <w:shd w:val="clear" w:color="auto" w:fill="auto"/>
          <w:vertAlign w:val="baseline"/>
        </w:rPr>
        <w:t>。</w:t>
      </w:r>
    </w:p>
    <w:p w14:paraId="3D48AAF2">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研究发现缺水条件下番茄大幅减产的主要原因不是有机物的运输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而是光合速率下降</w:t>
      </w:r>
      <w:r>
        <w:rPr>
          <w:rFonts w:ascii="Times New Roman" w:hAnsi="Times New Roman" w:eastAsia="Times New Roman" w:cs="Times New Roman"/>
          <w:color w:val="000000"/>
          <w:sz w:val="21"/>
          <w:u w:val="none"/>
          <w:shd w:val="clear" w:color="auto" w:fill="auto"/>
          <w:vertAlign w:val="baseline"/>
        </w:rPr>
        <w:t>。</w:t>
      </w:r>
    </w:p>
    <w:p w14:paraId="02F5336E">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番茄主要由根细胞通过吸收水分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水裂解产生的</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用于</w:t>
      </w:r>
      <w:r>
        <w:rPr>
          <w:rFonts w:ascii="Times New Roman" w:hAnsi="Times New Roman" w:eastAsia="Times New Roman" w:cs="Times New Roman"/>
          <w:color w:val="000000"/>
          <w:sz w:val="21"/>
          <w:u w:val="none"/>
          <w:shd w:val="clear" w:color="auto" w:fill="auto"/>
          <w:vertAlign w:val="baseline"/>
        </w:rPr>
        <w:t>NADPH</w:t>
      </w:r>
      <w:r>
        <w:rPr>
          <w:rFonts w:ascii="宋体" w:hAnsi="宋体" w:eastAsia="宋体" w:cs="宋体"/>
          <w:color w:val="000000"/>
          <w:sz w:val="21"/>
          <w:u w:val="none"/>
          <w:shd w:val="clear" w:color="auto" w:fill="auto"/>
          <w:vertAlign w:val="baseline"/>
        </w:rPr>
        <w:t>的合成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为了探究缺水对光合色素含量的影响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科研人员取番茄的叶片烘干粉碎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放入</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作为提取液提取光合色素</w:t>
      </w:r>
      <w:r>
        <w:rPr>
          <w:rFonts w:ascii="Times New Roman" w:hAnsi="Times New Roman" w:eastAsia="Times New Roman" w:cs="Times New Roman"/>
          <w:color w:val="000000"/>
          <w:sz w:val="21"/>
          <w:u w:val="none"/>
          <w:shd w:val="clear" w:color="auto" w:fill="auto"/>
          <w:vertAlign w:val="baseline"/>
        </w:rPr>
        <w:t>。</w:t>
      </w:r>
    </w:p>
    <w:p w14:paraId="70EAEA69">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科研人员发现缺水时叶片中光合色素含量变化不大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接下来他们又研究了不同的外界</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浓度下水分亏缺对番茄光合速率的影响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结果如图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脱落酸是植物体内一种物质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植物遇到缺水时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脱落酸可以缩小气孔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减少水分蒸发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脱落酸拮抗剂可以抑制脱落酸缩小气孔的作用</w:t>
      </w:r>
      <w:r>
        <w:rPr>
          <w:rFonts w:ascii="Times New Roman" w:hAnsi="Times New Roman" w:eastAsia="Times New Roman" w:cs="Times New Roman"/>
          <w:color w:val="000000"/>
          <w:sz w:val="21"/>
          <w:u w:val="none"/>
          <w:shd w:val="clear" w:color="auto" w:fill="auto"/>
          <w:vertAlign w:val="baseline"/>
        </w:rPr>
        <w:t>）</w:t>
      </w:r>
    </w:p>
    <w:p w14:paraId="25704B30">
      <w:pPr>
        <w:pStyle w:val="33"/>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495550" cy="1628775"/>
            <wp:effectExtent l="0" t="0" r="6350" b="9525"/>
            <wp:docPr id="188" name="_x0000_i1440"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_x0000_i1440" descr="试题资源网 stzy.com"/>
                    <pic:cNvPicPr>
                      <a:picLocks noChangeAspect="1"/>
                    </pic:cNvPicPr>
                  </pic:nvPicPr>
                  <pic:blipFill>
                    <a:blip r:embed="rId20"/>
                    <a:stretch>
                      <a:fillRect/>
                    </a:stretch>
                  </pic:blipFill>
                  <pic:spPr>
                    <a:xfrm>
                      <a:off x="0" y="0"/>
                      <a:ext cx="2495550" cy="1628775"/>
                    </a:xfrm>
                    <a:prstGeom prst="rect">
                      <a:avLst/>
                    </a:prstGeom>
                  </pic:spPr>
                </pic:pic>
              </a:graphicData>
            </a:graphic>
          </wp:inline>
        </w:drawing>
      </w:r>
    </w:p>
    <w:p w14:paraId="2A659DD5">
      <w:pPr>
        <w:pStyle w:val="33"/>
        <w:spacing w:line="320" w:lineRule="auto"/>
        <w:jc w:val="left"/>
        <w:textAlignment w:val="center"/>
        <w:rPr>
          <w:sz w:val="21"/>
        </w:rPr>
      </w:pPr>
      <w:r>
        <w:rPr>
          <w:rFonts w:ascii="宋体" w:hAnsi="宋体" w:eastAsia="宋体" w:cs="宋体"/>
          <w:color w:val="000000"/>
          <w:sz w:val="21"/>
          <w:u w:val="none"/>
          <w:shd w:val="clear" w:color="auto" w:fill="auto"/>
          <w:vertAlign w:val="baseline"/>
        </w:rPr>
        <w:t>据上图分析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外界</w:t>
      </w:r>
      <w:r>
        <w:rPr>
          <w:rFonts w:ascii="Times New Roman" w:hAnsi="Times New Roman" w:eastAsia="Times New Roman" w:cs="Times New Roman"/>
          <w:color w:val="000000"/>
          <w:sz w:val="21"/>
          <w:u w:val="none"/>
          <w:shd w:val="clear" w:color="auto" w:fill="auto"/>
          <w:vertAlign w:val="baseline"/>
        </w:rPr>
        <w:t>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轻度缺水导致的番茄光合速率降低</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由气孔变小导致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为验证该推测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取正常的叶圆片和脱落酸拮抗剂处理的叶圆片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在轻度缺水和</w:t>
      </w:r>
      <w:r>
        <w:rPr>
          <w:rFonts w:ascii="Times New Roman" w:hAnsi="Times New Roman" w:eastAsia="Times New Roman" w:cs="Times New Roman"/>
          <w:color w:val="000000"/>
          <w:sz w:val="21"/>
          <w:u w:val="none"/>
          <w:shd w:val="clear" w:color="auto" w:fill="auto"/>
          <w:vertAlign w:val="baseline"/>
        </w:rPr>
        <w:t>1%CO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浓度下隔时测放氧速率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若结果为</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则推测成立</w:t>
      </w:r>
      <w:r>
        <w:rPr>
          <w:rFonts w:ascii="Times New Roman" w:hAnsi="Times New Roman" w:eastAsia="Times New Roman" w:cs="Times New Roman"/>
          <w:color w:val="000000"/>
          <w:sz w:val="21"/>
          <w:u w:val="none"/>
          <w:shd w:val="clear" w:color="auto" w:fill="auto"/>
          <w:vertAlign w:val="baseline"/>
        </w:rPr>
        <w:t>。</w:t>
      </w:r>
    </w:p>
    <w:p w14:paraId="4A22BF72">
      <w:pPr>
        <w:pStyle w:val="34"/>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27．</w:t>
      </w:r>
      <w:r>
        <w:rPr>
          <w:rFonts w:ascii="宋体" w:hAnsi="宋体" w:eastAsia="宋体" w:cs="宋体"/>
          <w:color w:val="000000"/>
          <w:sz w:val="21"/>
          <w:u w:val="none"/>
          <w:shd w:val="clear" w:color="auto" w:fill="auto"/>
          <w:vertAlign w:val="baseline"/>
        </w:rPr>
        <w:t>下图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表示某高等动物</w:t>
      </w:r>
      <w:r>
        <w:rPr>
          <w:rFonts w:ascii="Times New Roman" w:hAnsi="Times New Roman" w:eastAsia="Times New Roman" w:cs="Times New Roman"/>
          <w:color w:val="000000"/>
          <w:sz w:val="21"/>
          <w:u w:val="none"/>
          <w:shd w:val="clear" w:color="auto" w:fill="auto"/>
          <w:vertAlign w:val="baseline"/>
        </w:rPr>
        <w:t>（2n=4）</w:t>
      </w:r>
      <w:r>
        <w:rPr>
          <w:rFonts w:ascii="宋体" w:hAnsi="宋体" w:eastAsia="宋体" w:cs="宋体"/>
          <w:color w:val="000000"/>
          <w:sz w:val="21"/>
          <w:u w:val="none"/>
          <w:shd w:val="clear" w:color="auto" w:fill="auto"/>
          <w:vertAlign w:val="baseline"/>
        </w:rPr>
        <w:t>器官内正常的细胞分裂图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表示不同时期细胞内染色体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染色单体和核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数量的柱形图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为测定该动物细胞增殖过程中不同的细胞</w:t>
      </w:r>
      <w:r>
        <w:rPr>
          <w:rFonts w:ascii="Times New Roman" w:hAnsi="Times New Roman" w:eastAsia="Times New Roman" w:cs="Times New Roman"/>
          <w:color w:val="000000"/>
          <w:sz w:val="21"/>
          <w:u w:val="none"/>
          <w:shd w:val="clear" w:color="auto" w:fill="auto"/>
          <w:vertAlign w:val="baseline"/>
        </w:rPr>
        <w:t>①~⑦</w:t>
      </w:r>
      <w:r>
        <w:rPr>
          <w:rFonts w:ascii="宋体" w:hAnsi="宋体" w:eastAsia="宋体" w:cs="宋体"/>
          <w:color w:val="000000"/>
          <w:sz w:val="21"/>
          <w:u w:val="none"/>
          <w:shd w:val="clear" w:color="auto" w:fill="auto"/>
          <w:vertAlign w:val="baseline"/>
        </w:rPr>
        <w:t>中染色体数与核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数的关系图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请回答下列问题</w:t>
      </w:r>
      <w:r>
        <w:rPr>
          <w:rFonts w:ascii="Times New Roman" w:hAnsi="Times New Roman" w:eastAsia="Times New Roman" w:cs="Times New Roman"/>
          <w:color w:val="000000"/>
          <w:sz w:val="21"/>
          <w:u w:val="none"/>
          <w:shd w:val="clear" w:color="auto" w:fill="auto"/>
          <w:vertAlign w:val="baseline"/>
        </w:rPr>
        <w:t>：</w:t>
      </w:r>
    </w:p>
    <w:p w14:paraId="2798E83F">
      <w:pPr>
        <w:pStyle w:val="34"/>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810125" cy="1533525"/>
            <wp:effectExtent l="0" t="0" r="3175" b="3175"/>
            <wp:docPr id="189" name="_x0000_i1441"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_x0000_i1441" descr="试题资源网 stzy.com"/>
                    <pic:cNvPicPr>
                      <a:picLocks noChangeAspect="1"/>
                    </pic:cNvPicPr>
                  </pic:nvPicPr>
                  <pic:blipFill>
                    <a:blip r:embed="rId21"/>
                    <a:stretch>
                      <a:fillRect/>
                    </a:stretch>
                  </pic:blipFill>
                  <pic:spPr>
                    <a:xfrm>
                      <a:off x="0" y="0"/>
                      <a:ext cx="4810125" cy="1533525"/>
                    </a:xfrm>
                    <a:prstGeom prst="rect">
                      <a:avLst/>
                    </a:prstGeom>
                  </pic:spPr>
                </pic:pic>
              </a:graphicData>
            </a:graphic>
          </wp:inline>
        </w:drawing>
      </w:r>
      <w:r>
        <w:rPr>
          <w:rFonts w:ascii="Times New Roman" w:hAnsi="Times New Roman" w:eastAsia="Times New Roman" w:cs="Times New Roman"/>
          <w:strike w:val="0"/>
          <w:kern w:val="0"/>
          <w:sz w:val="24"/>
          <w:szCs w:val="24"/>
          <w:u w:val="none"/>
        </w:rPr>
        <w:drawing>
          <wp:inline distT="0" distB="0" distL="114300" distR="114300">
            <wp:extent cx="3162300" cy="2066925"/>
            <wp:effectExtent l="0" t="0" r="0" b="3175"/>
            <wp:docPr id="190" name="_x0000_i1442"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_x0000_i1442" descr="试题资源网 stzy.com"/>
                    <pic:cNvPicPr>
                      <a:picLocks noChangeAspect="1"/>
                    </pic:cNvPicPr>
                  </pic:nvPicPr>
                  <pic:blipFill>
                    <a:blip r:embed="rId22"/>
                    <a:stretch>
                      <a:fillRect/>
                    </a:stretch>
                  </pic:blipFill>
                  <pic:spPr>
                    <a:xfrm>
                      <a:off x="0" y="0"/>
                      <a:ext cx="3162300" cy="2066925"/>
                    </a:xfrm>
                    <a:prstGeom prst="rect">
                      <a:avLst/>
                    </a:prstGeom>
                  </pic:spPr>
                </pic:pic>
              </a:graphicData>
            </a:graphic>
          </wp:inline>
        </w:drawing>
      </w:r>
    </w:p>
    <w:p w14:paraId="1EF560DF">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根据图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中的</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细胞可判断图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中观察的是</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性动物</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器官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的组织切片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丙细胞对应图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中的时期是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乙细胞中同源染色体对数为</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对</w:t>
      </w:r>
      <w:r>
        <w:rPr>
          <w:rFonts w:ascii="Times New Roman" w:hAnsi="Times New Roman" w:eastAsia="Times New Roman" w:cs="Times New Roman"/>
          <w:color w:val="000000"/>
          <w:sz w:val="21"/>
          <w:u w:val="none"/>
          <w:shd w:val="clear" w:color="auto" w:fill="auto"/>
          <w:vertAlign w:val="baseline"/>
        </w:rPr>
        <w:t>。</w:t>
      </w:r>
    </w:p>
    <w:p w14:paraId="4C70835D">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细胞</w:t>
      </w:r>
      <w:r>
        <w:rPr>
          <w:rFonts w:ascii="Times New Roman" w:hAnsi="Times New Roman" w:eastAsia="Times New Roman" w:cs="Times New Roman"/>
          <w:color w:val="000000"/>
          <w:sz w:val="21"/>
          <w:u w:val="none"/>
          <w:shd w:val="clear" w:color="auto" w:fill="auto"/>
          <w:vertAlign w:val="baseline"/>
        </w:rPr>
        <w:t>④⑤</w:t>
      </w:r>
      <w:r>
        <w:rPr>
          <w:rFonts w:ascii="宋体" w:hAnsi="宋体" w:eastAsia="宋体" w:cs="宋体"/>
          <w:color w:val="000000"/>
          <w:sz w:val="21"/>
          <w:u w:val="none"/>
          <w:shd w:val="clear" w:color="auto" w:fill="auto"/>
          <w:vertAlign w:val="baseline"/>
        </w:rPr>
        <w:t>发生的分子水平上的变化是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中的甲细胞对应图</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中的细胞序号为</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w:t>
      </w:r>
      <w:r>
        <w:rPr>
          <w:rFonts w:ascii="Times New Roman" w:hAnsi="Times New Roman" w:eastAsia="Times New Roman" w:cs="Times New Roman"/>
          <w:color w:val="000000"/>
          <w:sz w:val="21"/>
          <w:u w:val="none"/>
          <w:shd w:val="clear" w:color="auto" w:fill="auto"/>
          <w:vertAlign w:val="baseline"/>
        </w:rPr>
        <w:t>⑦</w:t>
      </w:r>
      <w:r>
        <w:rPr>
          <w:rFonts w:ascii="宋体" w:hAnsi="宋体" w:eastAsia="宋体" w:cs="宋体"/>
          <w:color w:val="000000"/>
          <w:sz w:val="21"/>
          <w:u w:val="none"/>
          <w:shd w:val="clear" w:color="auto" w:fill="auto"/>
          <w:vertAlign w:val="baseline"/>
        </w:rPr>
        <w:t>处于</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期</w:t>
      </w:r>
      <w:r>
        <w:rPr>
          <w:rFonts w:ascii="Times New Roman" w:hAnsi="Times New Roman" w:eastAsia="Times New Roman" w:cs="Times New Roman"/>
          <w:color w:val="000000"/>
          <w:sz w:val="21"/>
          <w:u w:val="none"/>
          <w:shd w:val="clear" w:color="auto" w:fill="auto"/>
          <w:vertAlign w:val="baseline"/>
        </w:rPr>
        <w:t>，①~⑦</w:t>
      </w:r>
      <w:r>
        <w:rPr>
          <w:rFonts w:ascii="宋体" w:hAnsi="宋体" w:eastAsia="宋体" w:cs="宋体"/>
          <w:color w:val="000000"/>
          <w:sz w:val="21"/>
          <w:u w:val="none"/>
          <w:shd w:val="clear" w:color="auto" w:fill="auto"/>
          <w:vertAlign w:val="baseline"/>
        </w:rPr>
        <w:t>中一定不含同源染色体的细胞为</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574A6363">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下图</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是上图生物的某个原始生殖细胞仅发生一次交叉交换后产生的一个子细胞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根据染色体的类型和数目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中可能与图</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细胞来源于同一个原始生殖细胞的是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该原始生殖细胞共产生</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种类型的生殖细胞</w:t>
      </w:r>
      <w:r>
        <w:rPr>
          <w:rFonts w:ascii="Times New Roman" w:hAnsi="Times New Roman" w:eastAsia="Times New Roman" w:cs="Times New Roman"/>
          <w:color w:val="000000"/>
          <w:sz w:val="21"/>
          <w:u w:val="none"/>
          <w:shd w:val="clear" w:color="auto" w:fill="auto"/>
          <w:vertAlign w:val="baseline"/>
        </w:rPr>
        <w:t>。</w:t>
      </w:r>
    </w:p>
    <w:p w14:paraId="21C848B1">
      <w:pPr>
        <w:pStyle w:val="34"/>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780540"/>
            <wp:effectExtent l="0" t="0" r="6985" b="10160"/>
            <wp:docPr id="191" name="_x0000_i1443"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_x0000_i1443" descr="试题资源网 stzy.com"/>
                    <pic:cNvPicPr>
                      <a:picLocks noChangeAspect="1"/>
                    </pic:cNvPicPr>
                  </pic:nvPicPr>
                  <pic:blipFill>
                    <a:blip r:embed="rId23"/>
                    <a:stretch>
                      <a:fillRect/>
                    </a:stretch>
                  </pic:blipFill>
                  <pic:spPr>
                    <a:xfrm>
                      <a:off x="0" y="0"/>
                      <a:ext cx="5276800" cy="1780803"/>
                    </a:xfrm>
                    <a:prstGeom prst="rect">
                      <a:avLst/>
                    </a:prstGeom>
                  </pic:spPr>
                </pic:pic>
              </a:graphicData>
            </a:graphic>
          </wp:inline>
        </w:drawing>
      </w:r>
    </w:p>
    <w:p w14:paraId="6ED47D95">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下图</w:t>
      </w: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表示某二倍体植物的花粉母细胞进行减数分裂不同时期细胞的实拍图像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基因自由组合发生在图</w:t>
      </w: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小写字母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对应的时期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配子的多样性常常与图</w:t>
      </w: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小写字母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对应的时期有关</w:t>
      </w:r>
      <w:r>
        <w:rPr>
          <w:rFonts w:ascii="Times New Roman" w:hAnsi="Times New Roman" w:eastAsia="Times New Roman" w:cs="Times New Roman"/>
          <w:color w:val="000000"/>
          <w:sz w:val="21"/>
          <w:u w:val="none"/>
          <w:shd w:val="clear" w:color="auto" w:fill="auto"/>
          <w:vertAlign w:val="baseline"/>
        </w:rPr>
        <w:t>。</w:t>
      </w:r>
    </w:p>
    <w:p w14:paraId="3D429679">
      <w:pPr>
        <w:pStyle w:val="34"/>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933825" cy="1228725"/>
            <wp:effectExtent l="0" t="0" r="3175" b="3175"/>
            <wp:docPr id="192" name="_x0000_i1444"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_x0000_i1444" descr="试题资源网 stzy.com"/>
                    <pic:cNvPicPr>
                      <a:picLocks noChangeAspect="1"/>
                    </pic:cNvPicPr>
                  </pic:nvPicPr>
                  <pic:blipFill>
                    <a:blip r:embed="rId24"/>
                    <a:stretch>
                      <a:fillRect/>
                    </a:stretch>
                  </pic:blipFill>
                  <pic:spPr>
                    <a:xfrm>
                      <a:off x="0" y="0"/>
                      <a:ext cx="3933825" cy="1228725"/>
                    </a:xfrm>
                    <a:prstGeom prst="rect">
                      <a:avLst/>
                    </a:prstGeom>
                  </pic:spPr>
                </pic:pic>
              </a:graphicData>
            </a:graphic>
          </wp:inline>
        </w:drawing>
      </w:r>
    </w:p>
    <w:p w14:paraId="1C0069F4">
      <w:pPr>
        <w:pStyle w:val="35"/>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28．</w:t>
      </w:r>
      <w:r>
        <w:rPr>
          <w:rFonts w:ascii="宋体" w:hAnsi="宋体" w:eastAsia="宋体" w:cs="宋体"/>
          <w:color w:val="000000"/>
          <w:sz w:val="21"/>
          <w:u w:val="none"/>
          <w:shd w:val="clear" w:color="auto" w:fill="auto"/>
          <w:vertAlign w:val="baseline"/>
        </w:rPr>
        <w:t>某研究小组利用洋葱</w:t>
      </w:r>
      <w:r>
        <w:rPr>
          <w:rFonts w:ascii="Times New Roman" w:hAnsi="Times New Roman" w:eastAsia="Times New Roman" w:cs="Times New Roman"/>
          <w:color w:val="000000"/>
          <w:sz w:val="21"/>
          <w:u w:val="none"/>
          <w:shd w:val="clear" w:color="auto" w:fill="auto"/>
          <w:vertAlign w:val="baseline"/>
        </w:rPr>
        <w:t>（2n=16）</w:t>
      </w:r>
      <w:r>
        <w:rPr>
          <w:rFonts w:ascii="宋体" w:hAnsi="宋体" w:eastAsia="宋体" w:cs="宋体"/>
          <w:color w:val="000000"/>
          <w:sz w:val="21"/>
          <w:u w:val="none"/>
          <w:shd w:val="clear" w:color="auto" w:fill="auto"/>
          <w:vertAlign w:val="baseline"/>
        </w:rPr>
        <w:t>为实验材料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研究洋葱根尖细胞的细胞周期以及细胞分裂的影响因素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表示洋葱根尖模式图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表示根尖细胞分裂过程中不同时期染色体数和核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分子数目比值变化曲线图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是显微观察下的洋葱根尖细胞有丝分裂图像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表示洋葱根尖一个细胞周期中不同时期的染色体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出现的螺旋化和解螺旋的周期性变化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请回答下列问题</w:t>
      </w:r>
      <w:r>
        <w:rPr>
          <w:rFonts w:ascii="Times New Roman" w:hAnsi="Times New Roman" w:eastAsia="Times New Roman" w:cs="Times New Roman"/>
          <w:color w:val="000000"/>
          <w:sz w:val="21"/>
          <w:u w:val="none"/>
          <w:shd w:val="clear" w:color="auto" w:fill="auto"/>
          <w:vertAlign w:val="baseline"/>
        </w:rPr>
        <w:t>：</w:t>
      </w:r>
    </w:p>
    <w:p w14:paraId="66D52881">
      <w:pPr>
        <w:pStyle w:val="35"/>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276215" cy="1666240"/>
            <wp:effectExtent l="0" t="0" r="6985" b="10160"/>
            <wp:docPr id="193" name="_x0000_i1445"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_x0000_i1445" descr="试题资源网 stzy.com"/>
                    <pic:cNvPicPr>
                      <a:picLocks noChangeAspect="1"/>
                    </pic:cNvPicPr>
                  </pic:nvPicPr>
                  <pic:blipFill>
                    <a:blip r:embed="rId25"/>
                    <a:stretch>
                      <a:fillRect/>
                    </a:stretch>
                  </pic:blipFill>
                  <pic:spPr>
                    <a:xfrm>
                      <a:off x="0" y="0"/>
                      <a:ext cx="5276800" cy="1666358"/>
                    </a:xfrm>
                    <a:prstGeom prst="rect">
                      <a:avLst/>
                    </a:prstGeom>
                  </pic:spPr>
                </pic:pic>
              </a:graphicData>
            </a:graphic>
          </wp:inline>
        </w:drawing>
      </w:r>
    </w:p>
    <w:p w14:paraId="0E477100">
      <w:pPr>
        <w:pStyle w:val="3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中分裂能力旺盛的部位是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填序号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de</w:t>
      </w:r>
      <w:r>
        <w:rPr>
          <w:rFonts w:ascii="宋体" w:hAnsi="宋体" w:eastAsia="宋体" w:cs="宋体"/>
          <w:color w:val="000000"/>
          <w:sz w:val="21"/>
          <w:u w:val="none"/>
          <w:shd w:val="clear" w:color="auto" w:fill="auto"/>
          <w:vertAlign w:val="baseline"/>
        </w:rPr>
        <w:t>段对应于图</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中细胞</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填序号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该细胞内核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共有</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w:t>
      </w:r>
    </w:p>
    <w:p w14:paraId="24833E1D">
      <w:pPr>
        <w:pStyle w:val="3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制作图</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的临时装片过程中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需用</w:t>
      </w: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的盐酸解离以破坏细胞间的</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通常选择</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具体名称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染液对细胞进行染色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为了对该细胞进行染色体计数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最好选用图</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中的细胞</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填序号</w:t>
      </w:r>
      <w:r>
        <w:rPr>
          <w:rFonts w:ascii="Times New Roman" w:hAnsi="Times New Roman" w:eastAsia="Times New Roman" w:cs="Times New Roman"/>
          <w:color w:val="000000"/>
          <w:sz w:val="21"/>
          <w:u w:val="none"/>
          <w:shd w:val="clear" w:color="auto" w:fill="auto"/>
          <w:vertAlign w:val="baseline"/>
        </w:rPr>
        <w:t>）。</w:t>
      </w:r>
    </w:p>
    <w:p w14:paraId="31A36301">
      <w:pPr>
        <w:pStyle w:val="3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根据图</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信息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一个完整的细胞周期为</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用字母和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表示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某些物质如秋水仙素可以阻止细胞分裂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已知秋水仙素可抑制纺锤体形成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据此推测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经秋水仙素处理的洋葱根尖细胞中分裂期细胞占比将</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上升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下降</w:t>
      </w:r>
      <w:r>
        <w:rPr>
          <w:rFonts w:ascii="Times New Roman" w:hAnsi="Times New Roman" w:eastAsia="Times New Roman" w:cs="Times New Roman"/>
          <w:color w:val="000000"/>
          <w:sz w:val="21"/>
          <w:u w:val="none"/>
          <w:shd w:val="clear" w:color="auto" w:fill="auto"/>
          <w:vertAlign w:val="baseline"/>
        </w:rPr>
        <w:t>”）。</w:t>
      </w:r>
    </w:p>
    <w:p w14:paraId="203942AE">
      <w:pPr>
        <w:pStyle w:val="3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某研究小组以洋葱根尖细胞为材料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开展染色体组型分析实验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采用纤维素酶和果胶酶混合液分别处理根尖细胞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各组用显微镜至少观察</w:t>
      </w:r>
      <w:r>
        <w:rPr>
          <w:rFonts w:ascii="Times New Roman" w:hAnsi="Times New Roman" w:eastAsia="Times New Roman" w:cs="Times New Roman"/>
          <w:color w:val="000000"/>
          <w:sz w:val="21"/>
          <w:u w:val="none"/>
          <w:shd w:val="clear" w:color="auto" w:fill="auto"/>
          <w:vertAlign w:val="baseline"/>
        </w:rPr>
        <w:t>5000</w:t>
      </w:r>
      <w:r>
        <w:rPr>
          <w:rFonts w:ascii="宋体" w:hAnsi="宋体" w:eastAsia="宋体" w:cs="宋体"/>
          <w:color w:val="000000"/>
          <w:sz w:val="21"/>
          <w:u w:val="none"/>
          <w:shd w:val="clear" w:color="auto" w:fill="auto"/>
          <w:vertAlign w:val="baseline"/>
        </w:rPr>
        <w:t>个细胞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统计处于分裂期的细胞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同时可利用</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等渗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低渗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none"/>
          <w:shd w:val="clear" w:color="auto" w:fill="auto"/>
          <w:vertAlign w:val="baseline"/>
        </w:rPr>
        <w:t>KCl</w:t>
      </w:r>
      <w:r>
        <w:rPr>
          <w:rFonts w:ascii="宋体" w:hAnsi="宋体" w:eastAsia="宋体" w:cs="宋体"/>
          <w:color w:val="000000"/>
          <w:sz w:val="21"/>
          <w:u w:val="none"/>
          <w:shd w:val="clear" w:color="auto" w:fill="auto"/>
          <w:vertAlign w:val="baseline"/>
        </w:rPr>
        <w:t>溶液处理一段时间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使细胞适度膨胀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染色体分散以便观察统计</w:t>
      </w:r>
      <w:r>
        <w:rPr>
          <w:rFonts w:ascii="Times New Roman" w:hAnsi="Times New Roman" w:eastAsia="Times New Roman" w:cs="Times New Roman"/>
          <w:color w:val="000000"/>
          <w:sz w:val="21"/>
          <w:u w:val="none"/>
          <w:shd w:val="clear" w:color="auto" w:fill="auto"/>
          <w:vertAlign w:val="baseline"/>
        </w:rPr>
        <w:t>。</w:t>
      </w:r>
    </w:p>
    <w:p w14:paraId="710C94DB">
      <w:pPr>
        <w:pStyle w:val="36"/>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29．</w:t>
      </w:r>
      <w:r>
        <w:rPr>
          <w:rFonts w:ascii="宋体" w:hAnsi="宋体" w:eastAsia="宋体" w:cs="宋体"/>
          <w:color w:val="000000"/>
          <w:sz w:val="21"/>
          <w:u w:val="none"/>
          <w:shd w:val="clear" w:color="auto" w:fill="auto"/>
          <w:vertAlign w:val="baseline"/>
        </w:rPr>
        <w:t>豌豆的叶色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紫色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绿色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是一对相对性状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由两对等位基因</w:t>
      </w:r>
      <w:r>
        <w:rPr>
          <w:rFonts w:ascii="Times New Roman" w:hAnsi="Times New Roman" w:eastAsia="Times New Roman" w:cs="Times New Roman"/>
          <w:color w:val="000000"/>
          <w:sz w:val="21"/>
          <w:u w:val="none"/>
          <w:shd w:val="clear" w:color="auto" w:fill="auto"/>
          <w:vertAlign w:val="baseline"/>
        </w:rPr>
        <w:t>（A/a、D/d）</w:t>
      </w:r>
      <w:r>
        <w:rPr>
          <w:rFonts w:ascii="宋体" w:hAnsi="宋体" w:eastAsia="宋体" w:cs="宋体"/>
          <w:color w:val="000000"/>
          <w:sz w:val="21"/>
          <w:u w:val="none"/>
          <w:shd w:val="clear" w:color="auto" w:fill="auto"/>
          <w:vertAlign w:val="baseline"/>
        </w:rPr>
        <w:t>控制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其籽粒颜色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紫色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棕色和白色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也由两对等位基因控制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为研究豌豆叶色和粒色的遗传规律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有人用显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隐纯合的豌豆植株进行了杂交实验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结果见下表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回答下列问题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不考虑基因突变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染色体变异和互换</w:t>
      </w:r>
      <w:r>
        <w:rPr>
          <w:rFonts w:ascii="Times New Roman" w:hAnsi="Times New Roman" w:eastAsia="Times New Roman" w:cs="Times New Roman"/>
          <w:color w:val="000000"/>
          <w:sz w:val="21"/>
          <w:u w:val="none"/>
          <w:shd w:val="clear" w:color="auto" w:fill="auto"/>
          <w:vertAlign w:val="baseline"/>
        </w:rPr>
        <w:t>）。</w:t>
      </w:r>
    </w:p>
    <w:tbl>
      <w:tblPr>
        <w:tblStyle w:val="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18"/>
        <w:gridCol w:w="1829"/>
        <w:gridCol w:w="879"/>
        <w:gridCol w:w="2774"/>
      </w:tblGrid>
      <w:tr w14:paraId="7FA270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AFC4FD7">
            <w:pPr>
              <w:pStyle w:val="36"/>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实验</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857A49E">
            <w:pPr>
              <w:pStyle w:val="36"/>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亲本</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C61F6F2">
            <w:pPr>
              <w:pStyle w:val="36"/>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表型</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CDBABB4">
            <w:pPr>
              <w:pStyle w:val="36"/>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表型及比例</w:t>
            </w:r>
          </w:p>
        </w:tc>
      </w:tr>
      <w:tr w14:paraId="609D4C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B25A88D">
            <w:pPr>
              <w:pStyle w:val="36"/>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实验</w:t>
            </w:r>
            <w:r>
              <w:rPr>
                <w:rFonts w:ascii="Times New Roman" w:hAnsi="Times New Roman" w:eastAsia="Times New Roman" w:cs="Times New Roman"/>
                <w:color w:val="000000"/>
                <w:sz w:val="21"/>
                <w:u w:val="none"/>
                <w:shd w:val="clear" w:color="auto" w:fill="auto"/>
                <w:vertAlign w:val="baseline"/>
              </w:rPr>
              <w:t>1</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C634AD3">
            <w:pPr>
              <w:pStyle w:val="36"/>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叶色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紫叶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绿叶</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F1BEFC1">
            <w:pPr>
              <w:pStyle w:val="36"/>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紫叶</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1AF3C80">
            <w:pPr>
              <w:pStyle w:val="36"/>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紫叶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绿叶</w:t>
            </w:r>
            <w:r>
              <w:rPr>
                <w:rFonts w:ascii="Times New Roman" w:hAnsi="Times New Roman" w:eastAsia="Times New Roman" w:cs="Times New Roman"/>
                <w:color w:val="000000"/>
                <w:sz w:val="21"/>
                <w:u w:val="none"/>
                <w:shd w:val="clear" w:color="auto" w:fill="auto"/>
                <w:vertAlign w:val="baseline"/>
              </w:rPr>
              <w:t>=9：7</w:t>
            </w:r>
          </w:p>
        </w:tc>
      </w:tr>
      <w:tr w14:paraId="156116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85C14CC">
            <w:pPr>
              <w:pStyle w:val="36"/>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实验</w:t>
            </w:r>
            <w:r>
              <w:rPr>
                <w:rFonts w:ascii="Times New Roman" w:hAnsi="Times New Roman" w:eastAsia="Times New Roman" w:cs="Times New Roman"/>
                <w:color w:val="000000"/>
                <w:sz w:val="21"/>
                <w:u w:val="none"/>
                <w:shd w:val="clear" w:color="auto" w:fill="auto"/>
                <w:vertAlign w:val="baseline"/>
              </w:rPr>
              <w:t>2</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3E11590">
            <w:pPr>
              <w:pStyle w:val="36"/>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粒色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紫粒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白粒</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4B3E370">
            <w:pPr>
              <w:pStyle w:val="36"/>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紫粒</w:t>
            </w:r>
          </w:p>
        </w:tc>
        <w:tc>
          <w:tcPr>
            <w:tcW w:w="0" w:type="auto"/>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1F7EF52">
            <w:pPr>
              <w:pStyle w:val="36"/>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紫粒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棕粒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白粒</w:t>
            </w:r>
            <w:r>
              <w:rPr>
                <w:rFonts w:ascii="Times New Roman" w:hAnsi="Times New Roman" w:eastAsia="Times New Roman" w:cs="Times New Roman"/>
                <w:color w:val="000000"/>
                <w:sz w:val="21"/>
                <w:u w:val="none"/>
                <w:shd w:val="clear" w:color="auto" w:fill="auto"/>
                <w:vertAlign w:val="baseline"/>
              </w:rPr>
              <w:t>=9：3：4</w:t>
            </w:r>
          </w:p>
        </w:tc>
      </w:tr>
    </w:tbl>
    <w:p w14:paraId="7FB875DF">
      <w:pPr>
        <w:pStyle w:val="3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在进行人工杂交实验时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应该在</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填父本</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母本</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时期进行去雄操作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完成人工授粉后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仍然需要进行套袋操作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原因是</w:t>
      </w:r>
      <w:r>
        <w:rPr>
          <w:rFonts w:ascii="Times New Roman" w:hAnsi="Times New Roman" w:eastAsia="Times New Roman" w:cs="Times New Roman"/>
          <w:color w:val="000000"/>
          <w:sz w:val="21"/>
          <w:u w:val="single"/>
          <w:shd w:val="clear" w:color="auto" w:fill="auto"/>
          <w:vertAlign w:val="baseline"/>
        </w:rPr>
        <w:t xml:space="preserve">    </w:t>
      </w:r>
    </w:p>
    <w:p w14:paraId="41FFBC25">
      <w:pPr>
        <w:pStyle w:val="3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据题分析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在叶色这一对相对性状中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双显性基因所决定的性状是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判断的原因是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在实验</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代中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绿叶植株一共有</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种基因型</w:t>
      </w:r>
      <w:r>
        <w:rPr>
          <w:rFonts w:ascii="Times New Roman" w:hAnsi="Times New Roman" w:eastAsia="Times New Roman" w:cs="Times New Roman"/>
          <w:color w:val="000000"/>
          <w:sz w:val="21"/>
          <w:u w:val="none"/>
          <w:shd w:val="clear" w:color="auto" w:fill="auto"/>
          <w:vertAlign w:val="baseline"/>
        </w:rPr>
        <w:t>。</w:t>
      </w:r>
    </w:p>
    <w:p w14:paraId="612AEF12">
      <w:pPr>
        <w:pStyle w:val="3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研究发现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基因</w:t>
      </w:r>
      <w:r>
        <w:rPr>
          <w:rFonts w:ascii="Times New Roman" w:hAnsi="Times New Roman" w:eastAsia="Times New Roman" w:cs="Times New Roman"/>
          <w:color w:val="000000"/>
          <w:sz w:val="21"/>
          <w:u w:val="none"/>
          <w:shd w:val="clear" w:color="auto" w:fill="auto"/>
          <w:vertAlign w:val="baseline"/>
        </w:rPr>
        <w:t>B/b</w:t>
      </w:r>
      <w:r>
        <w:rPr>
          <w:rFonts w:ascii="宋体" w:hAnsi="宋体" w:eastAsia="宋体" w:cs="宋体"/>
          <w:color w:val="000000"/>
          <w:sz w:val="21"/>
          <w:u w:val="none"/>
          <w:shd w:val="clear" w:color="auto" w:fill="auto"/>
          <w:vertAlign w:val="baseline"/>
        </w:rPr>
        <w:t>参与控制豌豆的粒色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而基因</w:t>
      </w:r>
      <w:r>
        <w:rPr>
          <w:rFonts w:ascii="Times New Roman" w:hAnsi="Times New Roman" w:eastAsia="Times New Roman" w:cs="Times New Roman"/>
          <w:color w:val="000000"/>
          <w:sz w:val="21"/>
          <w:u w:val="none"/>
          <w:shd w:val="clear" w:color="auto" w:fill="auto"/>
          <w:vertAlign w:val="baseline"/>
        </w:rPr>
        <w:t>D/d</w:t>
      </w:r>
      <w:r>
        <w:rPr>
          <w:rFonts w:ascii="宋体" w:hAnsi="宋体" w:eastAsia="宋体" w:cs="宋体"/>
          <w:color w:val="000000"/>
          <w:sz w:val="21"/>
          <w:u w:val="none"/>
          <w:shd w:val="clear" w:color="auto" w:fill="auto"/>
          <w:vertAlign w:val="baseline"/>
        </w:rPr>
        <w:t>控制豌豆叶色的同时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也控制豌豆的粒色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已知</w:t>
      </w:r>
      <w:r>
        <w:rPr>
          <w:rFonts w:ascii="Times New Roman" w:hAnsi="Times New Roman" w:eastAsia="Times New Roman" w:cs="Times New Roman"/>
          <w:color w:val="000000"/>
          <w:sz w:val="21"/>
          <w:u w:val="none"/>
          <w:shd w:val="clear" w:color="auto" w:fill="auto"/>
          <w:vertAlign w:val="baseline"/>
        </w:rPr>
        <w:t>bbDD</w:t>
      </w:r>
      <w:r>
        <w:rPr>
          <w:rFonts w:ascii="宋体" w:hAnsi="宋体" w:eastAsia="宋体" w:cs="宋体"/>
          <w:color w:val="000000"/>
          <w:sz w:val="21"/>
          <w:u w:val="none"/>
          <w:shd w:val="clear" w:color="auto" w:fill="auto"/>
          <w:vertAlign w:val="baseline"/>
        </w:rPr>
        <w:t>植株的粒色为白色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那么实验</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代中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白粒植株的基因型有</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若选取实验</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代中所有棕色籽粒的植株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种于同一片实验田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自然条件下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预期子代植株的籽粒颜色及比例为</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7641836A">
      <w:pPr>
        <w:pStyle w:val="3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现取得一株实验</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植株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针对它的叶色决定基因进行测交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写出遗传图解</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271FA1B3">
      <w:pPr>
        <w:pStyle w:val="37"/>
        <w:numPr>
          <w:ilvl w:val="0"/>
          <w:numId w:val="0"/>
        </w:numPr>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30．</w:t>
      </w:r>
      <w:r>
        <w:rPr>
          <w:rFonts w:ascii="宋体" w:hAnsi="宋体" w:eastAsia="宋体" w:cs="宋体"/>
          <w:color w:val="000000"/>
          <w:sz w:val="21"/>
          <w:u w:val="none"/>
          <w:shd w:val="clear" w:color="auto" w:fill="auto"/>
          <w:vertAlign w:val="baseline"/>
        </w:rPr>
        <w:t>小鼠的黑毛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白毛</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灰毛互为相对性状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w:t>
      </w:r>
      <w:r>
        <w:rPr>
          <w:rFonts w:ascii="Times New Roman" w:hAnsi="Times New Roman" w:eastAsia="Times New Roman" w:cs="Times New Roman"/>
          <w:color w:val="000000"/>
          <w:sz w:val="21"/>
          <w:u w:val="none"/>
          <w:shd w:val="clear" w:color="auto" w:fill="auto"/>
          <w:vertAlign w:val="baseline"/>
        </w:rPr>
        <w:t>A/a</w:t>
      </w:r>
      <w:r>
        <w:rPr>
          <w:rFonts w:ascii="宋体" w:hAnsi="宋体" w:eastAsia="宋体" w:cs="宋体"/>
          <w:color w:val="000000"/>
          <w:sz w:val="21"/>
          <w:u w:val="none"/>
          <w:shd w:val="clear" w:color="auto" w:fill="auto"/>
          <w:vertAlign w:val="baseline"/>
        </w:rPr>
        <w:t>基因决定这一相对性状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小鼠的正常尾和弯尾是一对相对性状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w:t>
      </w:r>
      <w:r>
        <w:rPr>
          <w:rFonts w:ascii="Times New Roman" w:hAnsi="Times New Roman" w:eastAsia="Times New Roman" w:cs="Times New Roman"/>
          <w:color w:val="000000"/>
          <w:sz w:val="21"/>
          <w:u w:val="none"/>
          <w:shd w:val="clear" w:color="auto" w:fill="auto"/>
          <w:vertAlign w:val="baseline"/>
        </w:rPr>
        <w:t>B/b</w:t>
      </w:r>
      <w:r>
        <w:rPr>
          <w:rFonts w:ascii="宋体" w:hAnsi="宋体" w:eastAsia="宋体" w:cs="宋体"/>
          <w:color w:val="000000"/>
          <w:sz w:val="21"/>
          <w:u w:val="none"/>
          <w:shd w:val="clear" w:color="auto" w:fill="auto"/>
          <w:vertAlign w:val="baseline"/>
        </w:rPr>
        <w:t>基因决定这一相对性状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现有多组小鼠充当父本母本</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进行一系列杂交试验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结果如下表</w:t>
      </w:r>
      <w:r>
        <w:rPr>
          <w:rFonts w:ascii="Times New Roman" w:hAnsi="Times New Roman" w:eastAsia="Times New Roman" w:cs="Times New Roman"/>
          <w:color w:val="000000"/>
          <w:sz w:val="21"/>
          <w:u w:val="none"/>
          <w:shd w:val="clear" w:color="auto" w:fill="auto"/>
          <w:vertAlign w:val="baseline"/>
        </w:rPr>
        <w:t>。</w:t>
      </w:r>
    </w:p>
    <w:tbl>
      <w:tblPr>
        <w:tblStyle w:val="2"/>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497"/>
        <w:gridCol w:w="1497"/>
        <w:gridCol w:w="1497"/>
        <w:gridCol w:w="1585"/>
        <w:gridCol w:w="2249"/>
      </w:tblGrid>
      <w:tr w14:paraId="12C37B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250" w:type="dxa"/>
            <w:vMerge w:val="restart"/>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9BD52BD">
            <w:pPr>
              <w:pStyle w:val="37"/>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杂交组合</w:t>
            </w:r>
          </w:p>
        </w:tc>
        <w:tc>
          <w:tcPr>
            <w:tcW w:w="4500" w:type="dxa"/>
            <w:gridSpan w:val="2"/>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E0ECB48">
            <w:pPr>
              <w:pStyle w:val="37"/>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P</w:t>
            </w:r>
          </w:p>
        </w:tc>
        <w:tc>
          <w:tcPr>
            <w:tcW w:w="4500" w:type="dxa"/>
            <w:gridSpan w:val="2"/>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984D362">
            <w:pPr>
              <w:pStyle w:val="37"/>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bscript"/>
              </w:rPr>
              <w:t>1</w:t>
            </w:r>
          </w:p>
        </w:tc>
      </w:tr>
      <w:tr w14:paraId="0C4AD7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0" w:type="auto"/>
            <w:vMerge w:val="continue"/>
            <w:tcBorders>
              <w:top w:val="single" w:color="auto" w:sz="6" w:space="0"/>
              <w:left w:val="single" w:color="auto" w:sz="6" w:space="0"/>
              <w:bottom w:val="single" w:color="auto" w:sz="6" w:space="0"/>
              <w:right w:val="single" w:color="auto" w:sz="6" w:space="0"/>
            </w:tcBorders>
          </w:tcPr>
          <w:p w14:paraId="42ED6B82">
            <w:pPr>
              <w:pStyle w:val="37"/>
              <w:shd w:val="clear" w:color="auto" w:fill="auto"/>
              <w:spacing w:line="320" w:lineRule="auto"/>
              <w:jc w:val="left"/>
              <w:textAlignment w:val="center"/>
              <w:rPr>
                <w:sz w:val="21"/>
              </w:rPr>
            </w:pP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223F2FB">
            <w:pPr>
              <w:pStyle w:val="37"/>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雌</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83FB932">
            <w:pPr>
              <w:pStyle w:val="37"/>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雄</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69ABB9D">
            <w:pPr>
              <w:pStyle w:val="37"/>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雌</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1A8CD04">
            <w:pPr>
              <w:pStyle w:val="37"/>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雄</w:t>
            </w:r>
          </w:p>
        </w:tc>
      </w:tr>
      <w:tr w14:paraId="7230FA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23A689D2">
            <w:pPr>
              <w:pStyle w:val="37"/>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①</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E4CB74E">
            <w:pPr>
              <w:pStyle w:val="37"/>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黑毛</w:t>
            </w:r>
          </w:p>
          <w:p w14:paraId="773DD467">
            <w:pPr>
              <w:pStyle w:val="37"/>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弯尾</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10FEA57A">
            <w:pPr>
              <w:pStyle w:val="37"/>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白毛正</w:t>
            </w:r>
          </w:p>
          <w:p w14:paraId="5DCDF386">
            <w:pPr>
              <w:pStyle w:val="37"/>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常尾</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9D6D812">
            <w:pPr>
              <w:pStyle w:val="37"/>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灰毛弯尾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灰毛正常尾</w:t>
            </w:r>
            <w:r>
              <w:rPr>
                <w:rFonts w:ascii="Times New Roman" w:hAnsi="Times New Roman" w:eastAsia="Times New Roman" w:cs="Times New Roman"/>
                <w:color w:val="000000"/>
                <w:sz w:val="21"/>
                <w:u w:val="none"/>
                <w:shd w:val="clear" w:color="auto" w:fill="auto"/>
                <w:vertAlign w:val="baseline"/>
              </w:rPr>
              <w:t>1</w:t>
            </w:r>
          </w:p>
        </w:tc>
        <w:tc>
          <w:tcPr>
            <w:tcW w:w="339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F969EB9">
            <w:pPr>
              <w:pStyle w:val="37"/>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灰毛弯尾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灰毛正常尾</w:t>
            </w:r>
            <w:r>
              <w:rPr>
                <w:rFonts w:ascii="Times New Roman" w:hAnsi="Times New Roman" w:eastAsia="Times New Roman" w:cs="Times New Roman"/>
                <w:color w:val="000000"/>
                <w:sz w:val="21"/>
                <w:u w:val="none"/>
                <w:shd w:val="clear" w:color="auto" w:fill="auto"/>
                <w:vertAlign w:val="baseline"/>
              </w:rPr>
              <w:t>1</w:t>
            </w:r>
          </w:p>
        </w:tc>
      </w:tr>
      <w:tr w14:paraId="39CB1A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18A650B">
            <w:pPr>
              <w:pStyle w:val="37"/>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②</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3280890B">
            <w:pPr>
              <w:pStyle w:val="37"/>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灰毛</w:t>
            </w:r>
          </w:p>
          <w:p w14:paraId="48869FB6">
            <w:pPr>
              <w:pStyle w:val="37"/>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弯尾</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7962C435">
            <w:pPr>
              <w:pStyle w:val="37"/>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灰毛</w:t>
            </w:r>
          </w:p>
          <w:p w14:paraId="7C027868">
            <w:pPr>
              <w:pStyle w:val="37"/>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弯尾</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B3AE9FD">
            <w:pPr>
              <w:pStyle w:val="37"/>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黑毛弯尾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灰毛弯尾</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白毛弯尾</w:t>
            </w:r>
            <w:r>
              <w:rPr>
                <w:rFonts w:ascii="Times New Roman" w:hAnsi="Times New Roman" w:eastAsia="Times New Roman" w:cs="Times New Roman"/>
                <w:color w:val="000000"/>
                <w:sz w:val="21"/>
                <w:u w:val="none"/>
                <w:shd w:val="clear" w:color="auto" w:fill="auto"/>
                <w:vertAlign w:val="baseline"/>
              </w:rPr>
              <w:t>2</w:t>
            </w:r>
          </w:p>
        </w:tc>
        <w:tc>
          <w:tcPr>
            <w:tcW w:w="339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2C21217">
            <w:pPr>
              <w:pStyle w:val="37"/>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黑毛弯尾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灰毛弯尾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白毛弯尾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黑毛正常尾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灰毛正常尾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白毛正常尾</w:t>
            </w:r>
            <w:r>
              <w:rPr>
                <w:rFonts w:ascii="Times New Roman" w:hAnsi="Times New Roman" w:eastAsia="Times New Roman" w:cs="Times New Roman"/>
                <w:color w:val="000000"/>
                <w:sz w:val="21"/>
                <w:u w:val="none"/>
                <w:shd w:val="clear" w:color="auto" w:fill="auto"/>
                <w:vertAlign w:val="baseline"/>
              </w:rPr>
              <w:t>1</w:t>
            </w:r>
          </w:p>
        </w:tc>
      </w:tr>
      <w:tr w14:paraId="6BA2DF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0" w:hRule="atLeast"/>
        </w:trPr>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78E8E39">
            <w:pPr>
              <w:pStyle w:val="37"/>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③</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5B9DE99F">
            <w:pPr>
              <w:pStyle w:val="37"/>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弯尾</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4A24E2CD">
            <w:pPr>
              <w:pStyle w:val="37"/>
              <w:shd w:val="clear" w:color="auto" w:fill="auto"/>
              <w:spacing w:line="320" w:lineRule="auto"/>
              <w:jc w:val="center"/>
              <w:textAlignment w:val="center"/>
              <w:rPr>
                <w:sz w:val="21"/>
              </w:rPr>
            </w:pPr>
            <w:r>
              <w:rPr>
                <w:rFonts w:ascii="宋体" w:hAnsi="宋体" w:eastAsia="宋体" w:cs="宋体"/>
                <w:color w:val="000000"/>
                <w:sz w:val="21"/>
                <w:u w:val="none"/>
                <w:shd w:val="clear" w:color="auto" w:fill="auto"/>
                <w:vertAlign w:val="baseline"/>
              </w:rPr>
              <w:t>正常尾</w:t>
            </w:r>
          </w:p>
        </w:tc>
        <w:tc>
          <w:tcPr>
            <w:tcW w:w="225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62254FEA">
            <w:pPr>
              <w:pStyle w:val="37"/>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4/5</w:t>
            </w:r>
            <w:r>
              <w:rPr>
                <w:rFonts w:ascii="宋体" w:hAnsi="宋体" w:eastAsia="宋体" w:cs="宋体"/>
                <w:color w:val="000000"/>
                <w:sz w:val="21"/>
                <w:u w:val="none"/>
                <w:shd w:val="clear" w:color="auto" w:fill="auto"/>
                <w:vertAlign w:val="baseline"/>
              </w:rPr>
              <w:t>弯尾</w:t>
            </w:r>
            <w:r>
              <w:rPr>
                <w:rFonts w:ascii="Times New Roman" w:hAnsi="Times New Roman" w:eastAsia="Times New Roman" w:cs="Times New Roman"/>
                <w:color w:val="000000"/>
                <w:sz w:val="21"/>
                <w:u w:val="none"/>
                <w:shd w:val="clear" w:color="auto" w:fill="auto"/>
                <w:vertAlign w:val="baseline"/>
              </w:rPr>
              <w:t>，1/5</w:t>
            </w:r>
            <w:r>
              <w:rPr>
                <w:rFonts w:ascii="宋体" w:hAnsi="宋体" w:eastAsia="宋体" w:cs="宋体"/>
                <w:color w:val="000000"/>
                <w:sz w:val="21"/>
                <w:u w:val="none"/>
                <w:shd w:val="clear" w:color="auto" w:fill="auto"/>
                <w:vertAlign w:val="baseline"/>
              </w:rPr>
              <w:t>正常尾</w:t>
            </w:r>
          </w:p>
        </w:tc>
        <w:tc>
          <w:tcPr>
            <w:tcW w:w="3390" w:type="dxa"/>
            <w:tcBorders>
              <w:top w:val="single" w:color="auto" w:sz="6" w:space="0"/>
              <w:left w:val="single" w:color="auto" w:sz="6" w:space="0"/>
              <w:bottom w:val="single" w:color="auto" w:sz="6" w:space="0"/>
              <w:right w:val="single" w:color="auto" w:sz="6" w:space="0"/>
            </w:tcBorders>
            <w:noWrap w:val="0"/>
            <w:tcMar>
              <w:top w:w="75" w:type="dxa"/>
              <w:left w:w="120" w:type="dxa"/>
              <w:bottom w:w="75" w:type="dxa"/>
              <w:right w:w="120" w:type="dxa"/>
            </w:tcMar>
            <w:vAlign w:val="center"/>
          </w:tcPr>
          <w:p w14:paraId="033ED4E5">
            <w:pPr>
              <w:pStyle w:val="37"/>
              <w:shd w:val="clear" w:color="auto" w:fill="auto"/>
              <w:spacing w:line="320" w:lineRule="auto"/>
              <w:jc w:val="center"/>
              <w:textAlignment w:val="center"/>
              <w:rPr>
                <w:sz w:val="21"/>
              </w:rPr>
            </w:pPr>
            <w:r>
              <w:rPr>
                <w:rFonts w:ascii="Times New Roman" w:hAnsi="Times New Roman" w:eastAsia="Times New Roman" w:cs="Times New Roman"/>
                <w:color w:val="000000"/>
                <w:sz w:val="21"/>
                <w:u w:val="none"/>
                <w:shd w:val="clear" w:color="auto" w:fill="auto"/>
                <w:vertAlign w:val="baseline"/>
              </w:rPr>
              <w:t>4/5</w:t>
            </w:r>
            <w:r>
              <w:rPr>
                <w:rFonts w:ascii="宋体" w:hAnsi="宋体" w:eastAsia="宋体" w:cs="宋体"/>
                <w:color w:val="000000"/>
                <w:sz w:val="21"/>
                <w:u w:val="none"/>
                <w:shd w:val="clear" w:color="auto" w:fill="auto"/>
                <w:vertAlign w:val="baseline"/>
              </w:rPr>
              <w:t>弯尾</w:t>
            </w:r>
            <w:r>
              <w:rPr>
                <w:rFonts w:ascii="Times New Roman" w:hAnsi="Times New Roman" w:eastAsia="Times New Roman" w:cs="Times New Roman"/>
                <w:color w:val="000000"/>
                <w:sz w:val="21"/>
                <w:u w:val="none"/>
                <w:shd w:val="clear" w:color="auto" w:fill="auto"/>
                <w:vertAlign w:val="baseline"/>
              </w:rPr>
              <w:t>，1/5</w:t>
            </w:r>
            <w:r>
              <w:rPr>
                <w:rFonts w:ascii="宋体" w:hAnsi="宋体" w:eastAsia="宋体" w:cs="宋体"/>
                <w:color w:val="000000"/>
                <w:sz w:val="21"/>
                <w:u w:val="none"/>
                <w:shd w:val="clear" w:color="auto" w:fill="auto"/>
                <w:vertAlign w:val="baseline"/>
              </w:rPr>
              <w:t>正常尾</w:t>
            </w:r>
          </w:p>
        </w:tc>
      </w:tr>
    </w:tbl>
    <w:p w14:paraId="5E27544B">
      <w:pPr>
        <w:pStyle w:val="37"/>
        <w:spacing w:line="320" w:lineRule="auto"/>
        <w:jc w:val="left"/>
        <w:textAlignment w:val="center"/>
        <w:rPr>
          <w:sz w:val="21"/>
        </w:rPr>
      </w:pPr>
      <w:r>
        <w:rPr>
          <w:rFonts w:ascii="宋体" w:hAnsi="宋体" w:eastAsia="宋体" w:cs="宋体"/>
          <w:color w:val="000000"/>
          <w:sz w:val="21"/>
          <w:u w:val="none"/>
          <w:shd w:val="clear" w:color="auto" w:fill="auto"/>
          <w:vertAlign w:val="baseline"/>
        </w:rPr>
        <w:t>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数字为</w:t>
      </w: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中各性状个体的数量比例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雌雄总数相同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第</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组实验未统计小鼠毛色</w:t>
      </w:r>
      <w:r>
        <w:rPr>
          <w:rFonts w:ascii="Times New Roman" w:hAnsi="Times New Roman" w:eastAsia="Times New Roman" w:cs="Times New Roman"/>
          <w:color w:val="000000"/>
          <w:sz w:val="21"/>
          <w:u w:val="none"/>
          <w:shd w:val="clear" w:color="auto" w:fill="auto"/>
          <w:vertAlign w:val="baseline"/>
        </w:rPr>
        <w:t>。</w:t>
      </w:r>
    </w:p>
    <w:p w14:paraId="3472585F">
      <w:pPr>
        <w:pStyle w:val="3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据表可知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弯尾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正常尾基因位于</w:t>
      </w:r>
      <w:r>
        <w:rPr>
          <w:rFonts w:ascii="Times New Roman" w:hAnsi="Times New Roman" w:eastAsia="Times New Roman" w:cs="Times New Roman"/>
          <w:color w:val="000000"/>
          <w:sz w:val="21"/>
          <w:u w:val="single"/>
          <w:shd w:val="clear" w:color="auto" w:fill="auto"/>
          <w:vertAlign w:val="baseline"/>
        </w:rPr>
        <w:t xml:space="preserve">    </w:t>
      </w:r>
      <w:r>
        <w:rPr>
          <w:rFonts w:ascii="宋体" w:hAnsi="宋体" w:eastAsia="宋体" w:cs="宋体"/>
          <w:color w:val="000000"/>
          <w:sz w:val="21"/>
          <w:u w:val="none"/>
          <w:shd w:val="clear" w:color="auto" w:fill="auto"/>
          <w:vertAlign w:val="baseline"/>
        </w:rPr>
        <w:t>染色体上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弯尾性状对正常尾性状为</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填显性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隐性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判断理由是</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1D44D4C5">
      <w:pPr>
        <w:pStyle w:val="3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杂交组合</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中雌性亲本的基因型为</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雄性亲本的基因型为</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若将第</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组</w:t>
      </w: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雄性个体与第</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组亲本雌性个体随机交配获得</w:t>
      </w: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雌性弯尾个体中杂合子所占比例为</w:t>
      </w:r>
      <w:r>
        <w:rPr>
          <w:rFonts w:ascii="Times New Roman" w:hAnsi="Times New Roman" w:eastAsia="Times New Roman" w:cs="Times New Roman"/>
          <w:color w:val="000000"/>
          <w:sz w:val="21"/>
          <w:u w:val="single"/>
          <w:shd w:val="clear" w:color="auto" w:fill="auto"/>
          <w:vertAlign w:val="baseline"/>
        </w:rPr>
        <w:t xml:space="preserve">         </w:t>
      </w:r>
    </w:p>
    <w:p w14:paraId="53985A7F">
      <w:pPr>
        <w:pStyle w:val="3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由于灰色小鼠深受人们喜爱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请设计一种合适的亲代鼠杂交方式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能通过观察出生小鼠的尾型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对出生小鼠直接鉴定性别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以此获取最高比例的子代灰色雌性小鼠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实现扩大化繁育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杂交方式为</w:t>
      </w:r>
      <w:r>
        <w:rPr>
          <w:rFonts w:ascii="Times New Roman" w:hAnsi="Times New Roman" w:eastAsia="Times New Roman" w:cs="Times New Roman"/>
          <w:color w:val="000000"/>
          <w:sz w:val="21"/>
          <w:u w:val="single"/>
          <w:shd w:val="clear" w:color="auto" w:fill="auto"/>
          <w:vertAlign w:val="baseline"/>
        </w:rPr>
        <w:t xml:space="preserve">         </w:t>
      </w:r>
      <w:r>
        <w:rPr>
          <w:rFonts w:ascii="Times New Roman" w:hAnsi="Times New Roman" w:eastAsia="Times New Roman" w:cs="Times New Roman"/>
          <w:color w:val="000000"/>
          <w:sz w:val="21"/>
          <w:u w:val="none"/>
          <w:shd w:val="clear" w:color="auto" w:fill="auto"/>
          <w:vertAlign w:val="baseline"/>
        </w:rPr>
        <w:t>。</w:t>
      </w:r>
    </w:p>
    <w:p w14:paraId="0EFEAB69">
      <w:pPr>
        <w:pStyle w:val="38"/>
        <w:spacing w:before="600" w:after="600" w:afterAutospacing="0"/>
        <w:jc w:val="center"/>
      </w:pPr>
      <w:r>
        <w:br w:type="page"/>
      </w:r>
      <w:r>
        <w:t>参考答案</w:t>
      </w:r>
    </w:p>
    <w:p w14:paraId="2E57C667">
      <w:pPr>
        <w:pStyle w:val="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1．C</w:t>
      </w:r>
    </w:p>
    <w:p w14:paraId="70FB9EF3">
      <w:pPr>
        <w:pStyle w:val="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大肠杆菌为原核生物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只有一种细胞器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核糖体</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，ABD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18BFF24D">
      <w:pPr>
        <w:pStyle w:val="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2．B</w:t>
      </w:r>
    </w:p>
    <w:p w14:paraId="07F70AC6">
      <w:pPr>
        <w:pStyle w:val="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是线粒体基质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有氧呼吸第二阶段产生</w:t>
      </w:r>
      <w:r>
        <w:rPr>
          <w:rFonts w:ascii="Times New Roman" w:hAnsi="Times New Roman" w:eastAsia="Times New Roman" w:cs="Times New Roman"/>
          <w:color w:val="000000"/>
          <w:sz w:val="21"/>
          <w:u w:val="none"/>
          <w:shd w:val="clear" w:color="auto" w:fill="auto"/>
          <w:vertAlign w:val="baseline"/>
        </w:rPr>
        <w:t>[H]；2</w:t>
      </w:r>
      <w:r>
        <w:rPr>
          <w:rFonts w:ascii="宋体" w:hAnsi="宋体" w:eastAsia="宋体" w:cs="宋体"/>
          <w:color w:val="000000"/>
          <w:sz w:val="21"/>
          <w:u w:val="none"/>
          <w:shd w:val="clear" w:color="auto" w:fill="auto"/>
          <w:vertAlign w:val="baseline"/>
        </w:rPr>
        <w:t>是线粒体内膜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有氧呼吸第三阶段</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O</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消耗</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产生大量能量和水</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是线粒体外膜</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是细胞质基质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有氧呼吸第一阶段产生</w:t>
      </w:r>
      <w:r>
        <w:rPr>
          <w:rFonts w:ascii="Times New Roman" w:hAnsi="Times New Roman" w:eastAsia="Times New Roman" w:cs="Times New Roman"/>
          <w:color w:val="000000"/>
          <w:sz w:val="21"/>
          <w:u w:val="none"/>
          <w:shd w:val="clear" w:color="auto" w:fill="auto"/>
          <w:vertAlign w:val="baseline"/>
        </w:rPr>
        <w:t>[H]。B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，ACD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26145357">
      <w:pPr>
        <w:pStyle w:val="1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3．C</w:t>
      </w:r>
    </w:p>
    <w:p w14:paraId="3BAE631E">
      <w:pPr>
        <w:pStyle w:val="1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乳糖是二糖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可被水解为葡萄糖和半乳糖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不是氧化分解</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铁是血红蛋白的组成元素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缺铁会导致贫血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而抽搐是缺钙引起的</w:t>
      </w:r>
      <w:r>
        <w:rPr>
          <w:rFonts w:ascii="Times New Roman" w:hAnsi="Times New Roman" w:eastAsia="Times New Roman" w:cs="Times New Roman"/>
          <w:color w:val="000000"/>
          <w:sz w:val="21"/>
          <w:u w:val="none"/>
          <w:shd w:val="clear" w:color="auto" w:fill="auto"/>
          <w:vertAlign w:val="baseline"/>
        </w:rPr>
        <w:t>， 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维生素</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能促进小肠对钙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磷的吸收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预防佝偻病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奶粉中添加适量的维生素</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可促进婴幼儿对钙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磷的吸收</w:t>
      </w:r>
      <w:r>
        <w:rPr>
          <w:rFonts w:ascii="Times New Roman" w:hAnsi="Times New Roman" w:eastAsia="Times New Roman" w:cs="Times New Roman"/>
          <w:color w:val="000000"/>
          <w:sz w:val="21"/>
          <w:u w:val="none"/>
          <w:shd w:val="clear" w:color="auto" w:fill="auto"/>
          <w:vertAlign w:val="baseline"/>
        </w:rPr>
        <w:t>， 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油脂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三酰甘油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由甘油和脂肪酸构成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是主要的储能物质</w:t>
      </w:r>
      <w:r>
        <w:rPr>
          <w:rFonts w:ascii="Times New Roman" w:hAnsi="Times New Roman" w:eastAsia="Times New Roman" w:cs="Times New Roman"/>
          <w:color w:val="000000"/>
          <w:sz w:val="21"/>
          <w:u w:val="none"/>
          <w:shd w:val="clear" w:color="auto" w:fill="auto"/>
          <w:vertAlign w:val="baseline"/>
        </w:rPr>
        <w:t>， 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51268F54">
      <w:pPr>
        <w:pStyle w:val="1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4．C</w:t>
      </w:r>
    </w:p>
    <w:p w14:paraId="4DE0C4A0">
      <w:pPr>
        <w:pStyle w:val="1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是核孔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是蛋白质进入细胞核</w:t>
      </w:r>
      <w:r>
        <w:rPr>
          <w:rFonts w:ascii="Times New Roman" w:hAnsi="Times New Roman" w:eastAsia="Times New Roman" w:cs="Times New Roman"/>
          <w:color w:val="000000"/>
          <w:sz w:val="21"/>
          <w:u w:val="none"/>
          <w:shd w:val="clear" w:color="auto" w:fill="auto"/>
          <w:vertAlign w:val="baseline"/>
        </w:rPr>
        <w:t xml:space="preserve">、RNA </w:t>
      </w:r>
      <w:r>
        <w:rPr>
          <w:rFonts w:ascii="宋体" w:hAnsi="宋体" w:eastAsia="宋体" w:cs="宋体"/>
          <w:color w:val="000000"/>
          <w:sz w:val="21"/>
          <w:u w:val="none"/>
          <w:shd w:val="clear" w:color="auto" w:fill="auto"/>
          <w:vertAlign w:val="baseline"/>
        </w:rPr>
        <w:t>出细胞核的通道</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该电镜照片是实物影像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为研究细胞核结构提供了直观证据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但不属于物理模型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物理模型是人为构建的简化模型</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是核仁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与核糖体</w:t>
      </w:r>
      <w:r>
        <w:rPr>
          <w:rFonts w:ascii="Times New Roman" w:hAnsi="Times New Roman" w:eastAsia="Times New Roman" w:cs="Times New Roman"/>
          <w:color w:val="000000"/>
          <w:sz w:val="21"/>
          <w:u w:val="none"/>
          <w:shd w:val="clear" w:color="auto" w:fill="auto"/>
          <w:vertAlign w:val="baseline"/>
        </w:rPr>
        <w:t xml:space="preserve"> RNA（rRNA）</w:t>
      </w:r>
      <w:r>
        <w:rPr>
          <w:rFonts w:ascii="宋体" w:hAnsi="宋体" w:eastAsia="宋体" w:cs="宋体"/>
          <w:color w:val="000000"/>
          <w:sz w:val="21"/>
          <w:u w:val="none"/>
          <w:shd w:val="clear" w:color="auto" w:fill="auto"/>
          <w:vertAlign w:val="baseline"/>
        </w:rPr>
        <w:t>的合成有关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但原核细胞的核糖体同样由</w:t>
      </w:r>
      <w:r>
        <w:rPr>
          <w:rFonts w:ascii="Times New Roman" w:hAnsi="Times New Roman" w:eastAsia="Times New Roman" w:cs="Times New Roman"/>
          <w:color w:val="000000"/>
          <w:sz w:val="21"/>
          <w:u w:val="none"/>
          <w:shd w:val="clear" w:color="auto" w:fill="auto"/>
          <w:vertAlign w:val="baseline"/>
        </w:rPr>
        <w:t xml:space="preserve"> rRNA </w:t>
      </w:r>
      <w:r>
        <w:rPr>
          <w:rFonts w:ascii="宋体" w:hAnsi="宋体" w:eastAsia="宋体" w:cs="宋体"/>
          <w:color w:val="000000"/>
          <w:sz w:val="21"/>
          <w:u w:val="none"/>
          <w:shd w:val="clear" w:color="auto" w:fill="auto"/>
          <w:vertAlign w:val="baseline"/>
        </w:rPr>
        <w:t>和蛋白质构成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并非只有蛋白质</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是染色质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w:t>
      </w:r>
      <w:r>
        <w:rPr>
          <w:rFonts w:ascii="Times New Roman" w:hAnsi="Times New Roman" w:eastAsia="Times New Roman" w:cs="Times New Roman"/>
          <w:color w:val="000000"/>
          <w:sz w:val="21"/>
          <w:u w:val="none"/>
          <w:shd w:val="clear" w:color="auto" w:fill="auto"/>
          <w:vertAlign w:val="baseline"/>
        </w:rPr>
        <w:t xml:space="preserve"> DNA</w:t>
      </w:r>
      <w:r>
        <w:rPr>
          <w:rFonts w:ascii="宋体" w:hAnsi="宋体" w:eastAsia="宋体" w:cs="宋体"/>
          <w:color w:val="000000"/>
          <w:sz w:val="21"/>
          <w:u w:val="none"/>
          <w:shd w:val="clear" w:color="auto" w:fill="auto"/>
          <w:vertAlign w:val="baseline"/>
        </w:rPr>
        <w:t>和蛋白质组成的复合物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容易被碱性染料染成深色</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50B110DA">
      <w:pPr>
        <w:pStyle w:val="1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5．D</w:t>
      </w:r>
    </w:p>
    <w:p w14:paraId="00AD4988">
      <w:pPr>
        <w:pStyle w:val="1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胞质分裂发生在细胞分裂末期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w:t>
      </w:r>
      <w:r>
        <w:rPr>
          <w:rFonts w:ascii="Times New Roman" w:hAnsi="Times New Roman" w:eastAsia="Times New Roman" w:cs="Times New Roman"/>
          <w:color w:val="000000"/>
          <w:sz w:val="21"/>
          <w:u w:val="none"/>
          <w:shd w:val="clear" w:color="auto" w:fill="auto"/>
          <w:vertAlign w:val="baseline"/>
        </w:rPr>
        <w:t>MPF</w:t>
      </w:r>
      <w:r>
        <w:rPr>
          <w:rFonts w:ascii="宋体" w:hAnsi="宋体" w:eastAsia="宋体" w:cs="宋体"/>
          <w:color w:val="000000"/>
          <w:sz w:val="21"/>
          <w:u w:val="none"/>
          <w:shd w:val="clear" w:color="auto" w:fill="auto"/>
          <w:vertAlign w:val="baseline"/>
        </w:rPr>
        <w:t>已被降解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因而不会促进胞质分裂</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染色体复制</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复制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发生在</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w:t>
      </w:r>
      <w:r>
        <w:rPr>
          <w:rFonts w:ascii="Times New Roman" w:hAnsi="Times New Roman" w:eastAsia="Times New Roman" w:cs="Times New Roman"/>
          <w:color w:val="000000"/>
          <w:sz w:val="21"/>
          <w:u w:val="none"/>
          <w:shd w:val="clear" w:color="auto" w:fill="auto"/>
          <w:vertAlign w:val="baseline"/>
        </w:rPr>
        <w:t>MPF</w:t>
      </w:r>
      <w:r>
        <w:rPr>
          <w:rFonts w:ascii="宋体" w:hAnsi="宋体" w:eastAsia="宋体" w:cs="宋体"/>
          <w:color w:val="000000"/>
          <w:sz w:val="21"/>
          <w:u w:val="none"/>
          <w:shd w:val="clear" w:color="auto" w:fill="auto"/>
          <w:vertAlign w:val="baseline"/>
        </w:rPr>
        <w:t>在</w:t>
      </w:r>
      <w:r>
        <w:rPr>
          <w:rFonts w:ascii="Times New Roman" w:hAnsi="Times New Roman" w:eastAsia="Times New Roman" w:cs="Times New Roman"/>
          <w:color w:val="000000"/>
          <w:sz w:val="21"/>
          <w:u w:val="none"/>
          <w:shd w:val="clear" w:color="auto" w:fill="auto"/>
          <w:vertAlign w:val="baseline"/>
        </w:rPr>
        <w:t>G</w:t>
      </w:r>
      <w:r>
        <w:rPr>
          <w:rFonts w:ascii="Times New Roman" w:hAnsi="Times New Roman" w:eastAsia="Times New Roman" w:cs="Times New Roman"/>
          <w:color w:val="000000"/>
          <w:sz w:val="21"/>
          <w:u w:val="none"/>
          <w:shd w:val="clear" w:color="auto" w:fill="auto"/>
          <w:vertAlign w:val="subscript"/>
        </w:rPr>
        <w:t>₂</w:t>
      </w:r>
      <w:r>
        <w:rPr>
          <w:rFonts w:ascii="宋体" w:hAnsi="宋体" w:eastAsia="宋体" w:cs="宋体"/>
          <w:color w:val="000000"/>
          <w:sz w:val="21"/>
          <w:u w:val="none"/>
          <w:shd w:val="clear" w:color="auto" w:fill="auto"/>
          <w:vertAlign w:val="baseline"/>
        </w:rPr>
        <w:t>期才达峰值</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核仁重建发生在分裂末期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w:t>
      </w:r>
      <w:r>
        <w:rPr>
          <w:rFonts w:ascii="Times New Roman" w:hAnsi="Times New Roman" w:eastAsia="Times New Roman" w:cs="Times New Roman"/>
          <w:color w:val="000000"/>
          <w:sz w:val="21"/>
          <w:u w:val="none"/>
          <w:shd w:val="clear" w:color="auto" w:fill="auto"/>
          <w:vertAlign w:val="baseline"/>
        </w:rPr>
        <w:t>MPF</w:t>
      </w:r>
      <w:r>
        <w:rPr>
          <w:rFonts w:ascii="宋体" w:hAnsi="宋体" w:eastAsia="宋体" w:cs="宋体"/>
          <w:color w:val="000000"/>
          <w:sz w:val="21"/>
          <w:u w:val="none"/>
          <w:shd w:val="clear" w:color="auto" w:fill="auto"/>
          <w:vertAlign w:val="baseline"/>
        </w:rPr>
        <w:t>浓度已降低</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染色质高度螺旋化和反复折叠发生于分裂前期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MPF</w:t>
      </w:r>
      <w:r>
        <w:rPr>
          <w:rFonts w:ascii="宋体" w:hAnsi="宋体" w:eastAsia="宋体" w:cs="宋体"/>
          <w:color w:val="000000"/>
          <w:sz w:val="21"/>
          <w:u w:val="none"/>
          <w:shd w:val="clear" w:color="auto" w:fill="auto"/>
          <w:vertAlign w:val="baseline"/>
        </w:rPr>
        <w:t>浓度高峰时段</w:t>
      </w:r>
      <w:r>
        <w:rPr>
          <w:rFonts w:ascii="Times New Roman" w:hAnsi="Times New Roman" w:eastAsia="Times New Roman" w:cs="Times New Roman"/>
          <w:color w:val="000000"/>
          <w:sz w:val="21"/>
          <w:u w:val="none"/>
          <w:shd w:val="clear" w:color="auto" w:fill="auto"/>
          <w:vertAlign w:val="baseline"/>
        </w:rPr>
        <w:t>（G</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期末至分裂中期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重合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w:t>
      </w:r>
      <w:r>
        <w:rPr>
          <w:rFonts w:ascii="Times New Roman" w:hAnsi="Times New Roman" w:eastAsia="Times New Roman" w:cs="Times New Roman"/>
          <w:color w:val="000000"/>
          <w:sz w:val="21"/>
          <w:u w:val="none"/>
          <w:shd w:val="clear" w:color="auto" w:fill="auto"/>
          <w:vertAlign w:val="baseline"/>
        </w:rPr>
        <w:t>MPF</w:t>
      </w:r>
      <w:r>
        <w:rPr>
          <w:rFonts w:ascii="宋体" w:hAnsi="宋体" w:eastAsia="宋体" w:cs="宋体"/>
          <w:color w:val="000000"/>
          <w:sz w:val="21"/>
          <w:u w:val="none"/>
          <w:shd w:val="clear" w:color="auto" w:fill="auto"/>
          <w:vertAlign w:val="baseline"/>
        </w:rPr>
        <w:t>可促进染色质高度螺旋化和反复折叠进而促进分裂过程</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1AFF96D4">
      <w:pPr>
        <w:pStyle w:val="1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6．B</w:t>
      </w:r>
    </w:p>
    <w:p w14:paraId="75724DD6">
      <w:pPr>
        <w:pStyle w:val="1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生物膜系统包括细胞膜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细胞器膜和核膜等细胞内的膜结构总称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为细胞膜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其可以产生囊泡</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生物膜系统包括细胞膜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细胞器膜和核膜等</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是双层膜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为细胞核膜</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是单层膜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为细胞膜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中的</w:t>
      </w:r>
      <w:r>
        <w:rPr>
          <w:rFonts w:ascii="Times New Roman" w:hAnsi="Times New Roman" w:eastAsia="Times New Roman" w:cs="Times New Roman"/>
          <w:color w:val="000000"/>
          <w:sz w:val="21"/>
          <w:u w:val="none"/>
          <w:shd w:val="clear" w:color="auto" w:fill="auto"/>
          <w:vertAlign w:val="baseline"/>
        </w:rPr>
        <w:t>E</w:t>
      </w:r>
      <w:r>
        <w:rPr>
          <w:rFonts w:ascii="宋体" w:hAnsi="宋体" w:eastAsia="宋体" w:cs="宋体"/>
          <w:color w:val="000000"/>
          <w:sz w:val="21"/>
          <w:u w:val="none"/>
          <w:shd w:val="clear" w:color="auto" w:fill="auto"/>
          <w:vertAlign w:val="baseline"/>
        </w:rPr>
        <w:t>或</w:t>
      </w:r>
      <w:r>
        <w:rPr>
          <w:rFonts w:ascii="Times New Roman" w:hAnsi="Times New Roman" w:eastAsia="Times New Roman" w:cs="Times New Roman"/>
          <w:color w:val="000000"/>
          <w:sz w:val="21"/>
          <w:u w:val="none"/>
          <w:shd w:val="clear" w:color="auto" w:fill="auto"/>
          <w:vertAlign w:val="baseline"/>
        </w:rPr>
        <w:t>F</w:t>
      </w:r>
      <w:r>
        <w:rPr>
          <w:rFonts w:ascii="宋体" w:hAnsi="宋体" w:eastAsia="宋体" w:cs="宋体"/>
          <w:color w:val="000000"/>
          <w:sz w:val="21"/>
          <w:u w:val="none"/>
          <w:shd w:val="clear" w:color="auto" w:fill="auto"/>
          <w:vertAlign w:val="baseline"/>
        </w:rPr>
        <w:t>可表示单层膜细胞器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可能与图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中的乙对应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因为乙具有膜结构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不含核酸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因而可表示单层膜的细胞器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中的乙可表示单层膜结构的细胞器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可代表内质网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高尔基体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溶酶体等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因而可能与分泌蛋白的加工修饰有关</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中丙有蛋白质和核酸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无脂质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可表示核糖体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是蛋白质合成车间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分泌蛋白的合成是从图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中的丙开始的</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4CDA2AFF">
      <w:pPr>
        <w:pStyle w:val="1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7．B</w:t>
      </w:r>
    </w:p>
    <w:p w14:paraId="6873346D">
      <w:pPr>
        <w:pStyle w:val="1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淀粉和蔗糖都不是还原糖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不能与斐林试剂反应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淀粉和蔗糖水解产物为还原糖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可以与斐林试剂反应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因此可以用斐林试剂鉴定淀粉酶对淀粉和蔗糖的水解作用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若淀粉组出现红黄色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蔗糖组没有出现红黄色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说明淀粉酶可以催化淀粉水解不能催化蔗糖水解</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提取色素并进行纸层析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通过色素在滤纸条上的颜色及位置判断分离结果</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提取色素并纸层析的操作中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研磨过滤即可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无需离心操作</w:t>
      </w:r>
      <w:r>
        <w:rPr>
          <w:rFonts w:ascii="Times New Roman" w:hAnsi="Times New Roman" w:eastAsia="Times New Roman" w:cs="Times New Roman"/>
          <w:color w:val="000000"/>
          <w:sz w:val="21"/>
          <w:u w:val="none"/>
          <w:shd w:val="clear" w:color="auto" w:fill="auto"/>
          <w:vertAlign w:val="baseline"/>
        </w:rPr>
        <w:t>；⑥</w:t>
      </w:r>
      <w:r>
        <w:rPr>
          <w:rFonts w:ascii="宋体" w:hAnsi="宋体" w:eastAsia="宋体" w:cs="宋体"/>
          <w:color w:val="000000"/>
          <w:sz w:val="21"/>
          <w:u w:val="none"/>
          <w:shd w:val="clear" w:color="auto" w:fill="auto"/>
          <w:vertAlign w:val="baseline"/>
        </w:rPr>
        <w:t>分离细胞器需通过差速离心法分离不同细胞器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观察植物细胞质壁分离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常选用紫色洋葱鳞片叶外表皮作为实验材料</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观察植物细胞有丝分裂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可用洋葱根尖分生组织细胞作材料</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观察质壁分离和</w:t>
      </w:r>
      <w:r>
        <w:rPr>
          <w:rFonts w:ascii="Times New Roman" w:hAnsi="Times New Roman" w:eastAsia="Times New Roman" w:cs="Times New Roman"/>
          <w:color w:val="000000"/>
          <w:sz w:val="21"/>
          <w:u w:val="none"/>
          <w:shd w:val="clear" w:color="auto" w:fill="auto"/>
          <w:vertAlign w:val="baseline"/>
        </w:rPr>
        <w:t>⑤</w:t>
      </w:r>
      <w:r>
        <w:rPr>
          <w:rFonts w:ascii="宋体" w:hAnsi="宋体" w:eastAsia="宋体" w:cs="宋体"/>
          <w:color w:val="000000"/>
          <w:sz w:val="21"/>
          <w:u w:val="none"/>
          <w:shd w:val="clear" w:color="auto" w:fill="auto"/>
          <w:vertAlign w:val="baseline"/>
        </w:rPr>
        <w:t>观察叶绿体和细胞质的流动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都需要细胞保持活性才能观察到相应现象</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2E01769A">
      <w:pPr>
        <w:pStyle w:val="1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8．B</w:t>
      </w:r>
    </w:p>
    <w:p w14:paraId="69C5A063">
      <w:pPr>
        <w:pStyle w:val="1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为类胡萝卜素在滤纸条上的扩散速度比叶绿素</w:t>
      </w:r>
      <w:r>
        <w:rPr>
          <w:rFonts w:ascii="Times New Roman" w:hAnsi="Times New Roman" w:eastAsia="Times New Roman" w:cs="Times New Roman"/>
          <w:color w:val="000000"/>
          <w:sz w:val="21"/>
          <w:u w:val="none"/>
          <w:shd w:val="clear" w:color="auto" w:fill="auto"/>
          <w:vertAlign w:val="baseline"/>
        </w:rPr>
        <w:t>②③</w:t>
      </w:r>
      <w:r>
        <w:rPr>
          <w:rFonts w:ascii="宋体" w:hAnsi="宋体" w:eastAsia="宋体" w:cs="宋体"/>
          <w:color w:val="000000"/>
          <w:sz w:val="21"/>
          <w:u w:val="none"/>
          <w:shd w:val="clear" w:color="auto" w:fill="auto"/>
          <w:vertAlign w:val="baseline"/>
        </w:rPr>
        <w:t>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说明类胡萝卜素在层析液中的溶解度大于叶绿素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图示为叶绿素和类胡萝卜素的吸收光谱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为类胡萝卜素</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为叶绿素</w:t>
      </w:r>
      <w:r>
        <w:rPr>
          <w:rFonts w:ascii="Times New Roman" w:hAnsi="Times New Roman" w:eastAsia="Times New Roman" w:cs="Times New Roman"/>
          <w:color w:val="000000"/>
          <w:sz w:val="21"/>
          <w:u w:val="none"/>
          <w:shd w:val="clear" w:color="auto" w:fill="auto"/>
          <w:vertAlign w:val="baseline"/>
        </w:rPr>
        <w:t>b，③</w:t>
      </w:r>
      <w:r>
        <w:rPr>
          <w:rFonts w:ascii="宋体" w:hAnsi="宋体" w:eastAsia="宋体" w:cs="宋体"/>
          <w:color w:val="000000"/>
          <w:sz w:val="21"/>
          <w:u w:val="none"/>
          <w:shd w:val="clear" w:color="auto" w:fill="auto"/>
          <w:vertAlign w:val="baseline"/>
        </w:rPr>
        <w:t>为叶绿素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它们分布在叶绿体的类囊体薄膜上</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由图可知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分别代表叶绿素</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和叶绿素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镁离子是叶绿素的重要成分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缺镁会造成叶片发黄</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叶片呈现绿色是因为</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叶绿素</w:t>
      </w:r>
      <w:r>
        <w:rPr>
          <w:rFonts w:ascii="Times New Roman" w:hAnsi="Times New Roman" w:eastAsia="Times New Roman" w:cs="Times New Roman"/>
          <w:color w:val="000000"/>
          <w:sz w:val="21"/>
          <w:u w:val="none"/>
          <w:shd w:val="clear" w:color="auto" w:fill="auto"/>
          <w:vertAlign w:val="baseline"/>
        </w:rPr>
        <w:t>b）、③（</w:t>
      </w:r>
      <w:r>
        <w:rPr>
          <w:rFonts w:ascii="宋体" w:hAnsi="宋体" w:eastAsia="宋体" w:cs="宋体"/>
          <w:color w:val="000000"/>
          <w:sz w:val="21"/>
          <w:u w:val="none"/>
          <w:shd w:val="clear" w:color="auto" w:fill="auto"/>
          <w:vertAlign w:val="baseline"/>
        </w:rPr>
        <w:t>叶绿素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吸收绿光很少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绿光被反射出来</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61F7DEDA">
      <w:pPr>
        <w:pStyle w:val="1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9．C</w:t>
      </w:r>
    </w:p>
    <w:p w14:paraId="70859532">
      <w:pPr>
        <w:pStyle w:val="1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在细胞呼吸中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生成的</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即</w:t>
      </w:r>
      <w:r>
        <w:rPr>
          <w:rFonts w:ascii="Times New Roman" w:hAnsi="Times New Roman" w:eastAsia="Times New Roman" w:cs="Times New Roman"/>
          <w:color w:val="000000"/>
          <w:sz w:val="21"/>
          <w:u w:val="none"/>
          <w:shd w:val="clear" w:color="auto" w:fill="auto"/>
          <w:vertAlign w:val="baseline"/>
        </w:rPr>
        <w:t>NADH）</w:t>
      </w:r>
      <w:r>
        <w:rPr>
          <w:rFonts w:ascii="宋体" w:hAnsi="宋体" w:eastAsia="宋体" w:cs="宋体"/>
          <w:color w:val="000000"/>
          <w:sz w:val="21"/>
          <w:u w:val="none"/>
          <w:shd w:val="clear" w:color="auto" w:fill="auto"/>
          <w:vertAlign w:val="baseline"/>
        </w:rPr>
        <w:t>来源于有氧呼吸第一阶段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细胞质基质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和有氧呼吸第二阶段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线粒体基质</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；T</w:t>
      </w:r>
      <w:r>
        <w:rPr>
          <w:rFonts w:ascii="宋体" w:hAnsi="宋体" w:eastAsia="宋体" w:cs="宋体"/>
          <w:color w:val="000000"/>
          <w:sz w:val="21"/>
          <w:u w:val="none"/>
          <w:shd w:val="clear" w:color="auto" w:fill="auto"/>
          <w:vertAlign w:val="baseline"/>
        </w:rPr>
        <w:t>蛋白缺失会造成线粒体内膜受损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会影响细胞有氧呼吸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T</w:t>
      </w:r>
      <w:r>
        <w:rPr>
          <w:rFonts w:ascii="宋体" w:hAnsi="宋体" w:eastAsia="宋体" w:cs="宋体"/>
          <w:color w:val="000000"/>
          <w:sz w:val="21"/>
          <w:u w:val="none"/>
          <w:shd w:val="clear" w:color="auto" w:fill="auto"/>
          <w:vertAlign w:val="baseline"/>
        </w:rPr>
        <w:t>蛋白缺失的玉米中需氧呼吸的第二阶段会减弱</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需氧呼吸中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第三阶段可释放大量能量产生大量</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是</w:t>
      </w:r>
      <w:r>
        <w:rPr>
          <w:rFonts w:ascii="Times New Roman" w:hAnsi="Times New Roman" w:eastAsia="Times New Roman" w:cs="Times New Roman"/>
          <w:color w:val="000000"/>
          <w:sz w:val="21"/>
          <w:u w:val="none"/>
          <w:shd w:val="clear" w:color="auto" w:fill="auto"/>
          <w:vertAlign w:val="baseline"/>
        </w:rPr>
        <w:t>ATP</w:t>
      </w:r>
      <w:r>
        <w:rPr>
          <w:rFonts w:ascii="宋体" w:hAnsi="宋体" w:eastAsia="宋体" w:cs="宋体"/>
          <w:color w:val="000000"/>
          <w:sz w:val="21"/>
          <w:u w:val="none"/>
          <w:shd w:val="clear" w:color="auto" w:fill="auto"/>
          <w:vertAlign w:val="baseline"/>
        </w:rPr>
        <w:t>产生最多的阶段</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无氧呼吸时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玉米胚细胞中丙酮酸在细胞质基质中被</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还原生成乳酸</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535B596C">
      <w:pPr>
        <w:pStyle w:val="1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10．C</w:t>
      </w:r>
    </w:p>
    <w:p w14:paraId="35B5073E">
      <w:pPr>
        <w:pStyle w:val="1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自由组合定律指两对及以上独立遗传的基因在减数分裂形成配子时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等位基因分离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非等位基因自由组合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该过程发生在配子形成阶段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而非雌雄配子结合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受精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过程</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孟德尔通过测交实验</w:t>
      </w:r>
      <w:r>
        <w:rPr>
          <w:rFonts w:ascii="Times New Roman" w:hAnsi="Times New Roman" w:eastAsia="Times New Roman" w:cs="Times New Roman"/>
          <w:color w:val="000000"/>
          <w:sz w:val="21"/>
          <w:u w:val="none"/>
          <w:shd w:val="clear" w:color="auto" w:fill="auto"/>
          <w:vertAlign w:val="baseline"/>
        </w:rPr>
        <w:t>（F₁</w:t>
      </w:r>
      <w:r>
        <w:rPr>
          <w:rFonts w:ascii="宋体" w:hAnsi="宋体" w:eastAsia="宋体" w:cs="宋体"/>
          <w:color w:val="000000"/>
          <w:sz w:val="21"/>
          <w:u w:val="none"/>
          <w:shd w:val="clear" w:color="auto" w:fill="auto"/>
          <w:vertAlign w:val="baseline"/>
        </w:rPr>
        <w:t>与隐性纯合子杂交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验证假说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得到</w:t>
      </w:r>
      <w:r>
        <w:rPr>
          <w:rFonts w:ascii="Times New Roman" w:hAnsi="Times New Roman" w:eastAsia="Times New Roman" w:cs="Times New Roman"/>
          <w:color w:val="000000"/>
          <w:sz w:val="21"/>
          <w:u w:val="none"/>
          <w:shd w:val="clear" w:color="auto" w:fill="auto"/>
          <w:vertAlign w:val="baseline"/>
        </w:rPr>
        <w:t>85</w:t>
      </w:r>
      <w:r>
        <w:rPr>
          <w:rFonts w:ascii="宋体" w:hAnsi="宋体" w:eastAsia="宋体" w:cs="宋体"/>
          <w:color w:val="000000"/>
          <w:sz w:val="21"/>
          <w:u w:val="none"/>
          <w:shd w:val="clear" w:color="auto" w:fill="auto"/>
          <w:vertAlign w:val="baseline"/>
        </w:rPr>
        <w:t>株紫花</w:t>
      </w:r>
      <w:r>
        <w:rPr>
          <w:rFonts w:ascii="Times New Roman" w:hAnsi="Times New Roman" w:eastAsia="Times New Roman" w:cs="Times New Roman"/>
          <w:color w:val="000000"/>
          <w:sz w:val="21"/>
          <w:u w:val="none"/>
          <w:shd w:val="clear" w:color="auto" w:fill="auto"/>
          <w:vertAlign w:val="baseline"/>
        </w:rPr>
        <w:t>、81</w:t>
      </w:r>
      <w:r>
        <w:rPr>
          <w:rFonts w:ascii="宋体" w:hAnsi="宋体" w:eastAsia="宋体" w:cs="宋体"/>
          <w:color w:val="000000"/>
          <w:sz w:val="21"/>
          <w:u w:val="none"/>
          <w:shd w:val="clear" w:color="auto" w:fill="auto"/>
          <w:vertAlign w:val="baseline"/>
        </w:rPr>
        <w:t>株白花属于实验验证环节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演绎推理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指由假说推导出可检验的结论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如预测测交比例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并非实验结果本身</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萨顿通过观察蝗虫细胞减数分裂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发现基因与染色体行为存在平行关系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如均成对存在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独立分配等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据此提出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染色体可能是基因载体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的假说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为基因定位奠定基础</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摩尔根的果蝇眼色遗传实验与孟德尔的豌豆杂交实验均采用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假说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演绎法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先观察现象提出假说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再设计实验验证预测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两者实验设计思路本质相同</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7285EEBA">
      <w:pPr>
        <w:pStyle w:val="1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11．C</w:t>
      </w:r>
    </w:p>
    <w:p w14:paraId="52A23E9B">
      <w:pPr>
        <w:pStyle w:val="1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并非所有生物细胞中都存在性染色体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例如雌雄同体的植物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如豌豆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细菌等没有性染色体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只有雌雄异体且由性染色体决定性别的生物才具有性染色体</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位于</w:t>
      </w:r>
      <w:r>
        <w:rPr>
          <w:rFonts w:ascii="Times New Roman" w:hAnsi="Times New Roman" w:eastAsia="Times New Roman" w:cs="Times New Roman"/>
          <w:color w:val="000000"/>
          <w:sz w:val="21"/>
          <w:u w:val="none"/>
          <w:shd w:val="clear" w:color="auto" w:fill="auto"/>
          <w:vertAlign w:val="baseline"/>
        </w:rPr>
        <w:t xml:space="preserve"> Y </w:t>
      </w:r>
      <w:r>
        <w:rPr>
          <w:rFonts w:ascii="宋体" w:hAnsi="宋体" w:eastAsia="宋体" w:cs="宋体"/>
          <w:color w:val="000000"/>
          <w:sz w:val="21"/>
          <w:u w:val="none"/>
          <w:shd w:val="clear" w:color="auto" w:fill="auto"/>
          <w:vertAlign w:val="baseline"/>
        </w:rPr>
        <w:t>染色体上的基因并非都与性别决定有关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例如人类</w:t>
      </w:r>
      <w:r>
        <w:rPr>
          <w:rFonts w:ascii="Times New Roman" w:hAnsi="Times New Roman" w:eastAsia="Times New Roman" w:cs="Times New Roman"/>
          <w:color w:val="000000"/>
          <w:sz w:val="21"/>
          <w:u w:val="none"/>
          <w:shd w:val="clear" w:color="auto" w:fill="auto"/>
          <w:vertAlign w:val="baseline"/>
        </w:rPr>
        <w:t xml:space="preserve"> Y </w:t>
      </w:r>
      <w:r>
        <w:rPr>
          <w:rFonts w:ascii="宋体" w:hAnsi="宋体" w:eastAsia="宋体" w:cs="宋体"/>
          <w:color w:val="000000"/>
          <w:sz w:val="21"/>
          <w:u w:val="none"/>
          <w:shd w:val="clear" w:color="auto" w:fill="auto"/>
          <w:vertAlign w:val="baseline"/>
        </w:rPr>
        <w:t>染色体上的外耳道多毛症基因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仅控制特定性状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不直接决定性别</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红绿色盲为伴</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隐性遗传病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女性患者</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必然将致病基因传递给女儿</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但女儿是否患病取决于父亲基因型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若父亲正常</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Y），</w:t>
      </w:r>
      <w:r>
        <w:rPr>
          <w:rFonts w:ascii="宋体" w:hAnsi="宋体" w:eastAsia="宋体" w:cs="宋体"/>
          <w:color w:val="000000"/>
          <w:sz w:val="21"/>
          <w:u w:val="none"/>
          <w:shd w:val="clear" w:color="auto" w:fill="auto"/>
          <w:vertAlign w:val="baseline"/>
        </w:rPr>
        <w:t>女儿为携带者</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不患病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若父亲患病</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Y），</w:t>
      </w:r>
      <w:r>
        <w:rPr>
          <w:rFonts w:ascii="宋体" w:hAnsi="宋体" w:eastAsia="宋体" w:cs="宋体"/>
          <w:color w:val="000000"/>
          <w:sz w:val="21"/>
          <w:u w:val="none"/>
          <w:shd w:val="clear" w:color="auto" w:fill="auto"/>
          <w:vertAlign w:val="baseline"/>
        </w:rPr>
        <w:t>女儿患病</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性状表现与性别相联系的遗传不一定是伴性遗传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例如从性遗传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如人类秃顶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其基因位于常染色体上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但表现型受性别影响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不属于伴性遗传</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6FA8B24F">
      <w:pPr>
        <w:pStyle w:val="1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12．D</w:t>
      </w:r>
    </w:p>
    <w:p w14:paraId="09D90D98">
      <w:pPr>
        <w:pStyle w:val="1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该同学不可以选择洋葱根尖分生区细胞作为实验材料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因为洋葱根尖分生区细胞没有大液泡</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丙图细胞处于质壁分离状态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此时滴加清水后未必可发生质壁分离复原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因为质壁分离时间过长或者失水过多会导致细胞死亡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无法发生质壁分离复原</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若甲乙丙为同一细胞不同失水状态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则根据失水情况可推测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它们吸水力的大小关系是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细胞处于乙图状态时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下一步的状态可能是继续质壁分离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也可能是质壁分离复原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细胞液浓度可能小于或大于外界溶液浓度</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1AFDB31C">
      <w:pPr>
        <w:pStyle w:val="2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13．A</w:t>
      </w:r>
    </w:p>
    <w:p w14:paraId="1F2A7FD8">
      <w:pPr>
        <w:pStyle w:val="2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由于有机磷农药对胆碱酯酶有抑制作用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胆碱酯酶可催化红色药片中的物质水解为蓝色物质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因此有机磷农药越多显示蓝色越浅</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胆碱酯酶可催化红色药片中的物质水解为蓝色物质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因此在没开封前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胆碱酯酶存在于白色药片中</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为了延长有效期可以将速测卡冷藏保存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因为低温条件下酶的活性被抑制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但结构稳定</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若在寒秋季节检测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此时环境温度较低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白片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部分含有的胆碱酯酶活性会降低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完成催化反应所需时间会适当延长</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116E8439">
      <w:pPr>
        <w:pStyle w:val="2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14．B</w:t>
      </w:r>
    </w:p>
    <w:p w14:paraId="6E1D5698">
      <w:pPr>
        <w:pStyle w:val="2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实验目的是为了验证</w:t>
      </w:r>
      <w:r>
        <w:rPr>
          <w:rFonts w:ascii="Times New Roman" w:hAnsi="Times New Roman" w:eastAsia="Times New Roman" w:cs="Times New Roman"/>
          <w:color w:val="000000"/>
          <w:sz w:val="21"/>
          <w:u w:val="none"/>
          <w:shd w:val="clear" w:color="auto" w:fill="auto"/>
          <w:vertAlign w:val="baseline"/>
        </w:rPr>
        <w:t>α-</w:t>
      </w:r>
      <w:r>
        <w:rPr>
          <w:rFonts w:ascii="宋体" w:hAnsi="宋体" w:eastAsia="宋体" w:cs="宋体"/>
          <w:color w:val="000000"/>
          <w:sz w:val="21"/>
          <w:u w:val="none"/>
          <w:shd w:val="clear" w:color="auto" w:fill="auto"/>
          <w:vertAlign w:val="baseline"/>
        </w:rPr>
        <w:t>淀粉酶的专一性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可采取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酶相同底物不同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的实验思路来设计实验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丙组作为底物对照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步骤</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应加入</w:t>
      </w:r>
      <w:r>
        <w:rPr>
          <w:rFonts w:ascii="Times New Roman" w:hAnsi="Times New Roman" w:eastAsia="Times New Roman" w:cs="Times New Roman"/>
          <w:color w:val="000000"/>
          <w:sz w:val="21"/>
          <w:u w:val="none"/>
          <w:shd w:val="clear" w:color="auto" w:fill="auto"/>
          <w:vertAlign w:val="baseline"/>
        </w:rPr>
        <w:t>2mLα-</w:t>
      </w:r>
      <w:r>
        <w:rPr>
          <w:rFonts w:ascii="宋体" w:hAnsi="宋体" w:eastAsia="宋体" w:cs="宋体"/>
          <w:color w:val="000000"/>
          <w:sz w:val="21"/>
          <w:u w:val="none"/>
          <w:shd w:val="clear" w:color="auto" w:fill="auto"/>
          <w:vertAlign w:val="baseline"/>
        </w:rPr>
        <w:t>淀粉酶溶液</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第二次水浴加热</w:t>
      </w:r>
      <w:r>
        <w:rPr>
          <w:rFonts w:ascii="Times New Roman" w:hAnsi="Times New Roman" w:eastAsia="Times New Roman" w:cs="Times New Roman"/>
          <w:color w:val="000000"/>
          <w:sz w:val="21"/>
          <w:u w:val="none"/>
          <w:shd w:val="clear" w:color="auto" w:fill="auto"/>
          <w:vertAlign w:val="baseline"/>
        </w:rPr>
        <w:t>（80℃）</w:t>
      </w:r>
      <w:r>
        <w:rPr>
          <w:rFonts w:ascii="宋体" w:hAnsi="宋体" w:eastAsia="宋体" w:cs="宋体"/>
          <w:color w:val="000000"/>
          <w:sz w:val="21"/>
          <w:u w:val="none"/>
          <w:shd w:val="clear" w:color="auto" w:fill="auto"/>
          <w:vertAlign w:val="baseline"/>
        </w:rPr>
        <w:t>是在加入本尼迪特试剂后进行的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目的是使本尼迪特试剂与还原糖发生颜色反应</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设置丁组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加入</w:t>
      </w:r>
      <w:r>
        <w:rPr>
          <w:rFonts w:ascii="Times New Roman" w:hAnsi="Times New Roman" w:eastAsia="Times New Roman" w:cs="Times New Roman"/>
          <w:color w:val="000000"/>
          <w:sz w:val="21"/>
          <w:u w:val="none"/>
          <w:shd w:val="clear" w:color="auto" w:fill="auto"/>
          <w:vertAlign w:val="baseline"/>
        </w:rPr>
        <w:t>2mL</w:t>
      </w:r>
      <w:r>
        <w:rPr>
          <w:rFonts w:ascii="宋体" w:hAnsi="宋体" w:eastAsia="宋体" w:cs="宋体"/>
          <w:color w:val="000000"/>
          <w:sz w:val="21"/>
          <w:u w:val="none"/>
          <w:shd w:val="clear" w:color="auto" w:fill="auto"/>
          <w:vertAlign w:val="baseline"/>
        </w:rPr>
        <w:t>蔗糖溶液和</w:t>
      </w:r>
      <w:r>
        <w:rPr>
          <w:rFonts w:ascii="Times New Roman" w:hAnsi="Times New Roman" w:eastAsia="Times New Roman" w:cs="Times New Roman"/>
          <w:color w:val="000000"/>
          <w:sz w:val="21"/>
          <w:u w:val="none"/>
          <w:shd w:val="clear" w:color="auto" w:fill="auto"/>
          <w:vertAlign w:val="baseline"/>
        </w:rPr>
        <w:t>2mL</w:t>
      </w:r>
      <w:r>
        <w:rPr>
          <w:rFonts w:ascii="宋体" w:hAnsi="宋体" w:eastAsia="宋体" w:cs="宋体"/>
          <w:color w:val="000000"/>
          <w:sz w:val="21"/>
          <w:u w:val="none"/>
          <w:shd w:val="clear" w:color="auto" w:fill="auto"/>
          <w:vertAlign w:val="baseline"/>
        </w:rPr>
        <w:t>蒸馏水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可作为阴性对照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排除蔗糖自身在实验条件下产生还原糖的可能性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因蔗糖为非还原糖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避免干扰实验结果</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碘化钾试剂只能检测淀粉是否被分解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无法检测蔗糖是否被水解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因此步骤</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不能用碘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碘化钾代替本尼迪特试剂检验</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20EB07BC">
      <w:pPr>
        <w:pStyle w:val="2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15．D</w:t>
      </w:r>
    </w:p>
    <w:p w14:paraId="4CC7C1FF">
      <w:pPr>
        <w:pStyle w:val="2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分析题图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甲细胞处于有丝分裂中期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乙细胞处于有丝分裂后期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乙细胞中</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含量与甲细胞相等</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观察根尖细胞有丝分裂装片的制作流程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解离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漂洗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制片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先漂洗再染色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且漂洗的目的是洗去解离液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防止解离过度</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解离的目的是使组织细胞相互分离开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压片才会使细胞分散成雾状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便于观察单层细胞</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丙细胞处于有丝分裂末期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赤道面位置出现的细胞板是由高尔基体产生的囊泡聚集形成的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最终发育成细胞壁</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62B04C23">
      <w:pPr>
        <w:pStyle w:val="2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16．B</w:t>
      </w:r>
    </w:p>
    <w:p w14:paraId="747AC6A1">
      <w:pPr>
        <w:pStyle w:val="2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叶肉细胞向栅栏组织细胞分化是细胞在形态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结构和功能上的特化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未形成完整植株</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不体现细胞全能性</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；MYB</w:t>
      </w:r>
      <w:r>
        <w:rPr>
          <w:rFonts w:ascii="宋体" w:hAnsi="宋体" w:eastAsia="宋体" w:cs="宋体"/>
          <w:color w:val="000000"/>
          <w:sz w:val="21"/>
          <w:u w:val="none"/>
          <w:shd w:val="clear" w:color="auto" w:fill="auto"/>
          <w:vertAlign w:val="baseline"/>
        </w:rPr>
        <w:t>基因表达量上升可增加叶绿体数量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叶绿体是光合作用场所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且栅栏组织细胞含叶绿体较多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故有利于光合作用</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细胞分化的实质是基因选择性表达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遗传物质</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不变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但形态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结构和生理功能发生稳定性差异</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基因表达具有组织特异性</w:t>
      </w:r>
      <w:r>
        <w:rPr>
          <w:rFonts w:ascii="Times New Roman" w:hAnsi="Times New Roman" w:eastAsia="Times New Roman" w:cs="Times New Roman"/>
          <w:color w:val="000000"/>
          <w:sz w:val="21"/>
          <w:u w:val="none"/>
          <w:shd w:val="clear" w:color="auto" w:fill="auto"/>
          <w:vertAlign w:val="baseline"/>
        </w:rPr>
        <w:t>，MYB</w:t>
      </w:r>
      <w:r>
        <w:rPr>
          <w:rFonts w:ascii="宋体" w:hAnsi="宋体" w:eastAsia="宋体" w:cs="宋体"/>
          <w:color w:val="000000"/>
          <w:sz w:val="21"/>
          <w:u w:val="none"/>
          <w:shd w:val="clear" w:color="auto" w:fill="auto"/>
          <w:vertAlign w:val="baseline"/>
        </w:rPr>
        <w:t>基因主要在叶肉细胞中表达以调控叶绿体发育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并非所有组织细胞均表达该基因</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62372034">
      <w:pPr>
        <w:pStyle w:val="2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17．A</w:t>
      </w:r>
    </w:p>
    <w:p w14:paraId="0CD42A1F">
      <w:pPr>
        <w:pStyle w:val="2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细胞衰老和凋亡是细胞正常的生命现象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该现象发生时均会发生基因的选择性表达</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细胞衰老时会发生染色质固缩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酶活性降低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但不是所有酶活性都降低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如与衰老过程相关的酶活性会上升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同样细胞凋亡过程中也并非所有酶活性都下降</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细胞凋亡时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凋亡小体是膜包裹的细胞碎片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被吞噬细胞吞噬后降解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内含物并未释放到细胞外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且凋亡小体的形成也不是通过出芽的方式形成的</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癌变的细胞会无限增殖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因为细胞中相关基因发生基因突变导致的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且细胞主要通过增强无氧呼吸过程来获得更多的能量和物质</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5789D4CA">
      <w:pPr>
        <w:pStyle w:val="2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18．A</w:t>
      </w:r>
    </w:p>
    <w:p w14:paraId="02FEBEB6">
      <w:pPr>
        <w:pStyle w:val="2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红色番茄和黄色番茄杂交</w:t>
      </w: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全为红色番茄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可知红色为显性性状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黄色为隐性性状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若用</w:t>
      </w:r>
      <w:r>
        <w:rPr>
          <w:rFonts w:ascii="Times New Roman" w:hAnsi="Times New Roman" w:eastAsia="Times New Roman" w:cs="Times New Roman"/>
          <w:color w:val="000000"/>
          <w:sz w:val="21"/>
          <w:u w:val="none"/>
          <w:shd w:val="clear" w:color="auto" w:fill="auto"/>
          <w:vertAlign w:val="baseline"/>
        </w:rPr>
        <w:t>Aa</w:t>
      </w:r>
      <w:r>
        <w:rPr>
          <w:rFonts w:ascii="宋体" w:hAnsi="宋体" w:eastAsia="宋体" w:cs="宋体"/>
          <w:color w:val="000000"/>
          <w:sz w:val="21"/>
          <w:u w:val="none"/>
          <w:shd w:val="clear" w:color="auto" w:fill="auto"/>
          <w:vertAlign w:val="baseline"/>
        </w:rPr>
        <w:t>表示控制该性状的基因型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则亲本基因型分别为</w:t>
      </w:r>
      <w:r>
        <w:rPr>
          <w:rFonts w:ascii="Times New Roman" w:hAnsi="Times New Roman" w:eastAsia="Times New Roman" w:cs="Times New Roman"/>
          <w:color w:val="000000"/>
          <w:sz w:val="21"/>
          <w:u w:val="none"/>
          <w:shd w:val="clear" w:color="auto" w:fill="auto"/>
          <w:vertAlign w:val="baseline"/>
        </w:rPr>
        <w:t>AA、aa，F</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的基因型为</w:t>
      </w:r>
      <w:r>
        <w:rPr>
          <w:rFonts w:ascii="Times New Roman" w:hAnsi="Times New Roman" w:eastAsia="Times New Roman" w:cs="Times New Roman"/>
          <w:color w:val="000000"/>
          <w:sz w:val="21"/>
          <w:u w:val="none"/>
          <w:shd w:val="clear" w:color="auto" w:fill="auto"/>
          <w:vertAlign w:val="baseline"/>
        </w:rPr>
        <w:t>Aa，F</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中基因型及比例为</w:t>
      </w:r>
      <w:r>
        <w:rPr>
          <w:rFonts w:ascii="Times New Roman" w:hAnsi="Times New Roman" w:eastAsia="Times New Roman" w:cs="Times New Roman"/>
          <w:color w:val="000000"/>
          <w:sz w:val="21"/>
          <w:u w:val="none"/>
          <w:shd w:val="clear" w:color="auto" w:fill="auto"/>
          <w:vertAlign w:val="baseline"/>
        </w:rPr>
        <w:t>AA：Aa：aa=1：2：1，F</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中的红色番茄的基因型及比例为</w:t>
      </w:r>
      <w:r>
        <w:rPr>
          <w:rFonts w:ascii="Times New Roman" w:hAnsi="Times New Roman" w:eastAsia="Times New Roman" w:cs="Times New Roman"/>
          <w:color w:val="000000"/>
          <w:sz w:val="21"/>
          <w:u w:val="none"/>
          <w:shd w:val="clear" w:color="auto" w:fill="auto"/>
          <w:vertAlign w:val="baseline"/>
        </w:rPr>
        <w:t>AA：Aa=1：2，</w:t>
      </w:r>
      <w:r>
        <w:rPr>
          <w:rFonts w:ascii="宋体" w:hAnsi="宋体" w:eastAsia="宋体" w:cs="宋体"/>
          <w:color w:val="000000"/>
          <w:sz w:val="21"/>
          <w:u w:val="none"/>
          <w:shd w:val="clear" w:color="auto" w:fill="auto"/>
          <w:vertAlign w:val="baseline"/>
        </w:rPr>
        <w:t>番茄是闭花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自花授粉植物</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自然状态下番茄自交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下一代</w:t>
      </w:r>
      <w:r>
        <w:rPr>
          <w:rFonts w:ascii="Times New Roman" w:hAnsi="Times New Roman" w:eastAsia="Times New Roman" w:cs="Times New Roman"/>
          <w:color w:val="000000"/>
          <w:sz w:val="21"/>
          <w:u w:val="none"/>
          <w:shd w:val="clear" w:color="auto" w:fill="auto"/>
          <w:vertAlign w:val="baseline"/>
        </w:rPr>
        <w:t>aa</w:t>
      </w:r>
      <w:r>
        <w:rPr>
          <w:rFonts w:ascii="宋体" w:hAnsi="宋体" w:eastAsia="宋体" w:cs="宋体"/>
          <w:color w:val="000000"/>
          <w:sz w:val="21"/>
          <w:u w:val="none"/>
          <w:shd w:val="clear" w:color="auto" w:fill="auto"/>
          <w:vertAlign w:val="baseline"/>
        </w:rPr>
        <w:t>比例为</w:t>
      </w:r>
      <w:r>
        <w:rPr>
          <w:rFonts w:ascii="Times New Roman" w:hAnsi="Times New Roman" w:eastAsia="Times New Roman" w:cs="Times New Roman"/>
          <w:color w:val="000000"/>
          <w:sz w:val="21"/>
          <w:u w:val="none"/>
          <w:shd w:val="clear" w:color="auto" w:fill="auto"/>
          <w:vertAlign w:val="baseline"/>
        </w:rPr>
        <w:t>2/3×1/4=1/6，Aa=2/3×1/2=2/6，AA=3/6，</w:t>
      </w:r>
      <w:r>
        <w:rPr>
          <w:rFonts w:ascii="宋体" w:hAnsi="宋体" w:eastAsia="宋体" w:cs="宋体"/>
          <w:color w:val="000000"/>
          <w:sz w:val="21"/>
          <w:u w:val="none"/>
          <w:shd w:val="clear" w:color="auto" w:fill="auto"/>
          <w:vertAlign w:val="baseline"/>
        </w:rPr>
        <w:t>因此下一代红色番茄中的杂合子的比例为</w:t>
      </w:r>
      <w:r>
        <w:rPr>
          <w:rFonts w:ascii="Times New Roman" w:hAnsi="Times New Roman" w:eastAsia="Times New Roman" w:cs="Times New Roman"/>
          <w:color w:val="000000"/>
          <w:sz w:val="21"/>
          <w:u w:val="none"/>
          <w:shd w:val="clear" w:color="auto" w:fill="auto"/>
          <w:vertAlign w:val="baseline"/>
        </w:rPr>
        <w:t>2/5，A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，BCD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2406E0DC">
      <w:pPr>
        <w:pStyle w:val="25"/>
        <w:spacing w:line="320" w:lineRule="auto"/>
        <w:jc w:val="center"/>
        <w:textAlignment w:val="center"/>
        <w:rPr>
          <w:rFonts w:ascii="黑体" w:hAnsi="黑体" w:eastAsia="黑体" w:cs="黑体"/>
          <w:b/>
          <w:i w:val="0"/>
          <w:color w:val="000000"/>
          <w:sz w:val="30"/>
        </w:rPr>
      </w:pPr>
    </w:p>
    <w:p w14:paraId="54142C9D">
      <w:pPr>
        <w:pStyle w:val="2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19．D</w:t>
      </w:r>
    </w:p>
    <w:p w14:paraId="4FBE8052">
      <w:pPr>
        <w:pStyle w:val="2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白眼雄果蝇</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w</w:t>
      </w:r>
      <w:r>
        <w:rPr>
          <w:rFonts w:ascii="Times New Roman" w:hAnsi="Times New Roman" w:eastAsia="Times New Roman" w:cs="Times New Roman"/>
          <w:color w:val="000000"/>
          <w:sz w:val="21"/>
          <w:u w:val="none"/>
          <w:shd w:val="clear" w:color="auto" w:fill="auto"/>
          <w:vertAlign w:val="baseline"/>
        </w:rPr>
        <w:t>Y）</w:t>
      </w:r>
      <w:r>
        <w:rPr>
          <w:rFonts w:ascii="宋体" w:hAnsi="宋体" w:eastAsia="宋体" w:cs="宋体"/>
          <w:color w:val="000000"/>
          <w:sz w:val="21"/>
          <w:u w:val="none"/>
          <w:shd w:val="clear" w:color="auto" w:fill="auto"/>
          <w:vertAlign w:val="baseline"/>
        </w:rPr>
        <w:t>与红眼雌果蝇</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W</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W</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杂交</w:t>
      </w: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全为红眼</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W</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w</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W</w:t>
      </w:r>
      <w:r>
        <w:rPr>
          <w:rFonts w:ascii="Times New Roman" w:hAnsi="Times New Roman" w:eastAsia="Times New Roman" w:cs="Times New Roman"/>
          <w:color w:val="000000"/>
          <w:sz w:val="21"/>
          <w:u w:val="none"/>
          <w:shd w:val="clear" w:color="auto" w:fill="auto"/>
          <w:vertAlign w:val="baseline"/>
        </w:rPr>
        <w:t>Y），</w:t>
      </w:r>
      <w:r>
        <w:rPr>
          <w:rFonts w:ascii="宋体" w:hAnsi="宋体" w:eastAsia="宋体" w:cs="宋体"/>
          <w:color w:val="000000"/>
          <w:sz w:val="21"/>
          <w:u w:val="none"/>
          <w:shd w:val="clear" w:color="auto" w:fill="auto"/>
          <w:vertAlign w:val="baseline"/>
        </w:rPr>
        <w:t>说明红眼对白眼为显性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但无法确定基因是否位于</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染色体上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常染色体遗传也可能出现该结果</w:t>
      </w:r>
      <w:r>
        <w:rPr>
          <w:rFonts w:ascii="Times New Roman" w:hAnsi="Times New Roman" w:eastAsia="Times New Roman" w:cs="Times New Roman"/>
          <w:color w:val="000000"/>
          <w:sz w:val="21"/>
          <w:u w:val="none"/>
          <w:shd w:val="clear" w:color="auto" w:fill="auto"/>
          <w:vertAlign w:val="baseline"/>
        </w:rPr>
        <w:t>,aa</w:t>
      </w:r>
      <w:r>
        <w:rPr>
          <w:rFonts w:ascii="宋体" w:hAnsi="宋体" w:eastAsia="宋体" w:cs="宋体"/>
          <w:color w:val="000000"/>
          <w:sz w:val="21"/>
          <w:u w:val="none"/>
          <w:shd w:val="clear" w:color="auto" w:fill="auto"/>
          <w:vertAlign w:val="baseline"/>
        </w:rPr>
        <w:t>与</w:t>
      </w:r>
      <w:r>
        <w:rPr>
          <w:rFonts w:ascii="Times New Roman" w:hAnsi="Times New Roman" w:eastAsia="Times New Roman" w:cs="Times New Roman"/>
          <w:color w:val="000000"/>
          <w:sz w:val="21"/>
          <w:u w:val="none"/>
          <w:shd w:val="clear" w:color="auto" w:fill="auto"/>
          <w:vertAlign w:val="baseline"/>
        </w:rPr>
        <w:t>AA</w:t>
      </w:r>
      <w:r>
        <w:rPr>
          <w:rFonts w:ascii="宋体" w:hAnsi="宋体" w:eastAsia="宋体" w:cs="宋体"/>
          <w:color w:val="000000"/>
          <w:sz w:val="21"/>
          <w:u w:val="none"/>
          <w:shd w:val="clear" w:color="auto" w:fill="auto"/>
          <w:vertAlign w:val="baseline"/>
        </w:rPr>
        <w:t>杂交产生的</w:t>
      </w:r>
      <w:r>
        <w:rPr>
          <w:rFonts w:ascii="Times New Roman" w:hAnsi="Times New Roman" w:eastAsia="Times New Roman" w:cs="Times New Roman"/>
          <w:color w:val="000000"/>
          <w:sz w:val="21"/>
          <w:u w:val="none"/>
          <w:shd w:val="clear" w:color="auto" w:fill="auto"/>
          <w:vertAlign w:val="baseline"/>
        </w:rPr>
        <w:t>Aa），A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雌果蝇</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W</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w</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与白眼雄果蝇</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w</w:t>
      </w:r>
      <w:r>
        <w:rPr>
          <w:rFonts w:ascii="Times New Roman" w:hAnsi="Times New Roman" w:eastAsia="Times New Roman" w:cs="Times New Roman"/>
          <w:color w:val="000000"/>
          <w:sz w:val="21"/>
          <w:u w:val="none"/>
          <w:shd w:val="clear" w:color="auto" w:fill="auto"/>
          <w:vertAlign w:val="baseline"/>
        </w:rPr>
        <w:t>Y）</w:t>
      </w:r>
      <w:r>
        <w:rPr>
          <w:rFonts w:ascii="宋体" w:hAnsi="宋体" w:eastAsia="宋体" w:cs="宋体"/>
          <w:color w:val="000000"/>
          <w:sz w:val="21"/>
          <w:u w:val="none"/>
          <w:shd w:val="clear" w:color="auto" w:fill="auto"/>
          <w:vertAlign w:val="baseline"/>
        </w:rPr>
        <w:t>杂交</w:t>
      </w: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可出现白眼雌果蝇</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w</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w</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该结果符合</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染色体遗传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但常染色体上的遗传也可得到该结果</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雌雄杂交</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W</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w</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W</w:t>
      </w:r>
      <w:r>
        <w:rPr>
          <w:rFonts w:ascii="Times New Roman" w:hAnsi="Times New Roman" w:eastAsia="Times New Roman" w:cs="Times New Roman"/>
          <w:color w:val="000000"/>
          <w:sz w:val="21"/>
          <w:u w:val="none"/>
          <w:shd w:val="clear" w:color="auto" w:fill="auto"/>
          <w:vertAlign w:val="baseline"/>
        </w:rPr>
        <w:t>Y），F</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红眼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白眼</w:t>
      </w:r>
      <w:r>
        <w:rPr>
          <w:rFonts w:ascii="Times New Roman" w:hAnsi="Times New Roman" w:eastAsia="Times New Roman" w:cs="Times New Roman"/>
          <w:color w:val="000000"/>
          <w:sz w:val="21"/>
          <w:u w:val="none"/>
          <w:shd w:val="clear" w:color="auto" w:fill="auto"/>
          <w:vertAlign w:val="baseline"/>
        </w:rPr>
        <w:t>=3∶1，</w:t>
      </w:r>
      <w:r>
        <w:rPr>
          <w:rFonts w:ascii="宋体" w:hAnsi="宋体" w:eastAsia="宋体" w:cs="宋体"/>
          <w:color w:val="000000"/>
          <w:sz w:val="21"/>
          <w:u w:val="none"/>
          <w:shd w:val="clear" w:color="auto" w:fill="auto"/>
          <w:vertAlign w:val="baseline"/>
        </w:rPr>
        <w:t>符合分离定律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但该比例在常染色体遗传中同样存在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无法证明基因位于</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染色体上</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雌雄杂交</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W</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w</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W</w:t>
      </w:r>
      <w:r>
        <w:rPr>
          <w:rFonts w:ascii="Times New Roman" w:hAnsi="Times New Roman" w:eastAsia="Times New Roman" w:cs="Times New Roman"/>
          <w:color w:val="000000"/>
          <w:sz w:val="21"/>
          <w:u w:val="none"/>
          <w:shd w:val="clear" w:color="auto" w:fill="auto"/>
          <w:vertAlign w:val="baseline"/>
        </w:rPr>
        <w:t>Y），F</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中白眼果蝇</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w</w:t>
      </w:r>
      <w:r>
        <w:rPr>
          <w:rFonts w:ascii="Times New Roman" w:hAnsi="Times New Roman" w:eastAsia="Times New Roman" w:cs="Times New Roman"/>
          <w:color w:val="000000"/>
          <w:sz w:val="21"/>
          <w:u w:val="none"/>
          <w:shd w:val="clear" w:color="auto" w:fill="auto"/>
          <w:vertAlign w:val="baseline"/>
        </w:rPr>
        <w:t>Y）</w:t>
      </w:r>
      <w:r>
        <w:rPr>
          <w:rFonts w:ascii="宋体" w:hAnsi="宋体" w:eastAsia="宋体" w:cs="宋体"/>
          <w:color w:val="000000"/>
          <w:sz w:val="21"/>
          <w:u w:val="none"/>
          <w:shd w:val="clear" w:color="auto" w:fill="auto"/>
          <w:vertAlign w:val="baseline"/>
        </w:rPr>
        <w:t>全为雄性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说明白眼性状的遗传与性别相关联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这是推测白眼基因位于</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染色体上的最直接证据</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21579D00">
      <w:pPr>
        <w:pStyle w:val="2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20．C</w:t>
      </w:r>
    </w:p>
    <w:p w14:paraId="4121BEF9">
      <w:pPr>
        <w:pStyle w:val="2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若表示每条染色体上的</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含量变化</w:t>
      </w:r>
      <w:r>
        <w:rPr>
          <w:rFonts w:ascii="Times New Roman" w:hAnsi="Times New Roman" w:eastAsia="Times New Roman" w:cs="Times New Roman"/>
          <w:color w:val="000000"/>
          <w:sz w:val="21"/>
          <w:u w:val="none"/>
          <w:shd w:val="clear" w:color="auto" w:fill="auto"/>
          <w:vertAlign w:val="baseline"/>
        </w:rPr>
        <w:t>，CE</w:t>
      </w:r>
      <w:r>
        <w:rPr>
          <w:rFonts w:ascii="宋体" w:hAnsi="宋体" w:eastAsia="宋体" w:cs="宋体"/>
          <w:color w:val="000000"/>
          <w:sz w:val="21"/>
          <w:u w:val="none"/>
          <w:shd w:val="clear" w:color="auto" w:fill="auto"/>
          <w:vertAlign w:val="baseline"/>
        </w:rPr>
        <w:t>段对应减数第一次分裂和减数第二次分裂的前期和中期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所以始终存在姐妹染色单体</w:t>
      </w:r>
      <w:r>
        <w:rPr>
          <w:rFonts w:ascii="Times New Roman" w:hAnsi="Times New Roman" w:eastAsia="Times New Roman" w:cs="Times New Roman"/>
          <w:color w:val="000000"/>
          <w:sz w:val="21"/>
          <w:u w:val="none"/>
          <w:shd w:val="clear" w:color="auto" w:fill="auto"/>
          <w:vertAlign w:val="baseline"/>
        </w:rPr>
        <w:t>，CE</w:t>
      </w:r>
      <w:r>
        <w:rPr>
          <w:rFonts w:ascii="宋体" w:hAnsi="宋体" w:eastAsia="宋体" w:cs="宋体"/>
          <w:color w:val="000000"/>
          <w:sz w:val="21"/>
          <w:u w:val="none"/>
          <w:shd w:val="clear" w:color="auto" w:fill="auto"/>
          <w:vertAlign w:val="baseline"/>
        </w:rPr>
        <w:t>段不能对应减数分裂过程中染色体数目的变化</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CD</w:t>
      </w:r>
      <w:r>
        <w:rPr>
          <w:rFonts w:ascii="宋体" w:hAnsi="宋体" w:eastAsia="宋体" w:cs="宋体"/>
          <w:color w:val="000000"/>
          <w:sz w:val="21"/>
          <w:u w:val="none"/>
          <w:shd w:val="clear" w:color="auto" w:fill="auto"/>
          <w:vertAlign w:val="baseline"/>
        </w:rPr>
        <w:t>段可表示减数第一次分裂的前中后期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同源染色体的分离可能发生在</w:t>
      </w:r>
      <w:r>
        <w:rPr>
          <w:rFonts w:ascii="Times New Roman" w:hAnsi="Times New Roman" w:eastAsia="Times New Roman" w:cs="Times New Roman"/>
          <w:color w:val="000000"/>
          <w:sz w:val="21"/>
          <w:u w:val="none"/>
          <w:shd w:val="clear" w:color="auto" w:fill="auto"/>
          <w:vertAlign w:val="baseline"/>
        </w:rPr>
        <w:t>CD</w:t>
      </w:r>
      <w:r>
        <w:rPr>
          <w:rFonts w:ascii="宋体" w:hAnsi="宋体" w:eastAsia="宋体" w:cs="宋体"/>
          <w:color w:val="000000"/>
          <w:sz w:val="21"/>
          <w:u w:val="none"/>
          <w:shd w:val="clear" w:color="auto" w:fill="auto"/>
          <w:vertAlign w:val="baseline"/>
        </w:rPr>
        <w:t>段</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；FG</w:t>
      </w:r>
      <w:r>
        <w:rPr>
          <w:rFonts w:ascii="宋体" w:hAnsi="宋体" w:eastAsia="宋体" w:cs="宋体"/>
          <w:color w:val="000000"/>
          <w:sz w:val="21"/>
          <w:u w:val="none"/>
          <w:shd w:val="clear" w:color="auto" w:fill="auto"/>
          <w:vertAlign w:val="baseline"/>
        </w:rPr>
        <w:t>段细胞中不含同源染色体</w:t>
      </w: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段细胞中含有同源染色体</w:t>
      </w:r>
      <w:r>
        <w:rPr>
          <w:rFonts w:ascii="Times New Roman" w:hAnsi="Times New Roman" w:eastAsia="Times New Roman" w:cs="Times New Roman"/>
          <w:color w:val="000000"/>
          <w:sz w:val="21"/>
          <w:u w:val="none"/>
          <w:shd w:val="clear" w:color="auto" w:fill="auto"/>
          <w:vertAlign w:val="baseline"/>
        </w:rPr>
        <w:t>n</w:t>
      </w:r>
      <w:r>
        <w:rPr>
          <w:rFonts w:ascii="宋体" w:hAnsi="宋体" w:eastAsia="宋体" w:cs="宋体"/>
          <w:color w:val="000000"/>
          <w:sz w:val="21"/>
          <w:u w:val="none"/>
          <w:shd w:val="clear" w:color="auto" w:fill="auto"/>
          <w:vertAlign w:val="baseline"/>
        </w:rPr>
        <w:t>对</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；EF</w:t>
      </w:r>
      <w:r>
        <w:rPr>
          <w:rFonts w:ascii="宋体" w:hAnsi="宋体" w:eastAsia="宋体" w:cs="宋体"/>
          <w:color w:val="000000"/>
          <w:sz w:val="21"/>
          <w:u w:val="none"/>
          <w:shd w:val="clear" w:color="auto" w:fill="auto"/>
          <w:vertAlign w:val="baseline"/>
        </w:rPr>
        <w:t>段发生的原因是着丝粒分裂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该过程与纺锤丝无关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即纺锤丝的牵引不是着丝粒分裂的原因</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3FAF367A">
      <w:pPr>
        <w:pStyle w:val="28"/>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21．D</w:t>
      </w:r>
    </w:p>
    <w:p w14:paraId="0EE724E7">
      <w:pPr>
        <w:pStyle w:val="28"/>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该实验仅涉及一对等位基因</w:t>
      </w:r>
      <w:r>
        <w:rPr>
          <w:rFonts w:ascii="Times New Roman" w:hAnsi="Times New Roman" w:eastAsia="Times New Roman" w:cs="Times New Roman"/>
          <w:color w:val="000000"/>
          <w:sz w:val="21"/>
          <w:u w:val="none"/>
          <w:shd w:val="clear" w:color="auto" w:fill="auto"/>
          <w:vertAlign w:val="baseline"/>
        </w:rPr>
        <w:t>（A/a）</w:t>
      </w:r>
      <w:r>
        <w:rPr>
          <w:rFonts w:ascii="宋体" w:hAnsi="宋体" w:eastAsia="宋体" w:cs="宋体"/>
          <w:color w:val="000000"/>
          <w:sz w:val="21"/>
          <w:u w:val="none"/>
          <w:shd w:val="clear" w:color="auto" w:fill="auto"/>
          <w:vertAlign w:val="baseline"/>
        </w:rPr>
        <w:t>的模拟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而基因自由组合需两对及以上等位基因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故模拟的是基因分离定律</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重复实验时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乙取</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的概率为</w:t>
      </w:r>
      <w:r>
        <w:rPr>
          <w:rFonts w:ascii="Times New Roman" w:hAnsi="Times New Roman" w:eastAsia="Times New Roman" w:cs="Times New Roman"/>
          <w:color w:val="000000"/>
          <w:sz w:val="21"/>
          <w:u w:val="none"/>
          <w:shd w:val="clear" w:color="auto" w:fill="auto"/>
          <w:vertAlign w:val="baseline"/>
        </w:rPr>
        <w:t>10/40=1/4，</w:t>
      </w:r>
      <w:r>
        <w:rPr>
          <w:rFonts w:ascii="宋体" w:hAnsi="宋体" w:eastAsia="宋体" w:cs="宋体"/>
          <w:color w:val="000000"/>
          <w:sz w:val="21"/>
          <w:u w:val="none"/>
          <w:shd w:val="clear" w:color="auto" w:fill="auto"/>
          <w:vertAlign w:val="baseline"/>
        </w:rPr>
        <w:t>取</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的概率为</w:t>
      </w:r>
      <w:r>
        <w:rPr>
          <w:rFonts w:ascii="Times New Roman" w:hAnsi="Times New Roman" w:eastAsia="Times New Roman" w:cs="Times New Roman"/>
          <w:color w:val="000000"/>
          <w:sz w:val="21"/>
          <w:u w:val="none"/>
          <w:shd w:val="clear" w:color="auto" w:fill="auto"/>
          <w:vertAlign w:val="baseline"/>
        </w:rPr>
        <w:t>30/40=3/4，</w:t>
      </w:r>
      <w:r>
        <w:rPr>
          <w:rFonts w:ascii="宋体" w:hAnsi="宋体" w:eastAsia="宋体" w:cs="宋体"/>
          <w:color w:val="000000"/>
          <w:sz w:val="21"/>
          <w:u w:val="none"/>
          <w:shd w:val="clear" w:color="auto" w:fill="auto"/>
          <w:vertAlign w:val="baseline"/>
        </w:rPr>
        <w:t>但</w:t>
      </w:r>
      <w:r>
        <w:rPr>
          <w:rFonts w:ascii="Times New Roman" w:hAnsi="Times New Roman" w:eastAsia="Times New Roman" w:cs="Times New Roman"/>
          <w:color w:val="000000"/>
          <w:sz w:val="21"/>
          <w:u w:val="none"/>
          <w:shd w:val="clear" w:color="auto" w:fill="auto"/>
          <w:vertAlign w:val="baseline"/>
        </w:rPr>
        <w:t>Aa</w:t>
      </w:r>
      <w:r>
        <w:rPr>
          <w:rFonts w:ascii="宋体" w:hAnsi="宋体" w:eastAsia="宋体" w:cs="宋体"/>
          <w:color w:val="000000"/>
          <w:sz w:val="21"/>
          <w:u w:val="none"/>
          <w:shd w:val="clear" w:color="auto" w:fill="auto"/>
          <w:vertAlign w:val="baseline"/>
        </w:rPr>
        <w:t>组合需考虑两种情况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w:t>
      </w:r>
      <w:r>
        <w:rPr>
          <w:rFonts w:ascii="Times New Roman" w:hAnsi="Times New Roman" w:eastAsia="Times New Roman" w:cs="Times New Roman"/>
          <w:color w:val="000000"/>
          <w:sz w:val="21"/>
          <w:u w:val="none"/>
          <w:shd w:val="clear" w:color="auto" w:fill="auto"/>
          <w:vertAlign w:val="baseline"/>
        </w:rPr>
        <w:t>Aa</w:t>
      </w:r>
      <w:r>
        <w:rPr>
          <w:rFonts w:ascii="宋体" w:hAnsi="宋体" w:eastAsia="宋体" w:cs="宋体"/>
          <w:color w:val="000000"/>
          <w:sz w:val="21"/>
          <w:u w:val="none"/>
          <w:shd w:val="clear" w:color="auto" w:fill="auto"/>
          <w:vertAlign w:val="baseline"/>
        </w:rPr>
        <w:t>概率</w:t>
      </w:r>
      <w:r>
        <w:rPr>
          <w:rFonts w:ascii="Times New Roman" w:hAnsi="Times New Roman" w:eastAsia="Times New Roman" w:cs="Times New Roman"/>
          <w:color w:val="000000"/>
          <w:sz w:val="21"/>
          <w:u w:val="none"/>
          <w:shd w:val="clear" w:color="auto" w:fill="auto"/>
          <w:vertAlign w:val="baseline"/>
        </w:rPr>
        <w:t>=2×(1/4×3/4)=6/16=3/8，B</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容器模拟亲本产生配子的基因库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与性别无关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该病为常染色体显性遗传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群体中患病率</w:t>
      </w:r>
      <w:r>
        <w:rPr>
          <w:rFonts w:ascii="Times New Roman" w:hAnsi="Times New Roman" w:eastAsia="Times New Roman" w:cs="Times New Roman"/>
          <w:color w:val="000000"/>
          <w:sz w:val="21"/>
          <w:u w:val="none"/>
          <w:shd w:val="clear" w:color="auto" w:fill="auto"/>
          <w:vertAlign w:val="baseline"/>
        </w:rPr>
        <w:t>（AA+Aa）</w:t>
      </w:r>
      <w:r>
        <w:rPr>
          <w:rFonts w:ascii="宋体" w:hAnsi="宋体" w:eastAsia="宋体" w:cs="宋体"/>
          <w:color w:val="000000"/>
          <w:sz w:val="21"/>
          <w:u w:val="none"/>
          <w:shd w:val="clear" w:color="auto" w:fill="auto"/>
          <w:vertAlign w:val="baseline"/>
        </w:rPr>
        <w:t>为</w:t>
      </w:r>
      <w:r>
        <w:rPr>
          <w:rFonts w:ascii="Times New Roman" w:hAnsi="Times New Roman" w:eastAsia="Times New Roman" w:cs="Times New Roman"/>
          <w:color w:val="000000"/>
          <w:sz w:val="21"/>
          <w:u w:val="none"/>
          <w:shd w:val="clear" w:color="auto" w:fill="auto"/>
          <w:vertAlign w:val="baseline"/>
        </w:rPr>
        <w:t>1-(3/4)</w:t>
      </w:r>
      <w:r>
        <w:rPr>
          <w:rFonts w:ascii="Times New Roman" w:hAnsi="Times New Roman" w:eastAsia="Times New Roman" w:cs="Times New Roman"/>
          <w:color w:val="000000"/>
          <w:sz w:val="21"/>
          <w:u w:val="none"/>
          <w:shd w:val="clear" w:color="auto" w:fill="auto"/>
          <w:vertAlign w:val="superscript"/>
        </w:rPr>
        <w:t>2</w:t>
      </w:r>
      <w:r>
        <w:rPr>
          <w:rFonts w:ascii="Times New Roman" w:hAnsi="Times New Roman" w:eastAsia="Times New Roman" w:cs="Times New Roman"/>
          <w:color w:val="000000"/>
          <w:sz w:val="21"/>
          <w:u w:val="none"/>
          <w:shd w:val="clear" w:color="auto" w:fill="auto"/>
          <w:vertAlign w:val="baseline"/>
        </w:rPr>
        <w:t>=7/16，C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乙容器中的小球总数</w:t>
      </w:r>
      <w:r>
        <w:rPr>
          <w:rFonts w:ascii="Times New Roman" w:hAnsi="Times New Roman" w:eastAsia="Times New Roman" w:cs="Times New Roman"/>
          <w:color w:val="000000"/>
          <w:sz w:val="21"/>
          <w:u w:val="none"/>
          <w:shd w:val="clear" w:color="auto" w:fill="auto"/>
          <w:vertAlign w:val="baseline"/>
        </w:rPr>
        <w:t>（40</w:t>
      </w:r>
      <w:r>
        <w:rPr>
          <w:rFonts w:ascii="宋体" w:hAnsi="宋体" w:eastAsia="宋体" w:cs="宋体"/>
          <w:color w:val="000000"/>
          <w:sz w:val="21"/>
          <w:u w:val="none"/>
          <w:shd w:val="clear" w:color="auto" w:fill="auto"/>
          <w:vertAlign w:val="baseline"/>
        </w:rPr>
        <w:t>颗</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可模拟亲代个体所含等位基因的总数</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p>
    <w:p w14:paraId="4F67E990">
      <w:pPr>
        <w:pStyle w:val="29"/>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22．B</w:t>
      </w:r>
    </w:p>
    <w:p w14:paraId="19D6F886">
      <w:pPr>
        <w:pStyle w:val="29"/>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细胞为初级卵母细胞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其中有</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个四分体</w:t>
      </w: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个核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分子</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图示为某二倍体雌性动物的卵巢切片观察</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细胞中没有同源染色体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且细胞质均等分裂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因而代表的是第一极体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形成的子细胞将退化</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细胞是由于减数第二次分裂时姐妹染色单体分开后移向同一极产生的</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细胞处于有丝分裂中期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细胞内每条染色体都与两极纺锤丝相连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而减数</w:t>
      </w:r>
      <w:r>
        <w:rPr>
          <w:rFonts w:ascii="Times New Roman" w:hAnsi="Times New Roman" w:eastAsia="Times New Roman" w:cs="Times New Roman"/>
          <w:color w:val="000000"/>
          <w:sz w:val="21"/>
          <w:u w:val="none"/>
          <w:shd w:val="clear" w:color="auto" w:fill="auto"/>
          <w:vertAlign w:val="baseline"/>
        </w:rPr>
        <w:t>I</w:t>
      </w:r>
      <w:r>
        <w:rPr>
          <w:rFonts w:ascii="宋体" w:hAnsi="宋体" w:eastAsia="宋体" w:cs="宋体"/>
          <w:color w:val="000000"/>
          <w:sz w:val="21"/>
          <w:u w:val="none"/>
          <w:shd w:val="clear" w:color="auto" w:fill="auto"/>
          <w:vertAlign w:val="baseline"/>
        </w:rPr>
        <w:t>中期细胞中成对的同源染色体排在细胞中央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不是每条染色体都与两极纺锤丝相连</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5B608B35">
      <w:pPr>
        <w:pStyle w:val="30"/>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23．D</w:t>
      </w:r>
    </w:p>
    <w:p w14:paraId="103BC8CE">
      <w:pPr>
        <w:pStyle w:val="30"/>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乙组黄色</w:t>
      </w: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相互杂交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子代有黑色出现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说明黄色为显性</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基因控制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甲组杂交结果为子代全为黄色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且丙组子代雌性个体中表现为黄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黑</w:t>
      </w:r>
      <w:r>
        <w:rPr>
          <w:rFonts w:ascii="Times New Roman" w:hAnsi="Times New Roman" w:eastAsia="Times New Roman" w:cs="Times New Roman"/>
          <w:color w:val="000000"/>
          <w:sz w:val="21"/>
          <w:u w:val="none"/>
          <w:shd w:val="clear" w:color="auto" w:fill="auto"/>
          <w:vertAlign w:val="baseline"/>
        </w:rPr>
        <w:t>≈3∶1，</w:t>
      </w:r>
      <w:r>
        <w:rPr>
          <w:rFonts w:ascii="宋体" w:hAnsi="宋体" w:eastAsia="宋体" w:cs="宋体"/>
          <w:color w:val="000000"/>
          <w:sz w:val="21"/>
          <w:u w:val="none"/>
          <w:shd w:val="clear" w:color="auto" w:fill="auto"/>
          <w:vertAlign w:val="baseline"/>
        </w:rPr>
        <w:t>而雄性子代黄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黑</w:t>
      </w:r>
      <w:r>
        <w:rPr>
          <w:rFonts w:ascii="Times New Roman" w:hAnsi="Times New Roman" w:eastAsia="Times New Roman" w:cs="Times New Roman"/>
          <w:color w:val="000000"/>
          <w:sz w:val="21"/>
          <w:u w:val="none"/>
          <w:shd w:val="clear" w:color="auto" w:fill="auto"/>
          <w:vertAlign w:val="baseline"/>
        </w:rPr>
        <w:t>≈2∶1，</w:t>
      </w:r>
      <w:r>
        <w:rPr>
          <w:rFonts w:ascii="宋体" w:hAnsi="宋体" w:eastAsia="宋体" w:cs="宋体"/>
          <w:color w:val="000000"/>
          <w:sz w:val="21"/>
          <w:u w:val="none"/>
          <w:shd w:val="clear" w:color="auto" w:fill="auto"/>
          <w:vertAlign w:val="baseline"/>
        </w:rPr>
        <w:t>说明亲本的基因型均为</w:t>
      </w:r>
      <w:r>
        <w:rPr>
          <w:rFonts w:ascii="Times New Roman" w:hAnsi="Times New Roman" w:eastAsia="Times New Roman" w:cs="Times New Roman"/>
          <w:color w:val="000000"/>
          <w:sz w:val="21"/>
          <w:u w:val="none"/>
          <w:shd w:val="clear" w:color="auto" w:fill="auto"/>
          <w:vertAlign w:val="baseline"/>
        </w:rPr>
        <w:t>Aa，</w:t>
      </w:r>
      <w:r>
        <w:rPr>
          <w:rFonts w:ascii="宋体" w:hAnsi="宋体" w:eastAsia="宋体" w:cs="宋体"/>
          <w:color w:val="000000"/>
          <w:sz w:val="21"/>
          <w:u w:val="none"/>
          <w:shd w:val="clear" w:color="auto" w:fill="auto"/>
          <w:vertAlign w:val="baseline"/>
        </w:rPr>
        <w:t>子代雄性中基因型为</w:t>
      </w:r>
      <w:r>
        <w:rPr>
          <w:rFonts w:ascii="Times New Roman" w:hAnsi="Times New Roman" w:eastAsia="Times New Roman" w:cs="Times New Roman"/>
          <w:color w:val="000000"/>
          <w:sz w:val="21"/>
          <w:u w:val="none"/>
          <w:shd w:val="clear" w:color="auto" w:fill="auto"/>
          <w:vertAlign w:val="baseline"/>
        </w:rPr>
        <w:t>AA</w:t>
      </w:r>
      <w:r>
        <w:rPr>
          <w:rFonts w:ascii="宋体" w:hAnsi="宋体" w:eastAsia="宋体" w:cs="宋体"/>
          <w:color w:val="000000"/>
          <w:sz w:val="21"/>
          <w:u w:val="none"/>
          <w:shd w:val="clear" w:color="auto" w:fill="auto"/>
          <w:vertAlign w:val="baseline"/>
        </w:rPr>
        <w:t>的个体死亡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且带有隐性致死基因</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丙组</w:t>
      </w: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黄色个体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基因型为</w:t>
      </w:r>
      <w:r>
        <w:rPr>
          <w:rFonts w:ascii="Times New Roman" w:hAnsi="Times New Roman" w:eastAsia="Times New Roman" w:cs="Times New Roman"/>
          <w:color w:val="000000"/>
          <w:sz w:val="21"/>
          <w:u w:val="none"/>
          <w:shd w:val="clear" w:color="auto" w:fill="auto"/>
          <w:vertAlign w:val="baseline"/>
        </w:rPr>
        <w:t>Aa）</w:t>
      </w:r>
      <w:r>
        <w:rPr>
          <w:rFonts w:ascii="宋体" w:hAnsi="宋体" w:eastAsia="宋体" w:cs="宋体"/>
          <w:color w:val="000000"/>
          <w:sz w:val="21"/>
          <w:u w:val="none"/>
          <w:shd w:val="clear" w:color="auto" w:fill="auto"/>
          <w:vertAlign w:val="baseline"/>
        </w:rPr>
        <w:t>相互杂交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理论上子代应为</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黄</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实际雌性子代黄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黑</w:t>
      </w:r>
      <w:r>
        <w:rPr>
          <w:rFonts w:ascii="Times New Roman" w:hAnsi="Times New Roman" w:eastAsia="Times New Roman" w:cs="Times New Roman"/>
          <w:color w:val="000000"/>
          <w:sz w:val="21"/>
          <w:u w:val="none"/>
          <w:shd w:val="clear" w:color="auto" w:fill="auto"/>
          <w:vertAlign w:val="baseline"/>
        </w:rPr>
        <w:t>≈3∶1，</w:t>
      </w:r>
      <w:r>
        <w:rPr>
          <w:rFonts w:ascii="宋体" w:hAnsi="宋体" w:eastAsia="宋体" w:cs="宋体"/>
          <w:color w:val="000000"/>
          <w:sz w:val="21"/>
          <w:u w:val="none"/>
          <w:shd w:val="clear" w:color="auto" w:fill="auto"/>
          <w:vertAlign w:val="baseline"/>
        </w:rPr>
        <w:t>而雄性子代黄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黑</w:t>
      </w:r>
      <w:r>
        <w:rPr>
          <w:rFonts w:ascii="Times New Roman" w:hAnsi="Times New Roman" w:eastAsia="Times New Roman" w:cs="Times New Roman"/>
          <w:color w:val="000000"/>
          <w:sz w:val="21"/>
          <w:u w:val="none"/>
          <w:shd w:val="clear" w:color="auto" w:fill="auto"/>
          <w:vertAlign w:val="baseline"/>
        </w:rPr>
        <w:t>≈2∶1，</w:t>
      </w:r>
      <w:r>
        <w:rPr>
          <w:rFonts w:ascii="宋体" w:hAnsi="宋体" w:eastAsia="宋体" w:cs="宋体"/>
          <w:color w:val="000000"/>
          <w:sz w:val="21"/>
          <w:u w:val="none"/>
          <w:shd w:val="clear" w:color="auto" w:fill="auto"/>
          <w:vertAlign w:val="baseline"/>
        </w:rPr>
        <w:t>说明雄性中部分基因型个体死亡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且该致死效应仅在雄性表现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受雄性激素影响</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甲组子代中均为黄色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且雌雄比例为</w:t>
      </w:r>
      <w:r>
        <w:rPr>
          <w:rFonts w:ascii="Times New Roman" w:hAnsi="Times New Roman" w:eastAsia="Times New Roman" w:cs="Times New Roman"/>
          <w:color w:val="000000"/>
          <w:sz w:val="21"/>
          <w:u w:val="none"/>
          <w:shd w:val="clear" w:color="auto" w:fill="auto"/>
          <w:vertAlign w:val="baseline"/>
        </w:rPr>
        <w:t>2∶1，</w:t>
      </w:r>
      <w:r>
        <w:rPr>
          <w:rFonts w:ascii="宋体" w:hAnsi="宋体" w:eastAsia="宋体" w:cs="宋体"/>
          <w:color w:val="000000"/>
          <w:sz w:val="21"/>
          <w:u w:val="none"/>
          <w:shd w:val="clear" w:color="auto" w:fill="auto"/>
          <w:vertAlign w:val="baseline"/>
        </w:rPr>
        <w:t>说明雄性子代有部分死亡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结合亲本的表型可知它们的基因型为</w:t>
      </w:r>
      <w:r>
        <w:rPr>
          <w:rFonts w:ascii="Times New Roman" w:hAnsi="Times New Roman" w:eastAsia="Times New Roman" w:cs="Times New Roman"/>
          <w:color w:val="000000"/>
          <w:sz w:val="21"/>
          <w:u w:val="none"/>
          <w:shd w:val="clear" w:color="auto" w:fill="auto"/>
          <w:vertAlign w:val="baseline"/>
        </w:rPr>
        <w:t>AA</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AA，</w:t>
      </w:r>
      <w:r>
        <w:rPr>
          <w:rFonts w:ascii="宋体" w:hAnsi="宋体" w:eastAsia="宋体" w:cs="宋体"/>
          <w:color w:val="000000"/>
          <w:sz w:val="21"/>
          <w:u w:val="none"/>
          <w:shd w:val="clear" w:color="auto" w:fill="auto"/>
          <w:vertAlign w:val="baseline"/>
        </w:rPr>
        <w:t>只是雄性亲本为致死基因杂合子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而亲本雌性可能为致死基因纯合子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这样获得的子代基因型均为</w:t>
      </w:r>
      <w:r>
        <w:rPr>
          <w:rFonts w:ascii="Times New Roman" w:hAnsi="Times New Roman" w:eastAsia="Times New Roman" w:cs="Times New Roman"/>
          <w:color w:val="000000"/>
          <w:sz w:val="21"/>
          <w:u w:val="none"/>
          <w:shd w:val="clear" w:color="auto" w:fill="auto"/>
          <w:vertAlign w:val="baseline"/>
        </w:rPr>
        <w:t>AA，</w:t>
      </w:r>
      <w:r>
        <w:rPr>
          <w:rFonts w:ascii="宋体" w:hAnsi="宋体" w:eastAsia="宋体" w:cs="宋体"/>
          <w:color w:val="000000"/>
          <w:sz w:val="21"/>
          <w:u w:val="none"/>
          <w:shd w:val="clear" w:color="auto" w:fill="auto"/>
          <w:vertAlign w:val="baseline"/>
        </w:rPr>
        <w:t>只是一般为致死基因纯合子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雄性个体死亡</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一半为致死基因杂合子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雌雄个体均存活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即活下来的雄性个体均为致死基因杂合子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即甲组雄性子代全部携带致死基因</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结合</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项分析可知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致死基因与</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基因在同一条染色体上</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5DFA8E51">
      <w:pPr>
        <w:pStyle w:val="31"/>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24．B</w:t>
      </w:r>
    </w:p>
    <w:p w14:paraId="3E281795">
      <w:pPr>
        <w:pStyle w:val="31"/>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宋体" w:hAnsi="宋体" w:eastAsia="宋体" w:cs="宋体"/>
          <w:color w:val="000000"/>
          <w:sz w:val="21"/>
          <w:u w:val="none"/>
          <w:shd w:val="clear" w:color="auto" w:fill="auto"/>
          <w:vertAlign w:val="baseline"/>
        </w:rPr>
        <w:t>由题意知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乙家族均不携带对方家族的致病基因且遗传方式不同</w:t>
      </w: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号和</w:t>
      </w:r>
      <w:r>
        <w:rPr>
          <w:rFonts w:ascii="Times New Roman" w:hAnsi="Times New Roman" w:eastAsia="Times New Roman" w:cs="Times New Roman"/>
          <w:color w:val="000000"/>
          <w:sz w:val="21"/>
          <w:u w:val="none"/>
          <w:shd w:val="clear" w:color="auto" w:fill="auto"/>
          <w:vertAlign w:val="baseline"/>
        </w:rPr>
        <w:t>17</w:t>
      </w:r>
      <w:r>
        <w:rPr>
          <w:rFonts w:ascii="宋体" w:hAnsi="宋体" w:eastAsia="宋体" w:cs="宋体"/>
          <w:color w:val="000000"/>
          <w:sz w:val="21"/>
          <w:u w:val="none"/>
          <w:shd w:val="clear" w:color="auto" w:fill="auto"/>
          <w:vertAlign w:val="baseline"/>
        </w:rPr>
        <w:t>号均携带致病基因但都不患病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w:t>
      </w:r>
      <w:r>
        <w:rPr>
          <w:rFonts w:ascii="Times New Roman" w:hAnsi="Times New Roman" w:eastAsia="Times New Roman" w:cs="Times New Roman"/>
          <w:color w:val="000000"/>
          <w:sz w:val="21"/>
          <w:u w:val="none"/>
          <w:shd w:val="clear" w:color="auto" w:fill="auto"/>
          <w:vertAlign w:val="baseline"/>
        </w:rPr>
        <w:t>KS</w:t>
      </w:r>
      <w:r>
        <w:rPr>
          <w:rFonts w:ascii="宋体" w:hAnsi="宋体" w:eastAsia="宋体" w:cs="宋体"/>
          <w:color w:val="000000"/>
          <w:sz w:val="21"/>
          <w:u w:val="none"/>
          <w:shd w:val="clear" w:color="auto" w:fill="auto"/>
          <w:vertAlign w:val="baseline"/>
        </w:rPr>
        <w:t>病在两个家族中均为隐性遗传病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如果乙家族</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隐性遗传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那么</w:t>
      </w:r>
      <w:r>
        <w:rPr>
          <w:rFonts w:ascii="Times New Roman" w:hAnsi="Times New Roman" w:eastAsia="Times New Roman" w:cs="Times New Roman"/>
          <w:color w:val="000000"/>
          <w:sz w:val="21"/>
          <w:u w:val="none"/>
          <w:shd w:val="clear" w:color="auto" w:fill="auto"/>
          <w:vertAlign w:val="baseline"/>
        </w:rPr>
        <w:t>17</w:t>
      </w:r>
      <w:r>
        <w:rPr>
          <w:rFonts w:ascii="宋体" w:hAnsi="宋体" w:eastAsia="宋体" w:cs="宋体"/>
          <w:color w:val="000000"/>
          <w:sz w:val="21"/>
          <w:u w:val="none"/>
          <w:shd w:val="clear" w:color="auto" w:fill="auto"/>
          <w:vertAlign w:val="baseline"/>
        </w:rPr>
        <w:t>号个体的基因型为</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Y，</w:t>
      </w:r>
      <w:r>
        <w:rPr>
          <w:rFonts w:ascii="宋体" w:hAnsi="宋体" w:eastAsia="宋体" w:cs="宋体"/>
          <w:color w:val="000000"/>
          <w:sz w:val="21"/>
          <w:u w:val="none"/>
          <w:shd w:val="clear" w:color="auto" w:fill="auto"/>
          <w:vertAlign w:val="baseline"/>
        </w:rPr>
        <w:t>表现为患病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与原题意不符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因此乙家族所患</w:t>
      </w:r>
      <w:r>
        <w:rPr>
          <w:rFonts w:ascii="Times New Roman" w:hAnsi="Times New Roman" w:eastAsia="Times New Roman" w:cs="Times New Roman"/>
          <w:color w:val="000000"/>
          <w:sz w:val="21"/>
          <w:u w:val="none"/>
          <w:shd w:val="clear" w:color="auto" w:fill="auto"/>
          <w:vertAlign w:val="baseline"/>
        </w:rPr>
        <w:t>KS</w:t>
      </w:r>
      <w:r>
        <w:rPr>
          <w:rFonts w:ascii="宋体" w:hAnsi="宋体" w:eastAsia="宋体" w:cs="宋体"/>
          <w:color w:val="000000"/>
          <w:sz w:val="21"/>
          <w:u w:val="none"/>
          <w:shd w:val="clear" w:color="auto" w:fill="auto"/>
          <w:vertAlign w:val="baseline"/>
        </w:rPr>
        <w:t>的遗传方式是常染色体隐性遗传病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乙两家族关于</w:t>
      </w:r>
      <w:r>
        <w:rPr>
          <w:rFonts w:ascii="Times New Roman" w:hAnsi="Times New Roman" w:eastAsia="Times New Roman" w:cs="Times New Roman"/>
          <w:color w:val="000000"/>
          <w:sz w:val="21"/>
          <w:u w:val="none"/>
          <w:shd w:val="clear" w:color="auto" w:fill="auto"/>
          <w:vertAlign w:val="baseline"/>
        </w:rPr>
        <w:t>KS</w:t>
      </w:r>
      <w:r>
        <w:rPr>
          <w:rFonts w:ascii="宋体" w:hAnsi="宋体" w:eastAsia="宋体" w:cs="宋体"/>
          <w:color w:val="000000"/>
          <w:sz w:val="21"/>
          <w:u w:val="none"/>
          <w:shd w:val="clear" w:color="auto" w:fill="auto"/>
          <w:vertAlign w:val="baseline"/>
        </w:rPr>
        <w:t>病的遗传方式不同那么甲家族所患</w:t>
      </w:r>
      <w:r>
        <w:rPr>
          <w:rFonts w:ascii="Times New Roman" w:hAnsi="Times New Roman" w:eastAsia="Times New Roman" w:cs="Times New Roman"/>
          <w:color w:val="000000"/>
          <w:sz w:val="21"/>
          <w:u w:val="none"/>
          <w:shd w:val="clear" w:color="auto" w:fill="auto"/>
          <w:vertAlign w:val="baseline"/>
        </w:rPr>
        <w:t>KS</w:t>
      </w:r>
      <w:r>
        <w:rPr>
          <w:rFonts w:ascii="宋体" w:hAnsi="宋体" w:eastAsia="宋体" w:cs="宋体"/>
          <w:color w:val="000000"/>
          <w:sz w:val="21"/>
          <w:u w:val="none"/>
          <w:shd w:val="clear" w:color="auto" w:fill="auto"/>
          <w:vertAlign w:val="baseline"/>
        </w:rPr>
        <w:t>的遗传方式是伴</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隐性遗传病</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乙家族均不携带对方家族的致病基因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w:t>
      </w: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号个体的基因型是</w:t>
      </w:r>
      <w:r>
        <w:rPr>
          <w:rFonts w:ascii="Times New Roman" w:hAnsi="Times New Roman" w:eastAsia="Times New Roman" w:cs="Times New Roman"/>
          <w:color w:val="000000"/>
          <w:sz w:val="21"/>
          <w:u w:val="none"/>
          <w:shd w:val="clear" w:color="auto" w:fill="auto"/>
          <w:vertAlign w:val="baseline"/>
        </w:rPr>
        <w:t>BBX</w:t>
      </w:r>
      <w:r>
        <w:rPr>
          <w:rFonts w:ascii="Times New Roman" w:hAnsi="Times New Roman" w:eastAsia="Times New Roman" w:cs="Times New Roman"/>
          <w:color w:val="000000"/>
          <w:sz w:val="21"/>
          <w:u w:val="none"/>
          <w:shd w:val="clear" w:color="auto" w:fill="auto"/>
          <w:vertAlign w:val="superscript"/>
        </w:rPr>
        <w:t>a</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a</w:t>
      </w:r>
      <w:r>
        <w:rPr>
          <w:rFonts w:ascii="Times New Roman" w:hAnsi="Times New Roman" w:eastAsia="Times New Roman" w:cs="Times New Roman"/>
          <w:color w:val="000000"/>
          <w:sz w:val="21"/>
          <w:u w:val="none"/>
          <w:shd w:val="clear" w:color="auto" w:fill="auto"/>
          <w:vertAlign w:val="baseline"/>
        </w:rPr>
        <w:t>，17</w:t>
      </w:r>
      <w:r>
        <w:rPr>
          <w:rFonts w:ascii="宋体" w:hAnsi="宋体" w:eastAsia="宋体" w:cs="宋体"/>
          <w:color w:val="000000"/>
          <w:sz w:val="21"/>
          <w:u w:val="none"/>
          <w:shd w:val="clear" w:color="auto" w:fill="auto"/>
          <w:vertAlign w:val="baseline"/>
        </w:rPr>
        <w:t>号个体的基因型是</w:t>
      </w:r>
      <w:r>
        <w:rPr>
          <w:rFonts w:ascii="Times New Roman" w:hAnsi="Times New Roman" w:eastAsia="Times New Roman" w:cs="Times New Roman"/>
          <w:color w:val="000000"/>
          <w:sz w:val="21"/>
          <w:u w:val="none"/>
          <w:shd w:val="clear" w:color="auto" w:fill="auto"/>
          <w:vertAlign w:val="baseline"/>
        </w:rPr>
        <w:t>BbX</w:t>
      </w:r>
      <w:r>
        <w:rPr>
          <w:rFonts w:ascii="Times New Roman" w:hAnsi="Times New Roman" w:eastAsia="Times New Roman" w:cs="Times New Roman"/>
          <w:color w:val="000000"/>
          <w:sz w:val="21"/>
          <w:u w:val="none"/>
          <w:shd w:val="clear" w:color="auto" w:fill="auto"/>
          <w:vertAlign w:val="superscript"/>
        </w:rPr>
        <w:t>A</w:t>
      </w:r>
      <w:r>
        <w:rPr>
          <w:rFonts w:ascii="Times New Roman" w:hAnsi="Times New Roman" w:eastAsia="Times New Roman" w:cs="Times New Roman"/>
          <w:color w:val="000000"/>
          <w:sz w:val="21"/>
          <w:u w:val="none"/>
          <w:shd w:val="clear" w:color="auto" w:fill="auto"/>
          <w:vertAlign w:val="baseline"/>
        </w:rPr>
        <w:t>Y，</w:t>
      </w:r>
      <w:r>
        <w:rPr>
          <w:rFonts w:ascii="宋体" w:hAnsi="宋体" w:eastAsia="宋体" w:cs="宋体"/>
          <w:color w:val="000000"/>
          <w:sz w:val="21"/>
          <w:u w:val="none"/>
          <w:shd w:val="clear" w:color="auto" w:fill="auto"/>
          <w:vertAlign w:val="baseline"/>
        </w:rPr>
        <w:t>所生的儿子一定患</w:t>
      </w:r>
      <w:r>
        <w:rPr>
          <w:rFonts w:ascii="Times New Roman" w:hAnsi="Times New Roman" w:eastAsia="Times New Roman" w:cs="Times New Roman"/>
          <w:color w:val="000000"/>
          <w:sz w:val="21"/>
          <w:u w:val="none"/>
          <w:shd w:val="clear" w:color="auto" w:fill="auto"/>
          <w:vertAlign w:val="baseline"/>
        </w:rPr>
        <w:t>KS</w:t>
      </w:r>
      <w:r>
        <w:rPr>
          <w:rFonts w:ascii="宋体" w:hAnsi="宋体" w:eastAsia="宋体" w:cs="宋体"/>
          <w:color w:val="000000"/>
          <w:sz w:val="21"/>
          <w:u w:val="none"/>
          <w:shd w:val="clear" w:color="auto" w:fill="auto"/>
          <w:vertAlign w:val="baseline"/>
        </w:rPr>
        <w:t>病</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甲家族所患</w:t>
      </w:r>
      <w:r>
        <w:rPr>
          <w:rFonts w:ascii="Times New Roman" w:hAnsi="Times New Roman" w:eastAsia="Times New Roman" w:cs="Times New Roman"/>
          <w:color w:val="000000"/>
          <w:sz w:val="21"/>
          <w:u w:val="none"/>
          <w:shd w:val="clear" w:color="auto" w:fill="auto"/>
          <w:vertAlign w:val="baseline"/>
        </w:rPr>
        <w:t>KS</w:t>
      </w:r>
      <w:r>
        <w:rPr>
          <w:rFonts w:ascii="宋体" w:hAnsi="宋体" w:eastAsia="宋体" w:cs="宋体"/>
          <w:color w:val="000000"/>
          <w:sz w:val="21"/>
          <w:u w:val="none"/>
          <w:shd w:val="clear" w:color="auto" w:fill="auto"/>
          <w:vertAlign w:val="baseline"/>
        </w:rPr>
        <w:t>的遗传方式是伴</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隐性遗传病</w:t>
      </w:r>
      <w:r>
        <w:rPr>
          <w:rFonts w:ascii="Times New Roman" w:hAnsi="Times New Roman" w:eastAsia="Times New Roman" w:cs="Times New Roman"/>
          <w:color w:val="000000"/>
          <w:sz w:val="21"/>
          <w:u w:val="none"/>
          <w:shd w:val="clear" w:color="auto" w:fill="auto"/>
          <w:vertAlign w:val="baseline"/>
        </w:rPr>
        <w:t>，8</w:t>
      </w:r>
      <w:r>
        <w:rPr>
          <w:rFonts w:ascii="宋体" w:hAnsi="宋体" w:eastAsia="宋体" w:cs="宋体"/>
          <w:color w:val="000000"/>
          <w:sz w:val="21"/>
          <w:u w:val="none"/>
          <w:shd w:val="clear" w:color="auto" w:fill="auto"/>
          <w:vertAlign w:val="baseline"/>
        </w:rPr>
        <w:t>号的致病基因来自</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号和</w:t>
      </w:r>
      <w:r>
        <w:rPr>
          <w:rFonts w:ascii="Times New Roman" w:hAnsi="Times New Roman" w:eastAsia="Times New Roman" w:cs="Times New Roman"/>
          <w:color w:val="000000"/>
          <w:sz w:val="21"/>
          <w:u w:val="none"/>
          <w:shd w:val="clear" w:color="auto" w:fill="auto"/>
          <w:vertAlign w:val="baseline"/>
        </w:rPr>
        <w:t>6</w:t>
      </w:r>
      <w:r>
        <w:rPr>
          <w:rFonts w:ascii="宋体" w:hAnsi="宋体" w:eastAsia="宋体" w:cs="宋体"/>
          <w:color w:val="000000"/>
          <w:sz w:val="21"/>
          <w:u w:val="none"/>
          <w:shd w:val="clear" w:color="auto" w:fill="auto"/>
          <w:vertAlign w:val="baseline"/>
        </w:rPr>
        <w:t>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w:t>
      </w:r>
      <w:r>
        <w:rPr>
          <w:rFonts w:ascii="Times New Roman" w:hAnsi="Times New Roman" w:eastAsia="Times New Roman" w:cs="Times New Roman"/>
          <w:color w:val="000000"/>
          <w:sz w:val="21"/>
          <w:u w:val="none"/>
          <w:shd w:val="clear" w:color="auto" w:fill="auto"/>
          <w:vertAlign w:val="baseline"/>
        </w:rPr>
        <w:t>5</w:t>
      </w:r>
      <w:r>
        <w:rPr>
          <w:rFonts w:ascii="宋体" w:hAnsi="宋体" w:eastAsia="宋体" w:cs="宋体"/>
          <w:color w:val="000000"/>
          <w:sz w:val="21"/>
          <w:u w:val="none"/>
          <w:shd w:val="clear" w:color="auto" w:fill="auto"/>
          <w:vertAlign w:val="baseline"/>
        </w:rPr>
        <w:t>号的致病基因最终来自</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号</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不来自</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号</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乙家族所患</w:t>
      </w:r>
      <w:r>
        <w:rPr>
          <w:rFonts w:ascii="Times New Roman" w:hAnsi="Times New Roman" w:eastAsia="Times New Roman" w:cs="Times New Roman"/>
          <w:color w:val="000000"/>
          <w:sz w:val="21"/>
          <w:u w:val="none"/>
          <w:shd w:val="clear" w:color="auto" w:fill="auto"/>
          <w:vertAlign w:val="baseline"/>
        </w:rPr>
        <w:t>KS</w:t>
      </w:r>
      <w:r>
        <w:rPr>
          <w:rFonts w:ascii="宋体" w:hAnsi="宋体" w:eastAsia="宋体" w:cs="宋体"/>
          <w:color w:val="000000"/>
          <w:sz w:val="21"/>
          <w:u w:val="none"/>
          <w:shd w:val="clear" w:color="auto" w:fill="auto"/>
          <w:vertAlign w:val="baseline"/>
        </w:rPr>
        <w:t>的遗传方式是常染色体隐性遗传病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由于</w:t>
      </w:r>
      <w:r>
        <w:rPr>
          <w:rFonts w:ascii="Times New Roman" w:hAnsi="Times New Roman" w:eastAsia="Times New Roman" w:cs="Times New Roman"/>
          <w:color w:val="000000"/>
          <w:sz w:val="21"/>
          <w:u w:val="none"/>
          <w:shd w:val="clear" w:color="auto" w:fill="auto"/>
          <w:vertAlign w:val="baseline"/>
        </w:rPr>
        <w:t>16</w:t>
      </w:r>
      <w:r>
        <w:rPr>
          <w:rFonts w:ascii="宋体" w:hAnsi="宋体" w:eastAsia="宋体" w:cs="宋体"/>
          <w:color w:val="000000"/>
          <w:sz w:val="21"/>
          <w:u w:val="none"/>
          <w:shd w:val="clear" w:color="auto" w:fill="auto"/>
          <w:vertAlign w:val="baseline"/>
        </w:rPr>
        <w:t>号患病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w:t>
      </w:r>
      <w:r>
        <w:rPr>
          <w:rFonts w:ascii="Times New Roman" w:hAnsi="Times New Roman" w:eastAsia="Times New Roman" w:cs="Times New Roman"/>
          <w:color w:val="000000"/>
          <w:sz w:val="21"/>
          <w:u w:val="none"/>
          <w:shd w:val="clear" w:color="auto" w:fill="auto"/>
          <w:vertAlign w:val="baseline"/>
        </w:rPr>
        <w:t>14</w:t>
      </w:r>
      <w:r>
        <w:rPr>
          <w:rFonts w:ascii="宋体" w:hAnsi="宋体" w:eastAsia="宋体" w:cs="宋体"/>
          <w:color w:val="000000"/>
          <w:sz w:val="21"/>
          <w:u w:val="none"/>
          <w:shd w:val="clear" w:color="auto" w:fill="auto"/>
          <w:vertAlign w:val="baseline"/>
        </w:rPr>
        <w:t>号的基因型是</w:t>
      </w:r>
      <w:r>
        <w:rPr>
          <w:rFonts w:ascii="Times New Roman" w:hAnsi="Times New Roman" w:eastAsia="Times New Roman" w:cs="Times New Roman"/>
          <w:color w:val="000000"/>
          <w:sz w:val="21"/>
          <w:u w:val="none"/>
          <w:shd w:val="clear" w:color="auto" w:fill="auto"/>
          <w:vertAlign w:val="baseline"/>
        </w:rPr>
        <w:t>Bb，15</w:t>
      </w:r>
      <w:r>
        <w:rPr>
          <w:rFonts w:ascii="宋体" w:hAnsi="宋体" w:eastAsia="宋体" w:cs="宋体"/>
          <w:color w:val="000000"/>
          <w:sz w:val="21"/>
          <w:u w:val="none"/>
          <w:shd w:val="clear" w:color="auto" w:fill="auto"/>
          <w:vertAlign w:val="baseline"/>
        </w:rPr>
        <w:t>号的基因型是</w:t>
      </w:r>
      <w:r>
        <w:rPr>
          <w:rFonts w:ascii="Times New Roman" w:hAnsi="Times New Roman" w:eastAsia="Times New Roman" w:cs="Times New Roman"/>
          <w:color w:val="000000"/>
          <w:sz w:val="21"/>
          <w:u w:val="none"/>
          <w:shd w:val="clear" w:color="auto" w:fill="auto"/>
          <w:vertAlign w:val="baseline"/>
        </w:rPr>
        <w:t>bb，</w:t>
      </w:r>
      <w:r>
        <w:rPr>
          <w:rFonts w:ascii="宋体" w:hAnsi="宋体" w:eastAsia="宋体" w:cs="宋体"/>
          <w:color w:val="000000"/>
          <w:sz w:val="21"/>
          <w:u w:val="none"/>
          <w:shd w:val="clear" w:color="auto" w:fill="auto"/>
          <w:vertAlign w:val="baseline"/>
        </w:rPr>
        <w:t>再生一个患病女儿的概率是</w:t>
      </w:r>
      <w:r>
        <w:rPr>
          <w:rFonts w:ascii="Times New Roman" w:hAnsi="Times New Roman" w:eastAsia="Times New Roman" w:cs="Times New Roman"/>
          <w:color w:val="000000"/>
          <w:sz w:val="21"/>
          <w:u w:val="none"/>
          <w:shd w:val="clear" w:color="auto" w:fill="auto"/>
          <w:vertAlign w:val="baseline"/>
        </w:rPr>
        <w:t>1/2×1/2=1/4，D</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4D150F5B">
      <w:pPr>
        <w:pStyle w:val="32"/>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25．C</w:t>
      </w:r>
    </w:p>
    <w:p w14:paraId="39A5F300">
      <w:pPr>
        <w:pStyle w:val="32"/>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 xml:space="preserve">MPC </w:t>
      </w:r>
      <w:r>
        <w:rPr>
          <w:rFonts w:ascii="宋体" w:hAnsi="宋体" w:eastAsia="宋体" w:cs="宋体"/>
          <w:color w:val="000000"/>
          <w:sz w:val="21"/>
          <w:u w:val="none"/>
          <w:shd w:val="clear" w:color="auto" w:fill="auto"/>
          <w:vertAlign w:val="baseline"/>
        </w:rPr>
        <w:t>功能增强时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丙酮酸更易通过线粒体内膜进入线粒体进行有氧呼吸</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无氧呼吸的底物减少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乳酸积累会减少</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而非增多</w:t>
      </w:r>
      <w:r>
        <w:rPr>
          <w:rFonts w:ascii="Times New Roman" w:hAnsi="Times New Roman" w:eastAsia="Times New Roman" w:cs="Times New Roman"/>
          <w:color w:val="000000"/>
          <w:sz w:val="21"/>
          <w:u w:val="none"/>
          <w:shd w:val="clear" w:color="auto" w:fill="auto"/>
          <w:vertAlign w:val="baseline"/>
        </w:rPr>
        <w:t xml:space="preserve">，A </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线粒体内膜两侧的</w:t>
      </w:r>
      <w:r>
        <w:rPr>
          <w:rFonts w:ascii="Times New Roman" w:hAnsi="Times New Roman" w:eastAsia="Times New Roman" w:cs="Times New Roman"/>
          <w:color w:val="000000"/>
          <w:sz w:val="21"/>
          <w:u w:val="none"/>
          <w:shd w:val="clear" w:color="auto" w:fill="auto"/>
          <w:vertAlign w:val="baseline"/>
        </w:rPr>
        <w:t xml:space="preserve"> pH </w:t>
      </w:r>
      <w:r>
        <w:rPr>
          <w:rFonts w:ascii="宋体" w:hAnsi="宋体" w:eastAsia="宋体" w:cs="宋体"/>
          <w:color w:val="000000"/>
          <w:sz w:val="21"/>
          <w:u w:val="none"/>
          <w:shd w:val="clear" w:color="auto" w:fill="auto"/>
          <w:vertAlign w:val="baseline"/>
        </w:rPr>
        <w:t>梯度由电子传递链建立</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从线粒体基质泵到膜间隙的过程需消耗能量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主动运输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并非仅通过易化扩散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协助扩散</w:t>
      </w:r>
      <w:r>
        <w:rPr>
          <w:rFonts w:ascii="Times New Roman" w:hAnsi="Times New Roman" w:eastAsia="Times New Roman" w:cs="Times New Roman"/>
          <w:color w:val="000000"/>
          <w:sz w:val="21"/>
          <w:u w:val="none"/>
          <w:shd w:val="clear" w:color="auto" w:fill="auto"/>
          <w:vertAlign w:val="baseline"/>
        </w:rPr>
        <w:t xml:space="preserve">），B </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电子传递链受阻会导致</w:t>
      </w:r>
      <w:r>
        <w:rPr>
          <w:rFonts w:ascii="Times New Roman" w:hAnsi="Times New Roman" w:eastAsia="Times New Roman" w:cs="Times New Roman"/>
          <w:color w:val="000000"/>
          <w:sz w:val="21"/>
          <w:u w:val="none"/>
          <w:shd w:val="clear" w:color="auto" w:fill="auto"/>
          <w:vertAlign w:val="baseline"/>
        </w:rPr>
        <w:t xml:space="preserve"> H⁺</w:t>
      </w:r>
      <w:r>
        <w:rPr>
          <w:rFonts w:ascii="宋体" w:hAnsi="宋体" w:eastAsia="宋体" w:cs="宋体"/>
          <w:color w:val="000000"/>
          <w:sz w:val="21"/>
          <w:u w:val="none"/>
          <w:shd w:val="clear" w:color="auto" w:fill="auto"/>
          <w:vertAlign w:val="baseline"/>
        </w:rPr>
        <w:t>无法正常泵到膜间隙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线粒体内膜两侧</w:t>
      </w:r>
      <w:r>
        <w:rPr>
          <w:rFonts w:ascii="Times New Roman" w:hAnsi="Times New Roman" w:eastAsia="Times New Roman" w:cs="Times New Roman"/>
          <w:color w:val="000000"/>
          <w:sz w:val="21"/>
          <w:u w:val="none"/>
          <w:shd w:val="clear" w:color="auto" w:fill="auto"/>
          <w:vertAlign w:val="baseline"/>
        </w:rPr>
        <w:t xml:space="preserve"> H⁺</w:t>
      </w:r>
      <w:r>
        <w:rPr>
          <w:rFonts w:ascii="宋体" w:hAnsi="宋体" w:eastAsia="宋体" w:cs="宋体"/>
          <w:color w:val="000000"/>
          <w:sz w:val="21"/>
          <w:u w:val="none"/>
          <w:shd w:val="clear" w:color="auto" w:fill="auto"/>
          <w:vertAlign w:val="baseline"/>
        </w:rPr>
        <w:t>梯度消失</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w:t>
      </w:r>
      <w:r>
        <w:rPr>
          <w:rFonts w:ascii="Times New Roman" w:hAnsi="Times New Roman" w:eastAsia="Times New Roman" w:cs="Times New Roman"/>
          <w:color w:val="000000"/>
          <w:sz w:val="21"/>
          <w:u w:val="none"/>
          <w:shd w:val="clear" w:color="auto" w:fill="auto"/>
          <w:vertAlign w:val="baseline"/>
        </w:rPr>
        <w:t xml:space="preserve"> MPC </w:t>
      </w:r>
      <w:r>
        <w:rPr>
          <w:rFonts w:ascii="宋体" w:hAnsi="宋体" w:eastAsia="宋体" w:cs="宋体"/>
          <w:color w:val="000000"/>
          <w:sz w:val="21"/>
          <w:u w:val="none"/>
          <w:shd w:val="clear" w:color="auto" w:fill="auto"/>
          <w:vertAlign w:val="baseline"/>
        </w:rPr>
        <w:t>运输丙酮酸与</w:t>
      </w:r>
      <w:r>
        <w:rPr>
          <w:rFonts w:ascii="Times New Roman" w:hAnsi="Times New Roman" w:eastAsia="Times New Roman" w:cs="Times New Roman"/>
          <w:color w:val="000000"/>
          <w:sz w:val="21"/>
          <w:u w:val="none"/>
          <w:shd w:val="clear" w:color="auto" w:fill="auto"/>
          <w:vertAlign w:val="baseline"/>
        </w:rPr>
        <w:t xml:space="preserve"> H⁺</w:t>
      </w:r>
      <w:r>
        <w:rPr>
          <w:rFonts w:ascii="宋体" w:hAnsi="宋体" w:eastAsia="宋体" w:cs="宋体"/>
          <w:color w:val="000000"/>
          <w:sz w:val="21"/>
          <w:u w:val="none"/>
          <w:shd w:val="clear" w:color="auto" w:fill="auto"/>
          <w:vertAlign w:val="baseline"/>
        </w:rPr>
        <w:t>顺浓度梯度回流偶联</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回流为丙酮酸运输供能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则电子传递链受阻会抑制丙酮酸运输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进而影响有氧呼吸后续过程</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正确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丙酮酸转移速率受多种因素影响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除丙酮酸浓度差外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还与</w:t>
      </w:r>
      <w:r>
        <w:rPr>
          <w:rFonts w:ascii="Times New Roman" w:hAnsi="Times New Roman" w:eastAsia="Times New Roman" w:cs="Times New Roman"/>
          <w:color w:val="000000"/>
          <w:sz w:val="21"/>
          <w:u w:val="none"/>
          <w:shd w:val="clear" w:color="auto" w:fill="auto"/>
          <w:vertAlign w:val="baseline"/>
        </w:rPr>
        <w:t xml:space="preserve"> MPC </w:t>
      </w:r>
      <w:r>
        <w:rPr>
          <w:rFonts w:ascii="宋体" w:hAnsi="宋体" w:eastAsia="宋体" w:cs="宋体"/>
          <w:color w:val="000000"/>
          <w:sz w:val="21"/>
          <w:u w:val="none"/>
          <w:shd w:val="clear" w:color="auto" w:fill="auto"/>
          <w:vertAlign w:val="baseline"/>
        </w:rPr>
        <w:t>的数量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线粒体内膜两侧的</w:t>
      </w:r>
      <w:r>
        <w:rPr>
          <w:rFonts w:ascii="Times New Roman" w:hAnsi="Times New Roman" w:eastAsia="Times New Roman" w:cs="Times New Roman"/>
          <w:color w:val="000000"/>
          <w:sz w:val="21"/>
          <w:u w:val="none"/>
          <w:shd w:val="clear" w:color="auto" w:fill="auto"/>
          <w:vertAlign w:val="baseline"/>
        </w:rPr>
        <w:t xml:space="preserve"> H⁺</w:t>
      </w:r>
      <w:r>
        <w:rPr>
          <w:rFonts w:ascii="宋体" w:hAnsi="宋体" w:eastAsia="宋体" w:cs="宋体"/>
          <w:color w:val="000000"/>
          <w:sz w:val="21"/>
          <w:u w:val="none"/>
          <w:shd w:val="clear" w:color="auto" w:fill="auto"/>
          <w:vertAlign w:val="baseline"/>
        </w:rPr>
        <w:t>梯度等有关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仅取决于浓度差</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的表述错误</w:t>
      </w:r>
      <w:r>
        <w:rPr>
          <w:rFonts w:ascii="Times New Roman" w:hAnsi="Times New Roman" w:eastAsia="Times New Roman" w:cs="Times New Roman"/>
          <w:color w:val="000000"/>
          <w:sz w:val="21"/>
          <w:u w:val="none"/>
          <w:shd w:val="clear" w:color="auto" w:fill="auto"/>
          <w:vertAlign w:val="baseline"/>
        </w:rPr>
        <w:t xml:space="preserve">，D </w:t>
      </w:r>
      <w:r>
        <w:rPr>
          <w:rFonts w:ascii="宋体" w:hAnsi="宋体" w:eastAsia="宋体" w:cs="宋体"/>
          <w:color w:val="000000"/>
          <w:sz w:val="21"/>
          <w:u w:val="none"/>
          <w:shd w:val="clear" w:color="auto" w:fill="auto"/>
          <w:vertAlign w:val="baseline"/>
        </w:rPr>
        <w:t>错误</w:t>
      </w:r>
      <w:r>
        <w:rPr>
          <w:rFonts w:ascii="Times New Roman" w:hAnsi="Times New Roman" w:eastAsia="Times New Roman" w:cs="Times New Roman"/>
          <w:color w:val="000000"/>
          <w:sz w:val="21"/>
          <w:u w:val="none"/>
          <w:shd w:val="clear" w:color="auto" w:fill="auto"/>
          <w:vertAlign w:val="baseline"/>
        </w:rPr>
        <w:t>。</w:t>
      </w:r>
    </w:p>
    <w:p w14:paraId="0BBFDFB0">
      <w:pPr>
        <w:pStyle w:val="32"/>
        <w:spacing w:line="320" w:lineRule="auto"/>
        <w:jc w:val="center"/>
        <w:textAlignment w:val="center"/>
        <w:rPr>
          <w:rFonts w:ascii="黑体" w:hAnsi="黑体" w:eastAsia="黑体" w:cs="黑体"/>
          <w:b/>
          <w:i w:val="0"/>
          <w:color w:val="000000"/>
          <w:sz w:val="30"/>
        </w:rPr>
      </w:pPr>
    </w:p>
    <w:p w14:paraId="5903225A">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26．（1）12     </w:t>
      </w:r>
      <w:r>
        <w:rPr>
          <w:rFonts w:ascii="宋体" w:hAnsi="宋体" w:eastAsia="宋体" w:cs="宋体"/>
          <w:color w:val="000000"/>
          <w:sz w:val="21"/>
          <w:u w:val="none"/>
          <w:shd w:val="clear" w:color="auto" w:fill="auto"/>
          <w:vertAlign w:val="baseline"/>
        </w:rPr>
        <w:t>蔗糖</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同位素标记法</w:t>
      </w:r>
    </w:p>
    <w:p w14:paraId="2BC06717">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葡萄糖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果糖</w:t>
      </w:r>
    </w:p>
    <w:p w14:paraId="4705DA15">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（3）H⁺</w:t>
      </w:r>
      <w:r>
        <w:rPr>
          <w:rFonts w:ascii="宋体" w:hAnsi="宋体" w:eastAsia="宋体" w:cs="宋体"/>
          <w:color w:val="000000"/>
          <w:sz w:val="21"/>
          <w:u w:val="none"/>
          <w:shd w:val="clear" w:color="auto" w:fill="auto"/>
          <w:vertAlign w:val="baseline"/>
        </w:rPr>
        <w:t>和电子</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无水乙醇</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是</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两组叶圆片的放氧速率无显著差异</w:t>
      </w:r>
    </w:p>
    <w:p w14:paraId="25B4203E">
      <w:pPr>
        <w:pStyle w:val="33"/>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本题具体考查以下知识点</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卡尔文循环与光合产物运输</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蔗糖在果实细胞中可被蔗糖水解酶催化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生成葡萄糖和果糖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进而通过细胞呼吸氧化分解供能</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或转化为淀粉等储存</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根细胞通过渗透作用吸收水分</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光反应中水裂解产生的</w:t>
      </w:r>
      <w:r>
        <w:rPr>
          <w:rFonts w:ascii="Times New Roman" w:hAnsi="Times New Roman" w:eastAsia="Times New Roman" w:cs="Times New Roman"/>
          <w:color w:val="000000"/>
          <w:sz w:val="21"/>
          <w:u w:val="none"/>
          <w:shd w:val="clear" w:color="auto" w:fill="auto"/>
          <w:vertAlign w:val="baseline"/>
        </w:rPr>
        <w:t xml:space="preserve"> H⁺</w:t>
      </w:r>
      <w:r>
        <w:rPr>
          <w:rFonts w:ascii="宋体" w:hAnsi="宋体" w:eastAsia="宋体" w:cs="宋体"/>
          <w:color w:val="000000"/>
          <w:sz w:val="21"/>
          <w:u w:val="none"/>
          <w:shd w:val="clear" w:color="auto" w:fill="auto"/>
          <w:vertAlign w:val="baseline"/>
        </w:rPr>
        <w:t>和电子用于</w:t>
      </w:r>
      <w:r>
        <w:rPr>
          <w:rFonts w:ascii="Times New Roman" w:hAnsi="Times New Roman" w:eastAsia="Times New Roman" w:cs="Times New Roman"/>
          <w:color w:val="000000"/>
          <w:sz w:val="21"/>
          <w:u w:val="none"/>
          <w:shd w:val="clear" w:color="auto" w:fill="auto"/>
          <w:vertAlign w:val="baseline"/>
        </w:rPr>
        <w:t xml:space="preserve"> NADPH </w:t>
      </w:r>
      <w:r>
        <w:rPr>
          <w:rFonts w:ascii="宋体" w:hAnsi="宋体" w:eastAsia="宋体" w:cs="宋体"/>
          <w:color w:val="000000"/>
          <w:sz w:val="21"/>
          <w:u w:val="none"/>
          <w:shd w:val="clear" w:color="auto" w:fill="auto"/>
          <w:vertAlign w:val="baseline"/>
        </w:rPr>
        <w:t>合成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光合色素易溶于无水乙醇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常用无水乙醇作为提取液</w:t>
      </w:r>
      <w:r>
        <w:rPr>
          <w:rFonts w:ascii="Times New Roman" w:hAnsi="Times New Roman" w:eastAsia="Times New Roman" w:cs="Times New Roman"/>
          <w:color w:val="000000"/>
          <w:sz w:val="21"/>
          <w:u w:val="none"/>
          <w:shd w:val="clear" w:color="auto" w:fill="auto"/>
          <w:vertAlign w:val="baseline"/>
        </w:rPr>
        <w:t>。</w:t>
      </w:r>
    </w:p>
    <w:p w14:paraId="5FAE1496">
      <w:pPr>
        <w:pStyle w:val="33"/>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卡尔文循环中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每</w:t>
      </w:r>
      <w:r>
        <w:rPr>
          <w:rFonts w:ascii="Times New Roman" w:hAnsi="Times New Roman" w:eastAsia="Times New Roman" w:cs="Times New Roman"/>
          <w:color w:val="000000"/>
          <w:sz w:val="21"/>
          <w:u w:val="none"/>
          <w:shd w:val="clear" w:color="auto" w:fill="auto"/>
          <w:vertAlign w:val="baseline"/>
        </w:rPr>
        <w:t xml:space="preserve"> 3 </w:t>
      </w:r>
      <w:r>
        <w:rPr>
          <w:rFonts w:ascii="宋体" w:hAnsi="宋体" w:eastAsia="宋体" w:cs="宋体"/>
          <w:color w:val="000000"/>
          <w:sz w:val="21"/>
          <w:u w:val="none"/>
          <w:shd w:val="clear" w:color="auto" w:fill="auto"/>
          <w:vertAlign w:val="baseline"/>
        </w:rPr>
        <w:t>分子</w:t>
      </w:r>
      <w:r>
        <w:rPr>
          <w:rFonts w:ascii="Times New Roman" w:hAnsi="Times New Roman" w:eastAsia="Times New Roman" w:cs="Times New Roman"/>
          <w:color w:val="000000"/>
          <w:sz w:val="21"/>
          <w:u w:val="none"/>
          <w:shd w:val="clear" w:color="auto" w:fill="auto"/>
          <w:vertAlign w:val="baseline"/>
        </w:rPr>
        <w:t xml:space="preserve"> CO₂</w:t>
      </w:r>
      <w:r>
        <w:rPr>
          <w:rFonts w:ascii="宋体" w:hAnsi="宋体" w:eastAsia="宋体" w:cs="宋体"/>
          <w:color w:val="000000"/>
          <w:sz w:val="21"/>
          <w:u w:val="none"/>
          <w:shd w:val="clear" w:color="auto" w:fill="auto"/>
          <w:vertAlign w:val="baseline"/>
        </w:rPr>
        <w:t>生成</w:t>
      </w:r>
      <w:r>
        <w:rPr>
          <w:rFonts w:ascii="Times New Roman" w:hAnsi="Times New Roman" w:eastAsia="Times New Roman" w:cs="Times New Roman"/>
          <w:color w:val="000000"/>
          <w:sz w:val="21"/>
          <w:u w:val="none"/>
          <w:shd w:val="clear" w:color="auto" w:fill="auto"/>
          <w:vertAlign w:val="baseline"/>
        </w:rPr>
        <w:t xml:space="preserve"> 6 </w:t>
      </w:r>
      <w:r>
        <w:rPr>
          <w:rFonts w:ascii="宋体" w:hAnsi="宋体" w:eastAsia="宋体" w:cs="宋体"/>
          <w:color w:val="000000"/>
          <w:sz w:val="21"/>
          <w:u w:val="none"/>
          <w:shd w:val="clear" w:color="auto" w:fill="auto"/>
          <w:vertAlign w:val="baseline"/>
        </w:rPr>
        <w:t>分子三碳糖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w:t>
      </w:r>
      <w:r>
        <w:rPr>
          <w:rFonts w:ascii="Times New Roman" w:hAnsi="Times New Roman" w:eastAsia="Times New Roman" w:cs="Times New Roman"/>
          <w:color w:val="000000"/>
          <w:sz w:val="21"/>
          <w:u w:val="none"/>
          <w:shd w:val="clear" w:color="auto" w:fill="auto"/>
          <w:vertAlign w:val="baseline"/>
        </w:rPr>
        <w:t xml:space="preserve"> 1 </w:t>
      </w:r>
      <w:r>
        <w:rPr>
          <w:rFonts w:ascii="宋体" w:hAnsi="宋体" w:eastAsia="宋体" w:cs="宋体"/>
          <w:color w:val="000000"/>
          <w:sz w:val="21"/>
          <w:u w:val="none"/>
          <w:shd w:val="clear" w:color="auto" w:fill="auto"/>
          <w:vertAlign w:val="baseline"/>
        </w:rPr>
        <w:t>分子三碳糖用于合成葡萄糖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其余再生</w:t>
      </w:r>
      <w:r>
        <w:rPr>
          <w:rFonts w:ascii="Times New Roman" w:hAnsi="Times New Roman" w:eastAsia="Times New Roman" w:cs="Times New Roman"/>
          <w:color w:val="000000"/>
          <w:sz w:val="21"/>
          <w:u w:val="none"/>
          <w:shd w:val="clear" w:color="auto" w:fill="auto"/>
          <w:vertAlign w:val="baseline"/>
        </w:rPr>
        <w:t xml:space="preserve"> RuBP。</w:t>
      </w:r>
      <w:r>
        <w:rPr>
          <w:rFonts w:ascii="宋体" w:hAnsi="宋体" w:eastAsia="宋体" w:cs="宋体"/>
          <w:color w:val="000000"/>
          <w:sz w:val="21"/>
          <w:u w:val="none"/>
          <w:shd w:val="clear" w:color="auto" w:fill="auto"/>
          <w:vertAlign w:val="baseline"/>
        </w:rPr>
        <w:t>生成</w:t>
      </w:r>
      <w:r>
        <w:rPr>
          <w:rFonts w:ascii="Times New Roman" w:hAnsi="Times New Roman" w:eastAsia="Times New Roman" w:cs="Times New Roman"/>
          <w:color w:val="000000"/>
          <w:sz w:val="21"/>
          <w:u w:val="none"/>
          <w:shd w:val="clear" w:color="auto" w:fill="auto"/>
          <w:vertAlign w:val="baseline"/>
        </w:rPr>
        <w:t xml:space="preserve"> 1 </w:t>
      </w:r>
      <w:r>
        <w:rPr>
          <w:rFonts w:ascii="宋体" w:hAnsi="宋体" w:eastAsia="宋体" w:cs="宋体"/>
          <w:color w:val="000000"/>
          <w:sz w:val="21"/>
          <w:u w:val="none"/>
          <w:shd w:val="clear" w:color="auto" w:fill="auto"/>
          <w:vertAlign w:val="baseline"/>
        </w:rPr>
        <w:t>分子葡萄糖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w:t>
      </w:r>
      <w:r>
        <w:rPr>
          <w:rFonts w:ascii="Times New Roman" w:hAnsi="Times New Roman" w:eastAsia="Times New Roman" w:cs="Times New Roman"/>
          <w:color w:val="000000"/>
          <w:sz w:val="21"/>
          <w:u w:val="none"/>
          <w:shd w:val="clear" w:color="auto" w:fill="auto"/>
          <w:vertAlign w:val="baseline"/>
        </w:rPr>
        <w:t xml:space="preserve"> 6 </w:t>
      </w:r>
      <w:r>
        <w:rPr>
          <w:rFonts w:ascii="宋体" w:hAnsi="宋体" w:eastAsia="宋体" w:cs="宋体"/>
          <w:color w:val="000000"/>
          <w:sz w:val="21"/>
          <w:u w:val="none"/>
          <w:shd w:val="clear" w:color="auto" w:fill="auto"/>
          <w:vertAlign w:val="baseline"/>
        </w:rPr>
        <w:t>个碳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需</w:t>
      </w:r>
      <w:r>
        <w:rPr>
          <w:rFonts w:ascii="Times New Roman" w:hAnsi="Times New Roman" w:eastAsia="Times New Roman" w:cs="Times New Roman"/>
          <w:color w:val="000000"/>
          <w:sz w:val="21"/>
          <w:u w:val="none"/>
          <w:shd w:val="clear" w:color="auto" w:fill="auto"/>
          <w:vertAlign w:val="baseline"/>
        </w:rPr>
        <w:t xml:space="preserve"> 6 </w:t>
      </w:r>
      <w:r>
        <w:rPr>
          <w:rFonts w:ascii="宋体" w:hAnsi="宋体" w:eastAsia="宋体" w:cs="宋体"/>
          <w:color w:val="000000"/>
          <w:sz w:val="21"/>
          <w:u w:val="none"/>
          <w:shd w:val="clear" w:color="auto" w:fill="auto"/>
          <w:vertAlign w:val="baseline"/>
        </w:rPr>
        <w:t>分子</w:t>
      </w:r>
      <w:r>
        <w:rPr>
          <w:rFonts w:ascii="Times New Roman" w:hAnsi="Times New Roman" w:eastAsia="Times New Roman" w:cs="Times New Roman"/>
          <w:color w:val="000000"/>
          <w:sz w:val="21"/>
          <w:u w:val="none"/>
          <w:shd w:val="clear" w:color="auto" w:fill="auto"/>
          <w:vertAlign w:val="baseline"/>
        </w:rPr>
        <w:t xml:space="preserve"> CO₂，</w:t>
      </w:r>
      <w:r>
        <w:rPr>
          <w:rFonts w:ascii="宋体" w:hAnsi="宋体" w:eastAsia="宋体" w:cs="宋体"/>
          <w:color w:val="000000"/>
          <w:sz w:val="21"/>
          <w:u w:val="none"/>
          <w:shd w:val="clear" w:color="auto" w:fill="auto"/>
          <w:vertAlign w:val="baseline"/>
        </w:rPr>
        <w:t>经三碳酸还原共生成</w:t>
      </w:r>
      <w:r>
        <w:rPr>
          <w:rFonts w:ascii="Times New Roman" w:hAnsi="Times New Roman" w:eastAsia="Times New Roman" w:cs="Times New Roman"/>
          <w:color w:val="000000"/>
          <w:sz w:val="21"/>
          <w:u w:val="none"/>
          <w:shd w:val="clear" w:color="auto" w:fill="auto"/>
          <w:vertAlign w:val="baseline"/>
        </w:rPr>
        <w:t>12</w:t>
      </w:r>
      <w:r>
        <w:rPr>
          <w:rFonts w:ascii="宋体" w:hAnsi="宋体" w:eastAsia="宋体" w:cs="宋体"/>
          <w:color w:val="000000"/>
          <w:sz w:val="21"/>
          <w:u w:val="none"/>
          <w:shd w:val="clear" w:color="auto" w:fill="auto"/>
          <w:vertAlign w:val="baseline"/>
        </w:rPr>
        <w:t>分子三碳糖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植物光合产物通过韧皮部运输时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主要以蔗糖形式存在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蔗糖是韧皮部运输的主要有机物质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追踪光合产物从叶片到果实的分配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可选用同位素标记法</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如用</w:t>
      </w:r>
      <w:r>
        <w:rPr>
          <w:rFonts w:ascii="Times New Roman" w:hAnsi="Times New Roman" w:eastAsia="Times New Roman" w:cs="Times New Roman"/>
          <w:color w:val="000000"/>
          <w:sz w:val="21"/>
          <w:u w:val="none"/>
          <w:shd w:val="clear" w:color="auto" w:fill="auto"/>
          <w:vertAlign w:val="baseline"/>
        </w:rPr>
        <w:t xml:space="preserve"> ¹⁴C </w:t>
      </w:r>
      <w:r>
        <w:rPr>
          <w:rFonts w:ascii="宋体" w:hAnsi="宋体" w:eastAsia="宋体" w:cs="宋体"/>
          <w:color w:val="000000"/>
          <w:sz w:val="21"/>
          <w:u w:val="none"/>
          <w:shd w:val="clear" w:color="auto" w:fill="auto"/>
          <w:vertAlign w:val="baseline"/>
        </w:rPr>
        <w:t>标记</w:t>
      </w:r>
      <w:r>
        <w:rPr>
          <w:rFonts w:ascii="Times New Roman" w:hAnsi="Times New Roman" w:eastAsia="Times New Roman" w:cs="Times New Roman"/>
          <w:color w:val="000000"/>
          <w:sz w:val="21"/>
          <w:u w:val="none"/>
          <w:shd w:val="clear" w:color="auto" w:fill="auto"/>
          <w:vertAlign w:val="baseline"/>
        </w:rPr>
        <w:t xml:space="preserve"> CO₂，</w:t>
      </w:r>
      <w:r>
        <w:rPr>
          <w:rFonts w:ascii="宋体" w:hAnsi="宋体" w:eastAsia="宋体" w:cs="宋体"/>
          <w:color w:val="000000"/>
          <w:sz w:val="21"/>
          <w:u w:val="none"/>
          <w:shd w:val="clear" w:color="auto" w:fill="auto"/>
          <w:vertAlign w:val="baseline"/>
        </w:rPr>
        <w:t>追踪</w:t>
      </w:r>
      <w:r>
        <w:rPr>
          <w:rFonts w:ascii="Times New Roman" w:hAnsi="Times New Roman" w:eastAsia="Times New Roman" w:cs="Times New Roman"/>
          <w:color w:val="000000"/>
          <w:sz w:val="21"/>
          <w:u w:val="none"/>
          <w:shd w:val="clear" w:color="auto" w:fill="auto"/>
          <w:vertAlign w:val="baseline"/>
        </w:rPr>
        <w:t xml:space="preserve"> ¹⁴C </w:t>
      </w:r>
      <w:r>
        <w:rPr>
          <w:rFonts w:ascii="宋体" w:hAnsi="宋体" w:eastAsia="宋体" w:cs="宋体"/>
          <w:color w:val="000000"/>
          <w:sz w:val="21"/>
          <w:u w:val="none"/>
          <w:shd w:val="clear" w:color="auto" w:fill="auto"/>
          <w:vertAlign w:val="baseline"/>
        </w:rPr>
        <w:t>在不同器官中的分布</w:t>
      </w:r>
      <w:r>
        <w:rPr>
          <w:rFonts w:ascii="Times New Roman" w:hAnsi="Times New Roman" w:eastAsia="Times New Roman" w:cs="Times New Roman"/>
          <w:color w:val="000000"/>
          <w:sz w:val="21"/>
          <w:u w:val="none"/>
          <w:shd w:val="clear" w:color="auto" w:fill="auto"/>
          <w:vertAlign w:val="baseline"/>
        </w:rPr>
        <w:t>）。</w:t>
      </w:r>
    </w:p>
    <w:p w14:paraId="55623BC7">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蔗糖由</w:t>
      </w:r>
      <w:r>
        <w:rPr>
          <w:rFonts w:ascii="Times New Roman" w:hAnsi="Times New Roman" w:eastAsia="Times New Roman" w:cs="Times New Roman"/>
          <w:color w:val="000000"/>
          <w:sz w:val="21"/>
          <w:u w:val="none"/>
          <w:shd w:val="clear" w:color="auto" w:fill="auto"/>
          <w:vertAlign w:val="baseline"/>
        </w:rPr>
        <w:t xml:space="preserve"> 1 </w:t>
      </w:r>
      <w:r>
        <w:rPr>
          <w:rFonts w:ascii="宋体" w:hAnsi="宋体" w:eastAsia="宋体" w:cs="宋体"/>
          <w:color w:val="000000"/>
          <w:sz w:val="21"/>
          <w:u w:val="none"/>
          <w:shd w:val="clear" w:color="auto" w:fill="auto"/>
          <w:vertAlign w:val="baseline"/>
        </w:rPr>
        <w:t>分子葡萄糖和</w:t>
      </w:r>
      <w:r>
        <w:rPr>
          <w:rFonts w:ascii="Times New Roman" w:hAnsi="Times New Roman" w:eastAsia="Times New Roman" w:cs="Times New Roman"/>
          <w:color w:val="000000"/>
          <w:sz w:val="21"/>
          <w:u w:val="none"/>
          <w:shd w:val="clear" w:color="auto" w:fill="auto"/>
          <w:vertAlign w:val="baseline"/>
        </w:rPr>
        <w:t xml:space="preserve"> 1 </w:t>
      </w:r>
      <w:r>
        <w:rPr>
          <w:rFonts w:ascii="宋体" w:hAnsi="宋体" w:eastAsia="宋体" w:cs="宋体"/>
          <w:color w:val="000000"/>
          <w:sz w:val="21"/>
          <w:u w:val="none"/>
          <w:shd w:val="clear" w:color="auto" w:fill="auto"/>
          <w:vertAlign w:val="baseline"/>
        </w:rPr>
        <w:t>分子果糖组成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在果实细胞中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蔗糖水解酶可催化蔗糖水解生成葡萄糖和果糖</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水解产物可进入细胞呼吸过程氧化分解</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为果实发育供能</w:t>
      </w:r>
      <w:r>
        <w:rPr>
          <w:rFonts w:ascii="Times New Roman" w:hAnsi="Times New Roman" w:eastAsia="Times New Roman" w:cs="Times New Roman"/>
          <w:color w:val="000000"/>
          <w:sz w:val="21"/>
          <w:u w:val="none"/>
          <w:shd w:val="clear" w:color="auto" w:fill="auto"/>
          <w:vertAlign w:val="baseline"/>
        </w:rPr>
        <w:t>。</w:t>
      </w:r>
    </w:p>
    <w:p w14:paraId="6376DA08">
      <w:pPr>
        <w:pStyle w:val="33"/>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光反应阶段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水裂解产生的</w:t>
      </w:r>
      <w:r>
        <w:rPr>
          <w:rFonts w:ascii="Times New Roman" w:hAnsi="Times New Roman" w:eastAsia="Times New Roman" w:cs="Times New Roman"/>
          <w:color w:val="000000"/>
          <w:sz w:val="21"/>
          <w:u w:val="none"/>
          <w:shd w:val="clear" w:color="auto" w:fill="auto"/>
          <w:vertAlign w:val="baseline"/>
        </w:rPr>
        <w:t>H⁺</w:t>
      </w:r>
      <w:r>
        <w:rPr>
          <w:rFonts w:ascii="宋体" w:hAnsi="宋体" w:eastAsia="宋体" w:cs="宋体"/>
          <w:color w:val="000000"/>
          <w:sz w:val="21"/>
          <w:u w:val="none"/>
          <w:shd w:val="clear" w:color="auto" w:fill="auto"/>
          <w:vertAlign w:val="baseline"/>
        </w:rPr>
        <w:t>和电子与</w:t>
      </w:r>
      <w:r>
        <w:rPr>
          <w:rFonts w:ascii="Times New Roman" w:hAnsi="Times New Roman" w:eastAsia="Times New Roman" w:cs="Times New Roman"/>
          <w:color w:val="000000"/>
          <w:sz w:val="21"/>
          <w:u w:val="none"/>
          <w:shd w:val="clear" w:color="auto" w:fill="auto"/>
          <w:vertAlign w:val="baseline"/>
        </w:rPr>
        <w:t xml:space="preserve"> NADP⁺</w:t>
      </w:r>
      <w:r>
        <w:rPr>
          <w:rFonts w:ascii="宋体" w:hAnsi="宋体" w:eastAsia="宋体" w:cs="宋体"/>
          <w:color w:val="000000"/>
          <w:sz w:val="21"/>
          <w:u w:val="none"/>
          <w:shd w:val="clear" w:color="auto" w:fill="auto"/>
          <w:vertAlign w:val="baseline"/>
        </w:rPr>
        <w:t>结合生成</w:t>
      </w:r>
      <w:r>
        <w:rPr>
          <w:rFonts w:ascii="Times New Roman" w:hAnsi="Times New Roman" w:eastAsia="Times New Roman" w:cs="Times New Roman"/>
          <w:color w:val="000000"/>
          <w:sz w:val="21"/>
          <w:u w:val="none"/>
          <w:shd w:val="clear" w:color="auto" w:fill="auto"/>
          <w:vertAlign w:val="baseline"/>
        </w:rPr>
        <w:t xml:space="preserve"> NADPH，</w:t>
      </w:r>
      <w:r>
        <w:rPr>
          <w:rFonts w:ascii="宋体" w:hAnsi="宋体" w:eastAsia="宋体" w:cs="宋体"/>
          <w:color w:val="000000"/>
          <w:sz w:val="21"/>
          <w:u w:val="none"/>
          <w:shd w:val="clear" w:color="auto" w:fill="auto"/>
          <w:vertAlign w:val="baseline"/>
        </w:rPr>
        <w:t>为暗反应提供还原剂</w:t>
      </w:r>
      <w:r>
        <w:rPr>
          <w:rFonts w:ascii="Times New Roman" w:hAnsi="Times New Roman" w:eastAsia="Times New Roman" w:cs="Times New Roman"/>
          <w:color w:val="000000"/>
          <w:sz w:val="21"/>
          <w:u w:val="none"/>
          <w:shd w:val="clear" w:color="auto" w:fill="auto"/>
          <w:vertAlign w:val="baseline"/>
        </w:rPr>
        <w:t>。</w:t>
      </w:r>
    </w:p>
    <w:p w14:paraId="0996EEA8">
      <w:pPr>
        <w:pStyle w:val="33"/>
        <w:spacing w:line="320" w:lineRule="auto"/>
        <w:jc w:val="left"/>
        <w:textAlignment w:val="center"/>
        <w:rPr>
          <w:sz w:val="21"/>
        </w:rPr>
      </w:pPr>
      <w:r>
        <w:rPr>
          <w:rFonts w:ascii="宋体" w:hAnsi="宋体" w:eastAsia="宋体" w:cs="宋体"/>
          <w:color w:val="000000"/>
          <w:sz w:val="21"/>
          <w:u w:val="none"/>
          <w:shd w:val="clear" w:color="auto" w:fill="auto"/>
          <w:vertAlign w:val="baseline"/>
        </w:rPr>
        <w:t>光合色素易溶于有机溶剂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提取时需用无水乙醇作为提取液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无水乙醇能充分溶解叶绿素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类胡萝卜素等光合色素</w:t>
      </w:r>
      <w:r>
        <w:rPr>
          <w:rFonts w:ascii="Times New Roman" w:hAnsi="Times New Roman" w:eastAsia="Times New Roman" w:cs="Times New Roman"/>
          <w:color w:val="000000"/>
          <w:sz w:val="21"/>
          <w:u w:val="none"/>
          <w:shd w:val="clear" w:color="auto" w:fill="auto"/>
          <w:vertAlign w:val="baseline"/>
        </w:rPr>
        <w:t>）。</w:t>
      </w:r>
    </w:p>
    <w:p w14:paraId="623D9D77">
      <w:pPr>
        <w:pStyle w:val="33"/>
        <w:spacing w:line="320" w:lineRule="auto"/>
        <w:jc w:val="left"/>
        <w:textAlignment w:val="center"/>
        <w:rPr>
          <w:sz w:val="21"/>
        </w:rPr>
      </w:pPr>
      <w:r>
        <w:rPr>
          <w:rFonts w:ascii="宋体" w:hAnsi="宋体" w:eastAsia="宋体" w:cs="宋体"/>
          <w:color w:val="000000"/>
          <w:sz w:val="21"/>
          <w:u w:val="none"/>
          <w:shd w:val="clear" w:color="auto" w:fill="auto"/>
          <w:vertAlign w:val="baseline"/>
        </w:rPr>
        <w:t>据图分析</w:t>
      </w:r>
      <w:r>
        <w:rPr>
          <w:rFonts w:ascii="Times New Roman" w:hAnsi="Times New Roman" w:eastAsia="Times New Roman" w:cs="Times New Roman"/>
          <w:color w:val="000000"/>
          <w:sz w:val="21"/>
          <w:u w:val="none"/>
          <w:shd w:val="clear" w:color="auto" w:fill="auto"/>
          <w:vertAlign w:val="baseline"/>
        </w:rPr>
        <w:t>，1% CO₂</w:t>
      </w:r>
      <w:r>
        <w:rPr>
          <w:rFonts w:ascii="宋体" w:hAnsi="宋体" w:eastAsia="宋体" w:cs="宋体"/>
          <w:color w:val="000000"/>
          <w:sz w:val="21"/>
          <w:u w:val="none"/>
          <w:shd w:val="clear" w:color="auto" w:fill="auto"/>
          <w:vertAlign w:val="baseline"/>
        </w:rPr>
        <w:t>浓度下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轻度缺水组光合速率低于对照组</w:t>
      </w:r>
      <w:r>
        <w:rPr>
          <w:rFonts w:ascii="Times New Roman" w:hAnsi="Times New Roman" w:eastAsia="Times New Roman" w:cs="Times New Roman"/>
          <w:color w:val="000000"/>
          <w:sz w:val="21"/>
          <w:u w:val="none"/>
          <w:shd w:val="clear" w:color="auto" w:fill="auto"/>
          <w:vertAlign w:val="baseline"/>
        </w:rPr>
        <w:t>，5% CO₂</w:t>
      </w:r>
      <w:r>
        <w:rPr>
          <w:rFonts w:ascii="宋体" w:hAnsi="宋体" w:eastAsia="宋体" w:cs="宋体"/>
          <w:color w:val="000000"/>
          <w:sz w:val="21"/>
          <w:u w:val="none"/>
          <w:shd w:val="clear" w:color="auto" w:fill="auto"/>
          <w:vertAlign w:val="baseline"/>
        </w:rPr>
        <w:t>浓度下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轻度缺水组又恢复至</w:t>
      </w:r>
      <w:r>
        <w:rPr>
          <w:rFonts w:ascii="Times New Roman" w:hAnsi="Times New Roman" w:eastAsia="Times New Roman" w:cs="Times New Roman"/>
          <w:color w:val="000000"/>
          <w:sz w:val="21"/>
          <w:u w:val="none"/>
          <w:shd w:val="clear" w:color="auto" w:fill="auto"/>
          <w:vertAlign w:val="baseline"/>
        </w:rPr>
        <w:t>1% CO₂</w:t>
      </w:r>
      <w:r>
        <w:rPr>
          <w:rFonts w:ascii="宋体" w:hAnsi="宋体" w:eastAsia="宋体" w:cs="宋体"/>
          <w:color w:val="000000"/>
          <w:sz w:val="21"/>
          <w:u w:val="none"/>
          <w:shd w:val="clear" w:color="auto" w:fill="auto"/>
          <w:vertAlign w:val="baseline"/>
        </w:rPr>
        <w:t>浓度下对照组水平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说明轻度缺水导致的光合速率降低是由气孔变小导致</w:t>
      </w:r>
      <w:r>
        <w:rPr>
          <w:rFonts w:ascii="Times New Roman" w:hAnsi="Times New Roman" w:eastAsia="Times New Roman" w:cs="Times New Roman"/>
          <w:color w:val="000000"/>
          <w:sz w:val="21"/>
          <w:u w:val="none"/>
          <w:shd w:val="clear" w:color="auto" w:fill="auto"/>
          <w:vertAlign w:val="baseline"/>
        </w:rPr>
        <w:t>。</w:t>
      </w:r>
    </w:p>
    <w:p w14:paraId="3536BC18">
      <w:pPr>
        <w:pStyle w:val="33"/>
        <w:spacing w:line="320" w:lineRule="auto"/>
        <w:jc w:val="left"/>
        <w:textAlignment w:val="center"/>
        <w:rPr>
          <w:sz w:val="21"/>
        </w:rPr>
      </w:pPr>
      <w:r>
        <w:rPr>
          <w:rFonts w:ascii="宋体" w:hAnsi="宋体" w:eastAsia="宋体" w:cs="宋体"/>
          <w:color w:val="000000"/>
          <w:sz w:val="21"/>
          <w:u w:val="none"/>
          <w:shd w:val="clear" w:color="auto" w:fill="auto"/>
          <w:vertAlign w:val="baseline"/>
        </w:rPr>
        <w:t>验证推测的实验中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正常叶圆片在轻度缺水时气孔会变小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放氧速率低</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脱落酸拮抗剂处理的叶圆片</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气孔不会变小</w:t>
      </w:r>
      <w:r>
        <w:rPr>
          <w:rFonts w:ascii="Times New Roman" w:hAnsi="Times New Roman" w:eastAsia="Times New Roman" w:cs="Times New Roman"/>
          <w:color w:val="000000"/>
          <w:sz w:val="21"/>
          <w:u w:val="none"/>
          <w:shd w:val="clear" w:color="auto" w:fill="auto"/>
          <w:vertAlign w:val="baseline"/>
        </w:rPr>
        <w:t>，CO₂</w:t>
      </w:r>
      <w:r>
        <w:rPr>
          <w:rFonts w:ascii="宋体" w:hAnsi="宋体" w:eastAsia="宋体" w:cs="宋体"/>
          <w:color w:val="000000"/>
          <w:sz w:val="21"/>
          <w:u w:val="none"/>
          <w:shd w:val="clear" w:color="auto" w:fill="auto"/>
          <w:vertAlign w:val="baseline"/>
        </w:rPr>
        <w:t>供应充足</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放氧速率高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若结果为脱落酸拮抗剂处理组放氧速率大于正常组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则说明轻度缺水时光合速率降低是气孔变小导致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推测成立</w:t>
      </w:r>
      <w:r>
        <w:rPr>
          <w:rFonts w:ascii="Times New Roman" w:hAnsi="Times New Roman" w:eastAsia="Times New Roman" w:cs="Times New Roman"/>
          <w:color w:val="000000"/>
          <w:sz w:val="21"/>
          <w:u w:val="none"/>
          <w:shd w:val="clear" w:color="auto" w:fill="auto"/>
          <w:vertAlign w:val="baseline"/>
        </w:rPr>
        <w:t>。</w:t>
      </w:r>
    </w:p>
    <w:p w14:paraId="1FD28DD1">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27．（1）</w:t>
      </w:r>
      <w:r>
        <w:rPr>
          <w:rFonts w:ascii="宋体" w:hAnsi="宋体" w:eastAsia="宋体" w:cs="宋体"/>
          <w:color w:val="000000"/>
          <w:sz w:val="21"/>
          <w:u w:val="none"/>
          <w:shd w:val="clear" w:color="auto" w:fill="auto"/>
          <w:vertAlign w:val="baseline"/>
        </w:rPr>
        <w:t>丙</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雄</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睾丸</w:t>
      </w:r>
      <w:r>
        <w:rPr>
          <w:rFonts w:ascii="Times New Roman" w:hAnsi="Times New Roman" w:eastAsia="Times New Roman" w:cs="Times New Roman"/>
          <w:color w:val="000000"/>
          <w:sz w:val="21"/>
          <w:u w:val="none"/>
          <w:shd w:val="clear" w:color="auto" w:fill="auto"/>
          <w:vertAlign w:val="baseline"/>
        </w:rPr>
        <w:t xml:space="preserve">     II     4</w:t>
      </w:r>
    </w:p>
    <w:p w14:paraId="11C58AA6">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（2）DNA</w:t>
      </w:r>
      <w:r>
        <w:rPr>
          <w:rFonts w:ascii="宋体" w:hAnsi="宋体" w:eastAsia="宋体" w:cs="宋体"/>
          <w:color w:val="000000"/>
          <w:sz w:val="21"/>
          <w:u w:val="none"/>
          <w:shd w:val="clear" w:color="auto" w:fill="auto"/>
          <w:vertAlign w:val="baseline"/>
        </w:rPr>
        <w:t>复制</w:t>
      </w:r>
      <w:r>
        <w:rPr>
          <w:rFonts w:ascii="Times New Roman" w:hAnsi="Times New Roman" w:eastAsia="Times New Roman" w:cs="Times New Roman"/>
          <w:color w:val="000000"/>
          <w:sz w:val="21"/>
          <w:u w:val="none"/>
          <w:shd w:val="clear" w:color="auto" w:fill="auto"/>
          <w:vertAlign w:val="baseline"/>
        </w:rPr>
        <w:t xml:space="preserve">     III     </w:t>
      </w:r>
      <w:r>
        <w:rPr>
          <w:rFonts w:ascii="宋体" w:hAnsi="宋体" w:eastAsia="宋体" w:cs="宋体"/>
          <w:color w:val="000000"/>
          <w:sz w:val="21"/>
          <w:u w:val="none"/>
          <w:shd w:val="clear" w:color="auto" w:fill="auto"/>
          <w:vertAlign w:val="baseline"/>
        </w:rPr>
        <w:t>有丝分裂后</w:t>
      </w:r>
      <w:r>
        <w:rPr>
          <w:rFonts w:ascii="Times New Roman" w:hAnsi="Times New Roman" w:eastAsia="Times New Roman" w:cs="Times New Roman"/>
          <w:color w:val="000000"/>
          <w:sz w:val="21"/>
          <w:u w:val="none"/>
          <w:shd w:val="clear" w:color="auto" w:fill="auto"/>
          <w:vertAlign w:val="baseline"/>
        </w:rPr>
        <w:t xml:space="preserve">     ①</w:t>
      </w:r>
    </w:p>
    <w:p w14:paraId="02D4A468">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（3）③④     4</w:t>
      </w:r>
    </w:p>
    <w:p w14:paraId="3952F8E1">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（4）a     ac</w:t>
      </w:r>
    </w:p>
    <w:p w14:paraId="68437AB3">
      <w:pPr>
        <w:pStyle w:val="34"/>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判断细胞分裂方式</w:t>
      </w:r>
      <w:r>
        <w:rPr>
          <w:rFonts w:ascii="Times New Roman" w:hAnsi="Times New Roman" w:eastAsia="Times New Roman" w:cs="Times New Roman"/>
          <w:color w:val="000000"/>
          <w:sz w:val="21"/>
          <w:u w:val="none"/>
          <w:shd w:val="clear" w:color="auto" w:fill="auto"/>
          <w:vertAlign w:val="baseline"/>
        </w:rPr>
        <w:t>：</w:t>
      </w:r>
    </w:p>
    <w:p w14:paraId="3802F2AA">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染色体数目</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如果细胞内染色体数为奇数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直接判定为减数第二次分裂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因为减数第一次分裂结束后染色体数目减半</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同源染色体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有同源染色体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进入减数第一次分裂或有丝分裂的判断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无同源染色体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直接判定为减数第二次分裂</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同源染色体行为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联会</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排列在赤道板两侧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减数第一次分裂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无上述行为</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有丝分裂</w:t>
      </w:r>
      <w:r>
        <w:rPr>
          <w:rFonts w:ascii="Times New Roman" w:hAnsi="Times New Roman" w:eastAsia="Times New Roman" w:cs="Times New Roman"/>
          <w:color w:val="000000"/>
          <w:sz w:val="21"/>
          <w:u w:val="none"/>
          <w:shd w:val="clear" w:color="auto" w:fill="auto"/>
          <w:vertAlign w:val="baseline"/>
        </w:rPr>
        <w:t xml:space="preserve">。 </w:t>
      </w:r>
    </w:p>
    <w:p w14:paraId="10D789C1">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着丝粒分裂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着丝粒分裂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姐妹染色单体分离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后期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有丝分裂后期或减数第二次分裂后期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着丝粒未分裂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前期或中期</w:t>
      </w:r>
      <w:r>
        <w:rPr>
          <w:rFonts w:ascii="Times New Roman" w:hAnsi="Times New Roman" w:eastAsia="Times New Roman" w:cs="Times New Roman"/>
          <w:color w:val="000000"/>
          <w:sz w:val="21"/>
          <w:u w:val="none"/>
          <w:shd w:val="clear" w:color="auto" w:fill="auto"/>
          <w:vertAlign w:val="baseline"/>
        </w:rPr>
        <w:t>。</w:t>
      </w:r>
    </w:p>
    <w:p w14:paraId="6D4E076F">
      <w:pPr>
        <w:pStyle w:val="34"/>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丙细胞处于减数第一次分裂后期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细胞质均等分裂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这是雄性动物的特征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初级精母细胞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睾丸是雄性动物的生殖器官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可同时进行有丝分裂和减数分裂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符合图</w:t>
      </w:r>
      <w:r>
        <w:rPr>
          <w:rFonts w:ascii="Times New Roman" w:hAnsi="Times New Roman" w:eastAsia="Times New Roman" w:cs="Times New Roman"/>
          <w:color w:val="000000"/>
          <w:sz w:val="21"/>
          <w:u w:val="none"/>
          <w:shd w:val="clear" w:color="auto" w:fill="auto"/>
          <w:vertAlign w:val="baseline"/>
        </w:rPr>
        <w:t xml:space="preserve"> 1 </w:t>
      </w:r>
      <w:r>
        <w:rPr>
          <w:rFonts w:ascii="宋体" w:hAnsi="宋体" w:eastAsia="宋体" w:cs="宋体"/>
          <w:color w:val="000000"/>
          <w:sz w:val="21"/>
          <w:u w:val="none"/>
          <w:shd w:val="clear" w:color="auto" w:fill="auto"/>
          <w:vertAlign w:val="baseline"/>
        </w:rPr>
        <w:t>中既有有丝分裂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又有减数分裂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的特点</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丙细胞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减数第一次分裂后期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中染色体数为</w:t>
      </w:r>
      <w:r>
        <w:rPr>
          <w:rFonts w:ascii="Times New Roman" w:hAnsi="Times New Roman" w:eastAsia="Times New Roman" w:cs="Times New Roman"/>
          <w:color w:val="000000"/>
          <w:sz w:val="21"/>
          <w:u w:val="none"/>
          <w:shd w:val="clear" w:color="auto" w:fill="auto"/>
          <w:vertAlign w:val="baseline"/>
        </w:rPr>
        <w:t xml:space="preserve"> 4、</w:t>
      </w:r>
      <w:r>
        <w:rPr>
          <w:rFonts w:ascii="宋体" w:hAnsi="宋体" w:eastAsia="宋体" w:cs="宋体"/>
          <w:color w:val="000000"/>
          <w:sz w:val="21"/>
          <w:u w:val="none"/>
          <w:shd w:val="clear" w:color="auto" w:fill="auto"/>
          <w:vertAlign w:val="baseline"/>
        </w:rPr>
        <w:t>染色单体数为</w:t>
      </w:r>
      <w:r>
        <w:rPr>
          <w:rFonts w:ascii="Times New Roman" w:hAnsi="Times New Roman" w:eastAsia="Times New Roman" w:cs="Times New Roman"/>
          <w:color w:val="000000"/>
          <w:sz w:val="21"/>
          <w:u w:val="none"/>
          <w:shd w:val="clear" w:color="auto" w:fill="auto"/>
          <w:vertAlign w:val="baseline"/>
        </w:rPr>
        <w:t xml:space="preserve"> 8、</w:t>
      </w:r>
      <w:r>
        <w:rPr>
          <w:rFonts w:ascii="宋体" w:hAnsi="宋体" w:eastAsia="宋体" w:cs="宋体"/>
          <w:color w:val="000000"/>
          <w:sz w:val="21"/>
          <w:u w:val="none"/>
          <w:shd w:val="clear" w:color="auto" w:fill="auto"/>
          <w:vertAlign w:val="baseline"/>
        </w:rPr>
        <w:t>核</w:t>
      </w:r>
      <w:r>
        <w:rPr>
          <w:rFonts w:ascii="Times New Roman" w:hAnsi="Times New Roman" w:eastAsia="Times New Roman" w:cs="Times New Roman"/>
          <w:color w:val="000000"/>
          <w:sz w:val="21"/>
          <w:u w:val="none"/>
          <w:shd w:val="clear" w:color="auto" w:fill="auto"/>
          <w:vertAlign w:val="baseline"/>
        </w:rPr>
        <w:t xml:space="preserve"> DNA </w:t>
      </w:r>
      <w:r>
        <w:rPr>
          <w:rFonts w:ascii="宋体" w:hAnsi="宋体" w:eastAsia="宋体" w:cs="宋体"/>
          <w:color w:val="000000"/>
          <w:sz w:val="21"/>
          <w:u w:val="none"/>
          <w:shd w:val="clear" w:color="auto" w:fill="auto"/>
          <w:vertAlign w:val="baseline"/>
        </w:rPr>
        <w:t>数为</w:t>
      </w:r>
      <w:r>
        <w:rPr>
          <w:rFonts w:ascii="Times New Roman" w:hAnsi="Times New Roman" w:eastAsia="Times New Roman" w:cs="Times New Roman"/>
          <w:color w:val="000000"/>
          <w:sz w:val="21"/>
          <w:u w:val="none"/>
          <w:shd w:val="clear" w:color="auto" w:fill="auto"/>
          <w:vertAlign w:val="baseline"/>
        </w:rPr>
        <w:t xml:space="preserve"> 8，</w:t>
      </w:r>
      <w:r>
        <w:rPr>
          <w:rFonts w:ascii="宋体" w:hAnsi="宋体" w:eastAsia="宋体" w:cs="宋体"/>
          <w:color w:val="000000"/>
          <w:sz w:val="21"/>
          <w:u w:val="none"/>
          <w:shd w:val="clear" w:color="auto" w:fill="auto"/>
          <w:vertAlign w:val="baseline"/>
        </w:rPr>
        <w:t>对应图</w:t>
      </w:r>
      <w:r>
        <w:rPr>
          <w:rFonts w:ascii="Times New Roman" w:hAnsi="Times New Roman" w:eastAsia="Times New Roman" w:cs="Times New Roman"/>
          <w:color w:val="000000"/>
          <w:sz w:val="21"/>
          <w:u w:val="none"/>
          <w:shd w:val="clear" w:color="auto" w:fill="auto"/>
          <w:vertAlign w:val="baseline"/>
        </w:rPr>
        <w:t xml:space="preserve"> 2 </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none"/>
          <w:shd w:val="clear" w:color="auto" w:fill="auto"/>
          <w:vertAlign w:val="baseline"/>
        </w:rPr>
        <w:t xml:space="preserve">Ⅱ </w:t>
      </w:r>
      <w:r>
        <w:rPr>
          <w:rFonts w:ascii="宋体" w:hAnsi="宋体" w:eastAsia="宋体" w:cs="宋体"/>
          <w:color w:val="000000"/>
          <w:sz w:val="21"/>
          <w:u w:val="none"/>
          <w:shd w:val="clear" w:color="auto" w:fill="auto"/>
          <w:vertAlign w:val="baseline"/>
        </w:rPr>
        <w:t>时期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w:t>
      </w:r>
      <w:r>
        <w:rPr>
          <w:rFonts w:ascii="Times New Roman" w:hAnsi="Times New Roman" w:eastAsia="Times New Roman" w:cs="Times New Roman"/>
          <w:color w:val="000000"/>
          <w:sz w:val="21"/>
          <w:u w:val="none"/>
          <w:shd w:val="clear" w:color="auto" w:fill="auto"/>
          <w:vertAlign w:val="baseline"/>
        </w:rPr>
        <w:t xml:space="preserve"> 4，</w:t>
      </w:r>
      <w:r>
        <w:rPr>
          <w:rFonts w:ascii="宋体" w:hAnsi="宋体" w:eastAsia="宋体" w:cs="宋体"/>
          <w:color w:val="000000"/>
          <w:sz w:val="21"/>
          <w:u w:val="none"/>
          <w:shd w:val="clear" w:color="auto" w:fill="auto"/>
          <w:vertAlign w:val="baseline"/>
        </w:rPr>
        <w:t>染色单体</w:t>
      </w:r>
      <w:r>
        <w:rPr>
          <w:rFonts w:ascii="Times New Roman" w:hAnsi="Times New Roman" w:eastAsia="Times New Roman" w:cs="Times New Roman"/>
          <w:color w:val="000000"/>
          <w:sz w:val="21"/>
          <w:u w:val="none"/>
          <w:shd w:val="clear" w:color="auto" w:fill="auto"/>
          <w:vertAlign w:val="baseline"/>
        </w:rPr>
        <w:t xml:space="preserve"> 8，DNA8）。</w:t>
      </w:r>
      <w:r>
        <w:rPr>
          <w:rFonts w:ascii="宋体" w:hAnsi="宋体" w:eastAsia="宋体" w:cs="宋体"/>
          <w:color w:val="000000"/>
          <w:sz w:val="21"/>
          <w:u w:val="none"/>
          <w:shd w:val="clear" w:color="auto" w:fill="auto"/>
          <w:vertAlign w:val="baseline"/>
        </w:rPr>
        <w:t>乙细胞处于有丝分裂后期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着丝粒分裂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染色体数目加倍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此时细胞中有</w:t>
      </w:r>
      <w:r>
        <w:rPr>
          <w:rFonts w:ascii="Times New Roman" w:hAnsi="Times New Roman" w:eastAsia="Times New Roman" w:cs="Times New Roman"/>
          <w:color w:val="000000"/>
          <w:sz w:val="21"/>
          <w:u w:val="none"/>
          <w:shd w:val="clear" w:color="auto" w:fill="auto"/>
          <w:vertAlign w:val="baseline"/>
        </w:rPr>
        <w:t xml:space="preserve">4 </w:t>
      </w:r>
      <w:r>
        <w:rPr>
          <w:rFonts w:ascii="宋体" w:hAnsi="宋体" w:eastAsia="宋体" w:cs="宋体"/>
          <w:color w:val="000000"/>
          <w:sz w:val="21"/>
          <w:u w:val="none"/>
          <w:shd w:val="clear" w:color="auto" w:fill="auto"/>
          <w:vertAlign w:val="baseline"/>
        </w:rPr>
        <w:t>对同源染色体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该生物体细胞染色体数为</w:t>
      </w:r>
      <w:r>
        <w:rPr>
          <w:rFonts w:ascii="Times New Roman" w:hAnsi="Times New Roman" w:eastAsia="Times New Roman" w:cs="Times New Roman"/>
          <w:color w:val="000000"/>
          <w:sz w:val="21"/>
          <w:u w:val="none"/>
          <w:shd w:val="clear" w:color="auto" w:fill="auto"/>
          <w:vertAlign w:val="baseline"/>
        </w:rPr>
        <w:t xml:space="preserve"> 4，</w:t>
      </w:r>
      <w:r>
        <w:rPr>
          <w:rFonts w:ascii="宋体" w:hAnsi="宋体" w:eastAsia="宋体" w:cs="宋体"/>
          <w:color w:val="000000"/>
          <w:sz w:val="21"/>
          <w:u w:val="none"/>
          <w:shd w:val="clear" w:color="auto" w:fill="auto"/>
          <w:vertAlign w:val="baseline"/>
        </w:rPr>
        <w:t>即</w:t>
      </w:r>
      <w:r>
        <w:rPr>
          <w:rFonts w:ascii="Times New Roman" w:hAnsi="Times New Roman" w:eastAsia="Times New Roman" w:cs="Times New Roman"/>
          <w:color w:val="000000"/>
          <w:sz w:val="21"/>
          <w:u w:val="none"/>
          <w:shd w:val="clear" w:color="auto" w:fill="auto"/>
          <w:vertAlign w:val="baseline"/>
        </w:rPr>
        <w:t xml:space="preserve"> 2 </w:t>
      </w:r>
      <w:r>
        <w:rPr>
          <w:rFonts w:ascii="宋体" w:hAnsi="宋体" w:eastAsia="宋体" w:cs="宋体"/>
          <w:color w:val="000000"/>
          <w:sz w:val="21"/>
          <w:u w:val="none"/>
          <w:shd w:val="clear" w:color="auto" w:fill="auto"/>
          <w:vertAlign w:val="baseline"/>
        </w:rPr>
        <w:t>对同源染色体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有丝分裂后期染色体加倍为</w:t>
      </w:r>
      <w:r>
        <w:rPr>
          <w:rFonts w:ascii="Times New Roman" w:hAnsi="Times New Roman" w:eastAsia="Times New Roman" w:cs="Times New Roman"/>
          <w:color w:val="000000"/>
          <w:sz w:val="21"/>
          <w:u w:val="none"/>
          <w:shd w:val="clear" w:color="auto" w:fill="auto"/>
          <w:vertAlign w:val="baseline"/>
        </w:rPr>
        <w:t xml:space="preserve"> 8，</w:t>
      </w:r>
      <w:r>
        <w:rPr>
          <w:rFonts w:ascii="宋体" w:hAnsi="宋体" w:eastAsia="宋体" w:cs="宋体"/>
          <w:color w:val="000000"/>
          <w:sz w:val="21"/>
          <w:u w:val="none"/>
          <w:shd w:val="clear" w:color="auto" w:fill="auto"/>
          <w:vertAlign w:val="baseline"/>
        </w:rPr>
        <w:t>对应</w:t>
      </w:r>
      <w:r>
        <w:rPr>
          <w:rFonts w:ascii="Times New Roman" w:hAnsi="Times New Roman" w:eastAsia="Times New Roman" w:cs="Times New Roman"/>
          <w:color w:val="000000"/>
          <w:sz w:val="21"/>
          <w:u w:val="none"/>
          <w:shd w:val="clear" w:color="auto" w:fill="auto"/>
          <w:vertAlign w:val="baseline"/>
        </w:rPr>
        <w:t xml:space="preserve"> 4 </w:t>
      </w:r>
      <w:r>
        <w:rPr>
          <w:rFonts w:ascii="宋体" w:hAnsi="宋体" w:eastAsia="宋体" w:cs="宋体"/>
          <w:color w:val="000000"/>
          <w:sz w:val="21"/>
          <w:u w:val="none"/>
          <w:shd w:val="clear" w:color="auto" w:fill="auto"/>
          <w:vertAlign w:val="baseline"/>
        </w:rPr>
        <w:t>对同源染色体</w:t>
      </w:r>
      <w:r>
        <w:rPr>
          <w:rFonts w:ascii="Times New Roman" w:hAnsi="Times New Roman" w:eastAsia="Times New Roman" w:cs="Times New Roman"/>
          <w:color w:val="000000"/>
          <w:sz w:val="21"/>
          <w:u w:val="none"/>
          <w:shd w:val="clear" w:color="auto" w:fill="auto"/>
          <w:vertAlign w:val="baseline"/>
        </w:rPr>
        <w:t>）。</w:t>
      </w:r>
    </w:p>
    <w:p w14:paraId="62FDB655">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 xml:space="preserve"> 3 </w:t>
      </w:r>
      <w:r>
        <w:rPr>
          <w:rFonts w:ascii="宋体" w:hAnsi="宋体" w:eastAsia="宋体" w:cs="宋体"/>
          <w:color w:val="000000"/>
          <w:sz w:val="21"/>
          <w:u w:val="none"/>
          <w:shd w:val="clear" w:color="auto" w:fill="auto"/>
          <w:vertAlign w:val="baseline"/>
        </w:rPr>
        <w:t>中细胞</w:t>
      </w:r>
      <w:r>
        <w:rPr>
          <w:rFonts w:ascii="Times New Roman" w:hAnsi="Times New Roman" w:eastAsia="Times New Roman" w:cs="Times New Roman"/>
          <w:color w:val="000000"/>
          <w:sz w:val="21"/>
          <w:u w:val="none"/>
          <w:shd w:val="clear" w:color="auto" w:fill="auto"/>
          <w:vertAlign w:val="baseline"/>
        </w:rPr>
        <w:t>④→⑤，</w:t>
      </w:r>
      <w:r>
        <w:rPr>
          <w:rFonts w:ascii="宋体" w:hAnsi="宋体" w:eastAsia="宋体" w:cs="宋体"/>
          <w:color w:val="000000"/>
          <w:sz w:val="21"/>
          <w:u w:val="none"/>
          <w:shd w:val="clear" w:color="auto" w:fill="auto"/>
          <w:vertAlign w:val="baseline"/>
        </w:rPr>
        <w:t>核</w:t>
      </w:r>
      <w:r>
        <w:rPr>
          <w:rFonts w:ascii="Times New Roman" w:hAnsi="Times New Roman" w:eastAsia="Times New Roman" w:cs="Times New Roman"/>
          <w:color w:val="000000"/>
          <w:sz w:val="21"/>
          <w:u w:val="none"/>
          <w:shd w:val="clear" w:color="auto" w:fill="auto"/>
          <w:vertAlign w:val="baseline"/>
        </w:rPr>
        <w:t xml:space="preserve"> DNA </w:t>
      </w:r>
      <w:r>
        <w:rPr>
          <w:rFonts w:ascii="宋体" w:hAnsi="宋体" w:eastAsia="宋体" w:cs="宋体"/>
          <w:color w:val="000000"/>
          <w:sz w:val="21"/>
          <w:u w:val="none"/>
          <w:shd w:val="clear" w:color="auto" w:fill="auto"/>
          <w:vertAlign w:val="baseline"/>
        </w:rPr>
        <w:t>数从</w:t>
      </w:r>
      <w:r>
        <w:rPr>
          <w:rFonts w:ascii="Times New Roman" w:hAnsi="Times New Roman" w:eastAsia="Times New Roman" w:cs="Times New Roman"/>
          <w:color w:val="000000"/>
          <w:sz w:val="21"/>
          <w:u w:val="none"/>
          <w:shd w:val="clear" w:color="auto" w:fill="auto"/>
          <w:vertAlign w:val="baseline"/>
        </w:rPr>
        <w:t xml:space="preserve"> 2n </w:t>
      </w:r>
      <w:r>
        <w:rPr>
          <w:rFonts w:ascii="宋体" w:hAnsi="宋体" w:eastAsia="宋体" w:cs="宋体"/>
          <w:color w:val="000000"/>
          <w:sz w:val="21"/>
          <w:u w:val="none"/>
          <w:shd w:val="clear" w:color="auto" w:fill="auto"/>
          <w:vertAlign w:val="baseline"/>
        </w:rPr>
        <w:t>增至</w:t>
      </w:r>
      <w:r>
        <w:rPr>
          <w:rFonts w:ascii="Times New Roman" w:hAnsi="Times New Roman" w:eastAsia="Times New Roman" w:cs="Times New Roman"/>
          <w:color w:val="000000"/>
          <w:sz w:val="21"/>
          <w:u w:val="none"/>
          <w:shd w:val="clear" w:color="auto" w:fill="auto"/>
          <w:vertAlign w:val="baseline"/>
        </w:rPr>
        <w:t xml:space="preserve"> 4n，</w:t>
      </w:r>
      <w:r>
        <w:rPr>
          <w:rFonts w:ascii="宋体" w:hAnsi="宋体" w:eastAsia="宋体" w:cs="宋体"/>
          <w:color w:val="000000"/>
          <w:sz w:val="21"/>
          <w:u w:val="none"/>
          <w:shd w:val="clear" w:color="auto" w:fill="auto"/>
          <w:vertAlign w:val="baseline"/>
        </w:rPr>
        <w:t>染色体数不变</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该过程分子水平的变化是</w:t>
      </w:r>
      <w:r>
        <w:rPr>
          <w:rFonts w:ascii="Times New Roman" w:hAnsi="Times New Roman" w:eastAsia="Times New Roman" w:cs="Times New Roman"/>
          <w:color w:val="000000"/>
          <w:sz w:val="21"/>
          <w:u w:val="none"/>
          <w:shd w:val="clear" w:color="auto" w:fill="auto"/>
          <w:vertAlign w:val="baseline"/>
        </w:rPr>
        <w:t xml:space="preserve">DNA </w:t>
      </w:r>
      <w:r>
        <w:rPr>
          <w:rFonts w:ascii="宋体" w:hAnsi="宋体" w:eastAsia="宋体" w:cs="宋体"/>
          <w:color w:val="000000"/>
          <w:sz w:val="21"/>
          <w:u w:val="none"/>
          <w:shd w:val="clear" w:color="auto" w:fill="auto"/>
          <w:vertAlign w:val="baseline"/>
        </w:rPr>
        <w:t>复制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染色单体形成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 xml:space="preserve"> 1 </w:t>
      </w:r>
      <w:r>
        <w:rPr>
          <w:rFonts w:ascii="宋体" w:hAnsi="宋体" w:eastAsia="宋体" w:cs="宋体"/>
          <w:color w:val="000000"/>
          <w:sz w:val="21"/>
          <w:u w:val="none"/>
          <w:shd w:val="clear" w:color="auto" w:fill="auto"/>
          <w:vertAlign w:val="baseline"/>
        </w:rPr>
        <w:t>中的甲细胞处于减数第二次分裂后期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此时染色体数为</w:t>
      </w:r>
      <w:r>
        <w:rPr>
          <w:rFonts w:ascii="Times New Roman" w:hAnsi="Times New Roman" w:eastAsia="Times New Roman" w:cs="Times New Roman"/>
          <w:color w:val="000000"/>
          <w:sz w:val="21"/>
          <w:u w:val="none"/>
          <w:shd w:val="clear" w:color="auto" w:fill="auto"/>
          <w:vertAlign w:val="baseline"/>
        </w:rPr>
        <w:t xml:space="preserve"> 4，</w:t>
      </w:r>
      <w:r>
        <w:rPr>
          <w:rFonts w:ascii="宋体" w:hAnsi="宋体" w:eastAsia="宋体" w:cs="宋体"/>
          <w:color w:val="000000"/>
          <w:sz w:val="21"/>
          <w:u w:val="none"/>
          <w:shd w:val="clear" w:color="auto" w:fill="auto"/>
          <w:vertAlign w:val="baseline"/>
        </w:rPr>
        <w:t>核</w:t>
      </w:r>
      <w:r>
        <w:rPr>
          <w:rFonts w:ascii="Times New Roman" w:hAnsi="Times New Roman" w:eastAsia="Times New Roman" w:cs="Times New Roman"/>
          <w:color w:val="000000"/>
          <w:sz w:val="21"/>
          <w:u w:val="none"/>
          <w:shd w:val="clear" w:color="auto" w:fill="auto"/>
          <w:vertAlign w:val="baseline"/>
        </w:rPr>
        <w:t xml:space="preserve"> DNA </w:t>
      </w:r>
      <w:r>
        <w:rPr>
          <w:rFonts w:ascii="宋体" w:hAnsi="宋体" w:eastAsia="宋体" w:cs="宋体"/>
          <w:color w:val="000000"/>
          <w:sz w:val="21"/>
          <w:u w:val="none"/>
          <w:shd w:val="clear" w:color="auto" w:fill="auto"/>
          <w:vertAlign w:val="baseline"/>
        </w:rPr>
        <w:t>数为</w:t>
      </w:r>
      <w:r>
        <w:rPr>
          <w:rFonts w:ascii="Times New Roman" w:hAnsi="Times New Roman" w:eastAsia="Times New Roman" w:cs="Times New Roman"/>
          <w:color w:val="000000"/>
          <w:sz w:val="21"/>
          <w:u w:val="none"/>
          <w:shd w:val="clear" w:color="auto" w:fill="auto"/>
          <w:vertAlign w:val="baseline"/>
        </w:rPr>
        <w:t xml:space="preserve"> 4（</w:t>
      </w:r>
      <w:r>
        <w:rPr>
          <w:rFonts w:ascii="宋体" w:hAnsi="宋体" w:eastAsia="宋体" w:cs="宋体"/>
          <w:color w:val="000000"/>
          <w:sz w:val="21"/>
          <w:u w:val="none"/>
          <w:shd w:val="clear" w:color="auto" w:fill="auto"/>
          <w:vertAlign w:val="baseline"/>
        </w:rPr>
        <w:t>染色体数</w:t>
      </w:r>
      <w:r>
        <w:rPr>
          <w:rFonts w:ascii="Times New Roman" w:hAnsi="Times New Roman" w:eastAsia="Times New Roman" w:cs="Times New Roman"/>
          <w:color w:val="000000"/>
          <w:sz w:val="21"/>
          <w:u w:val="none"/>
          <w:shd w:val="clear" w:color="auto" w:fill="auto"/>
          <w:vertAlign w:val="baseline"/>
        </w:rPr>
        <w:t xml:space="preserve"> = </w:t>
      </w:r>
      <w:r>
        <w:rPr>
          <w:rFonts w:ascii="宋体" w:hAnsi="宋体" w:eastAsia="宋体" w:cs="宋体"/>
          <w:color w:val="000000"/>
          <w:sz w:val="21"/>
          <w:u w:val="none"/>
          <w:shd w:val="clear" w:color="auto" w:fill="auto"/>
          <w:vertAlign w:val="baseline"/>
        </w:rPr>
        <w:t>核</w:t>
      </w:r>
      <w:r>
        <w:rPr>
          <w:rFonts w:ascii="Times New Roman" w:hAnsi="Times New Roman" w:eastAsia="Times New Roman" w:cs="Times New Roman"/>
          <w:color w:val="000000"/>
          <w:sz w:val="21"/>
          <w:u w:val="none"/>
          <w:shd w:val="clear" w:color="auto" w:fill="auto"/>
          <w:vertAlign w:val="baseline"/>
        </w:rPr>
        <w:t xml:space="preserve"> DNA </w:t>
      </w:r>
      <w:r>
        <w:rPr>
          <w:rFonts w:ascii="宋体" w:hAnsi="宋体" w:eastAsia="宋体" w:cs="宋体"/>
          <w:color w:val="000000"/>
          <w:sz w:val="21"/>
          <w:u w:val="none"/>
          <w:shd w:val="clear" w:color="auto" w:fill="auto"/>
          <w:vertAlign w:val="baseline"/>
        </w:rPr>
        <w:t>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无染色单体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对应图</w:t>
      </w:r>
      <w:r>
        <w:rPr>
          <w:rFonts w:ascii="Times New Roman" w:hAnsi="Times New Roman" w:eastAsia="Times New Roman" w:cs="Times New Roman"/>
          <w:color w:val="000000"/>
          <w:sz w:val="21"/>
          <w:u w:val="none"/>
          <w:shd w:val="clear" w:color="auto" w:fill="auto"/>
          <w:vertAlign w:val="baseline"/>
        </w:rPr>
        <w:t xml:space="preserve"> 3 </w:t>
      </w:r>
      <w:r>
        <w:rPr>
          <w:rFonts w:ascii="宋体" w:hAnsi="宋体" w:eastAsia="宋体" w:cs="宋体"/>
          <w:color w:val="000000"/>
          <w:sz w:val="21"/>
          <w:u w:val="none"/>
          <w:shd w:val="clear" w:color="auto" w:fill="auto"/>
          <w:vertAlign w:val="baseline"/>
        </w:rPr>
        <w:t>中的</w:t>
      </w:r>
      <w:r>
        <w:rPr>
          <w:rFonts w:ascii="Times New Roman" w:hAnsi="Times New Roman" w:eastAsia="Times New Roman" w:cs="Times New Roman"/>
          <w:color w:val="000000"/>
          <w:sz w:val="21"/>
          <w:u w:val="none"/>
          <w:shd w:val="clear" w:color="auto" w:fill="auto"/>
          <w:vertAlign w:val="baseline"/>
        </w:rPr>
        <w:t>Ⅲ（</w:t>
      </w:r>
      <w:r>
        <w:rPr>
          <w:rFonts w:ascii="宋体" w:hAnsi="宋体" w:eastAsia="宋体" w:cs="宋体"/>
          <w:color w:val="000000"/>
          <w:sz w:val="21"/>
          <w:u w:val="none"/>
          <w:shd w:val="clear" w:color="auto" w:fill="auto"/>
          <w:vertAlign w:val="baseline"/>
        </w:rPr>
        <w:t>染色体数</w:t>
      </w:r>
      <w:r>
        <w:rPr>
          <w:rFonts w:ascii="Times New Roman" w:hAnsi="Times New Roman" w:eastAsia="Times New Roman" w:cs="Times New Roman"/>
          <w:color w:val="000000"/>
          <w:sz w:val="21"/>
          <w:u w:val="none"/>
          <w:shd w:val="clear" w:color="auto" w:fill="auto"/>
          <w:vertAlign w:val="baseline"/>
        </w:rPr>
        <w:t xml:space="preserve"> 4，</w:t>
      </w:r>
      <w:r>
        <w:rPr>
          <w:rFonts w:ascii="宋体" w:hAnsi="宋体" w:eastAsia="宋体" w:cs="宋体"/>
          <w:color w:val="000000"/>
          <w:sz w:val="21"/>
          <w:u w:val="none"/>
          <w:shd w:val="clear" w:color="auto" w:fill="auto"/>
          <w:vertAlign w:val="baseline"/>
        </w:rPr>
        <w:t>核</w:t>
      </w:r>
      <w:r>
        <w:rPr>
          <w:rFonts w:ascii="Times New Roman" w:hAnsi="Times New Roman" w:eastAsia="Times New Roman" w:cs="Times New Roman"/>
          <w:color w:val="000000"/>
          <w:sz w:val="21"/>
          <w:u w:val="none"/>
          <w:shd w:val="clear" w:color="auto" w:fill="auto"/>
          <w:vertAlign w:val="baseline"/>
        </w:rPr>
        <w:t xml:space="preserve"> DNA </w:t>
      </w:r>
      <w:r>
        <w:rPr>
          <w:rFonts w:ascii="宋体" w:hAnsi="宋体" w:eastAsia="宋体" w:cs="宋体"/>
          <w:color w:val="000000"/>
          <w:sz w:val="21"/>
          <w:u w:val="none"/>
          <w:shd w:val="clear" w:color="auto" w:fill="auto"/>
          <w:vertAlign w:val="baseline"/>
        </w:rPr>
        <w:t>数</w:t>
      </w:r>
      <w:r>
        <w:rPr>
          <w:rFonts w:ascii="Times New Roman" w:hAnsi="Times New Roman" w:eastAsia="Times New Roman" w:cs="Times New Roman"/>
          <w:color w:val="000000"/>
          <w:sz w:val="21"/>
          <w:u w:val="none"/>
          <w:shd w:val="clear" w:color="auto" w:fill="auto"/>
          <w:vertAlign w:val="baseline"/>
        </w:rPr>
        <w:t xml:space="preserve"> 4）。</w:t>
      </w:r>
      <w:r>
        <w:rPr>
          <w:rFonts w:ascii="宋体" w:hAnsi="宋体" w:eastAsia="宋体" w:cs="宋体"/>
          <w:color w:val="000000"/>
          <w:sz w:val="21"/>
          <w:u w:val="none"/>
          <w:shd w:val="clear" w:color="auto" w:fill="auto"/>
          <w:vertAlign w:val="baseline"/>
        </w:rPr>
        <w:t>细胞</w:t>
      </w:r>
      <w:r>
        <w:rPr>
          <w:rFonts w:ascii="Times New Roman" w:hAnsi="Times New Roman" w:eastAsia="Times New Roman" w:cs="Times New Roman"/>
          <w:color w:val="000000"/>
          <w:sz w:val="21"/>
          <w:u w:val="none"/>
          <w:shd w:val="clear" w:color="auto" w:fill="auto"/>
          <w:vertAlign w:val="baseline"/>
        </w:rPr>
        <w:t>⑦</w:t>
      </w:r>
      <w:r>
        <w:rPr>
          <w:rFonts w:ascii="宋体" w:hAnsi="宋体" w:eastAsia="宋体" w:cs="宋体"/>
          <w:color w:val="000000"/>
          <w:sz w:val="21"/>
          <w:u w:val="none"/>
          <w:shd w:val="clear" w:color="auto" w:fill="auto"/>
          <w:vertAlign w:val="baseline"/>
        </w:rPr>
        <w:t>中染色体数为</w:t>
      </w:r>
      <w:r>
        <w:rPr>
          <w:rFonts w:ascii="Times New Roman" w:hAnsi="Times New Roman" w:eastAsia="Times New Roman" w:cs="Times New Roman"/>
          <w:color w:val="000000"/>
          <w:sz w:val="21"/>
          <w:u w:val="none"/>
          <w:shd w:val="clear" w:color="auto" w:fill="auto"/>
          <w:vertAlign w:val="baseline"/>
        </w:rPr>
        <w:t xml:space="preserve"> 4n（8），</w:t>
      </w:r>
      <w:r>
        <w:rPr>
          <w:rFonts w:ascii="宋体" w:hAnsi="宋体" w:eastAsia="宋体" w:cs="宋体"/>
          <w:color w:val="000000"/>
          <w:sz w:val="21"/>
          <w:u w:val="none"/>
          <w:shd w:val="clear" w:color="auto" w:fill="auto"/>
          <w:vertAlign w:val="baseline"/>
        </w:rPr>
        <w:t>核</w:t>
      </w:r>
      <w:r>
        <w:rPr>
          <w:rFonts w:ascii="Times New Roman" w:hAnsi="Times New Roman" w:eastAsia="Times New Roman" w:cs="Times New Roman"/>
          <w:color w:val="000000"/>
          <w:sz w:val="21"/>
          <w:u w:val="none"/>
          <w:shd w:val="clear" w:color="auto" w:fill="auto"/>
          <w:vertAlign w:val="baseline"/>
        </w:rPr>
        <w:t xml:space="preserve"> DNA </w:t>
      </w:r>
      <w:r>
        <w:rPr>
          <w:rFonts w:ascii="宋体" w:hAnsi="宋体" w:eastAsia="宋体" w:cs="宋体"/>
          <w:color w:val="000000"/>
          <w:sz w:val="21"/>
          <w:u w:val="none"/>
          <w:shd w:val="clear" w:color="auto" w:fill="auto"/>
          <w:vertAlign w:val="baseline"/>
        </w:rPr>
        <w:t>数为</w:t>
      </w:r>
      <w:r>
        <w:rPr>
          <w:rFonts w:ascii="Times New Roman" w:hAnsi="Times New Roman" w:eastAsia="Times New Roman" w:cs="Times New Roman"/>
          <w:color w:val="000000"/>
          <w:sz w:val="21"/>
          <w:u w:val="none"/>
          <w:shd w:val="clear" w:color="auto" w:fill="auto"/>
          <w:vertAlign w:val="baseline"/>
        </w:rPr>
        <w:t xml:space="preserve"> 4n（8），</w:t>
      </w:r>
      <w:r>
        <w:rPr>
          <w:rFonts w:ascii="宋体" w:hAnsi="宋体" w:eastAsia="宋体" w:cs="宋体"/>
          <w:color w:val="000000"/>
          <w:sz w:val="21"/>
          <w:u w:val="none"/>
          <w:shd w:val="clear" w:color="auto" w:fill="auto"/>
          <w:vertAlign w:val="baseline"/>
        </w:rPr>
        <w:t>染色体数</w:t>
      </w:r>
      <w:r>
        <w:rPr>
          <w:rFonts w:ascii="Times New Roman" w:hAnsi="Times New Roman" w:eastAsia="Times New Roman" w:cs="Times New Roman"/>
          <w:color w:val="000000"/>
          <w:sz w:val="21"/>
          <w:u w:val="none"/>
          <w:shd w:val="clear" w:color="auto" w:fill="auto"/>
          <w:vertAlign w:val="baseline"/>
        </w:rPr>
        <w:t xml:space="preserve"> = </w:t>
      </w:r>
      <w:r>
        <w:rPr>
          <w:rFonts w:ascii="宋体" w:hAnsi="宋体" w:eastAsia="宋体" w:cs="宋体"/>
          <w:color w:val="000000"/>
          <w:sz w:val="21"/>
          <w:u w:val="none"/>
          <w:shd w:val="clear" w:color="auto" w:fill="auto"/>
          <w:vertAlign w:val="baseline"/>
        </w:rPr>
        <w:t>核</w:t>
      </w:r>
      <w:r>
        <w:rPr>
          <w:rFonts w:ascii="Times New Roman" w:hAnsi="Times New Roman" w:eastAsia="Times New Roman" w:cs="Times New Roman"/>
          <w:color w:val="000000"/>
          <w:sz w:val="21"/>
          <w:u w:val="none"/>
          <w:shd w:val="clear" w:color="auto" w:fill="auto"/>
          <w:vertAlign w:val="baseline"/>
        </w:rPr>
        <w:t xml:space="preserve"> DNA </w:t>
      </w:r>
      <w:r>
        <w:rPr>
          <w:rFonts w:ascii="宋体" w:hAnsi="宋体" w:eastAsia="宋体" w:cs="宋体"/>
          <w:color w:val="000000"/>
          <w:sz w:val="21"/>
          <w:u w:val="none"/>
          <w:shd w:val="clear" w:color="auto" w:fill="auto"/>
          <w:vertAlign w:val="baseline"/>
        </w:rPr>
        <w:t>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处于有丝分裂后期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着丝粒分裂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染色体加倍</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 xml:space="preserve"> 3 </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的染色体数为</w:t>
      </w:r>
      <w:r>
        <w:rPr>
          <w:rFonts w:ascii="Times New Roman" w:hAnsi="Times New Roman" w:eastAsia="Times New Roman" w:cs="Times New Roman"/>
          <w:color w:val="000000"/>
          <w:sz w:val="21"/>
          <w:u w:val="none"/>
          <w:shd w:val="clear" w:color="auto" w:fill="auto"/>
          <w:vertAlign w:val="baseline"/>
        </w:rPr>
        <w:t xml:space="preserve"> n（2）、</w:t>
      </w:r>
      <w:r>
        <w:rPr>
          <w:rFonts w:ascii="宋体" w:hAnsi="宋体" w:eastAsia="宋体" w:cs="宋体"/>
          <w:color w:val="000000"/>
          <w:sz w:val="21"/>
          <w:u w:val="none"/>
          <w:shd w:val="clear" w:color="auto" w:fill="auto"/>
          <w:vertAlign w:val="baseline"/>
        </w:rPr>
        <w:t>核</w:t>
      </w:r>
      <w:r>
        <w:rPr>
          <w:rFonts w:ascii="Times New Roman" w:hAnsi="Times New Roman" w:eastAsia="Times New Roman" w:cs="Times New Roman"/>
          <w:color w:val="000000"/>
          <w:sz w:val="21"/>
          <w:u w:val="none"/>
          <w:shd w:val="clear" w:color="auto" w:fill="auto"/>
          <w:vertAlign w:val="baseline"/>
        </w:rPr>
        <w:t xml:space="preserve"> DNA </w:t>
      </w:r>
      <w:r>
        <w:rPr>
          <w:rFonts w:ascii="宋体" w:hAnsi="宋体" w:eastAsia="宋体" w:cs="宋体"/>
          <w:color w:val="000000"/>
          <w:sz w:val="21"/>
          <w:u w:val="none"/>
          <w:shd w:val="clear" w:color="auto" w:fill="auto"/>
          <w:vertAlign w:val="baseline"/>
        </w:rPr>
        <w:t>数为</w:t>
      </w:r>
      <w:r>
        <w:rPr>
          <w:rFonts w:ascii="Times New Roman" w:hAnsi="Times New Roman" w:eastAsia="Times New Roman" w:cs="Times New Roman"/>
          <w:color w:val="000000"/>
          <w:sz w:val="21"/>
          <w:u w:val="none"/>
          <w:shd w:val="clear" w:color="auto" w:fill="auto"/>
          <w:vertAlign w:val="baseline"/>
        </w:rPr>
        <w:t xml:space="preserve"> 2n，</w:t>
      </w:r>
      <w:r>
        <w:rPr>
          <w:rFonts w:ascii="宋体" w:hAnsi="宋体" w:eastAsia="宋体" w:cs="宋体"/>
          <w:color w:val="000000"/>
          <w:sz w:val="21"/>
          <w:u w:val="none"/>
          <w:shd w:val="clear" w:color="auto" w:fill="auto"/>
          <w:vertAlign w:val="baseline"/>
        </w:rPr>
        <w:t>处于减数第二次分裂末期或形成配子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此时细胞中不含同源染色体</w:t>
      </w:r>
      <w:r>
        <w:rPr>
          <w:rFonts w:ascii="Times New Roman" w:hAnsi="Times New Roman" w:eastAsia="Times New Roman" w:cs="Times New Roman"/>
          <w:color w:val="000000"/>
          <w:sz w:val="21"/>
          <w:u w:val="none"/>
          <w:shd w:val="clear" w:color="auto" w:fill="auto"/>
          <w:vertAlign w:val="baseline"/>
        </w:rPr>
        <w:t>。</w:t>
      </w:r>
    </w:p>
    <w:p w14:paraId="202461D3">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 xml:space="preserve"> 4 </w:t>
      </w:r>
      <w:r>
        <w:rPr>
          <w:rFonts w:ascii="宋体" w:hAnsi="宋体" w:eastAsia="宋体" w:cs="宋体"/>
          <w:color w:val="000000"/>
          <w:sz w:val="21"/>
          <w:u w:val="none"/>
          <w:shd w:val="clear" w:color="auto" w:fill="auto"/>
          <w:vertAlign w:val="baseline"/>
        </w:rPr>
        <w:t>细胞是发生一次互换后产生的子细胞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染色体类型为</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两条含姐妹染色单体的非同源染色体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 xml:space="preserve"> 5 </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，③④</w:t>
      </w:r>
      <w:r>
        <w:rPr>
          <w:rFonts w:ascii="宋体" w:hAnsi="宋体" w:eastAsia="宋体" w:cs="宋体"/>
          <w:color w:val="000000"/>
          <w:sz w:val="21"/>
          <w:u w:val="none"/>
          <w:shd w:val="clear" w:color="auto" w:fill="auto"/>
          <w:vertAlign w:val="baseline"/>
        </w:rPr>
        <w:t>的染色体类型和数目与图</w:t>
      </w:r>
      <w:r>
        <w:rPr>
          <w:rFonts w:ascii="Times New Roman" w:hAnsi="Times New Roman" w:eastAsia="Times New Roman" w:cs="Times New Roman"/>
          <w:color w:val="000000"/>
          <w:sz w:val="21"/>
          <w:u w:val="none"/>
          <w:shd w:val="clear" w:color="auto" w:fill="auto"/>
          <w:vertAlign w:val="baseline"/>
        </w:rPr>
        <w:t xml:space="preserve"> 4 </w:t>
      </w:r>
      <w:r>
        <w:rPr>
          <w:rFonts w:ascii="宋体" w:hAnsi="宋体" w:eastAsia="宋体" w:cs="宋体"/>
          <w:color w:val="000000"/>
          <w:sz w:val="21"/>
          <w:u w:val="none"/>
          <w:shd w:val="clear" w:color="auto" w:fill="auto"/>
          <w:vertAlign w:val="baseline"/>
        </w:rPr>
        <w:t>细胞可来源于同一个原始生殖细胞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原始生殖细胞经减数分裂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若发生一次换行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可产生</w:t>
      </w:r>
      <w:r>
        <w:rPr>
          <w:rFonts w:ascii="Times New Roman" w:hAnsi="Times New Roman" w:eastAsia="Times New Roman" w:cs="Times New Roman"/>
          <w:color w:val="000000"/>
          <w:sz w:val="21"/>
          <w:u w:val="none"/>
          <w:shd w:val="clear" w:color="auto" w:fill="auto"/>
          <w:vertAlign w:val="baseline"/>
        </w:rPr>
        <w:t xml:space="preserve"> 4 </w:t>
      </w:r>
      <w:r>
        <w:rPr>
          <w:rFonts w:ascii="宋体" w:hAnsi="宋体" w:eastAsia="宋体" w:cs="宋体"/>
          <w:color w:val="000000"/>
          <w:sz w:val="21"/>
          <w:u w:val="none"/>
          <w:shd w:val="clear" w:color="auto" w:fill="auto"/>
          <w:vertAlign w:val="baseline"/>
        </w:rPr>
        <w:t>种不同的子细胞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其中图</w:t>
      </w:r>
      <w:r>
        <w:rPr>
          <w:rFonts w:ascii="Times New Roman" w:hAnsi="Times New Roman" w:eastAsia="Times New Roman" w:cs="Times New Roman"/>
          <w:color w:val="000000"/>
          <w:sz w:val="21"/>
          <w:u w:val="none"/>
          <w:shd w:val="clear" w:color="auto" w:fill="auto"/>
          <w:vertAlign w:val="baseline"/>
        </w:rPr>
        <w:t xml:space="preserve"> 4 </w:t>
      </w:r>
      <w:r>
        <w:rPr>
          <w:rFonts w:ascii="宋体" w:hAnsi="宋体" w:eastAsia="宋体" w:cs="宋体"/>
          <w:color w:val="000000"/>
          <w:sz w:val="21"/>
          <w:u w:val="none"/>
          <w:shd w:val="clear" w:color="auto" w:fill="auto"/>
          <w:vertAlign w:val="baseline"/>
        </w:rPr>
        <w:t>细胞与</w:t>
      </w:r>
      <w:r>
        <w:rPr>
          <w:rFonts w:ascii="Times New Roman" w:hAnsi="Times New Roman" w:eastAsia="Times New Roman" w:cs="Times New Roman"/>
          <w:color w:val="000000"/>
          <w:sz w:val="21"/>
          <w:u w:val="none"/>
          <w:shd w:val="clear" w:color="auto" w:fill="auto"/>
          <w:vertAlign w:val="baseline"/>
        </w:rPr>
        <w:t>③④</w:t>
      </w:r>
      <w:r>
        <w:rPr>
          <w:rFonts w:ascii="宋体" w:hAnsi="宋体" w:eastAsia="宋体" w:cs="宋体"/>
          <w:color w:val="000000"/>
          <w:sz w:val="21"/>
          <w:u w:val="none"/>
          <w:shd w:val="clear" w:color="auto" w:fill="auto"/>
          <w:vertAlign w:val="baseline"/>
        </w:rPr>
        <w:t>的染色体组合符合换行后的配子类型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原始生殖细胞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精原细胞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仅发生一次交叉交换时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减数分裂会产生</w:t>
      </w:r>
      <w:r>
        <w:rPr>
          <w:rFonts w:ascii="Times New Roman" w:hAnsi="Times New Roman" w:eastAsia="Times New Roman" w:cs="Times New Roman"/>
          <w:color w:val="000000"/>
          <w:sz w:val="21"/>
          <w:u w:val="none"/>
          <w:shd w:val="clear" w:color="auto" w:fill="auto"/>
          <w:vertAlign w:val="baseline"/>
        </w:rPr>
        <w:t xml:space="preserve">4 </w:t>
      </w:r>
      <w:r>
        <w:rPr>
          <w:rFonts w:ascii="宋体" w:hAnsi="宋体" w:eastAsia="宋体" w:cs="宋体"/>
          <w:color w:val="000000"/>
          <w:sz w:val="21"/>
          <w:u w:val="none"/>
          <w:shd w:val="clear" w:color="auto" w:fill="auto"/>
          <w:vertAlign w:val="baseline"/>
        </w:rPr>
        <w:t>种类型的生殖细胞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交叉交换导致同源染色体的非姐妹染色单体间交换片段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最终产生</w:t>
      </w:r>
      <w:r>
        <w:rPr>
          <w:rFonts w:ascii="Times New Roman" w:hAnsi="Times New Roman" w:eastAsia="Times New Roman" w:cs="Times New Roman"/>
          <w:color w:val="000000"/>
          <w:sz w:val="21"/>
          <w:u w:val="none"/>
          <w:shd w:val="clear" w:color="auto" w:fill="auto"/>
          <w:vertAlign w:val="baseline"/>
        </w:rPr>
        <w:t xml:space="preserve"> 4 </w:t>
      </w:r>
      <w:r>
        <w:rPr>
          <w:rFonts w:ascii="宋体" w:hAnsi="宋体" w:eastAsia="宋体" w:cs="宋体"/>
          <w:color w:val="000000"/>
          <w:sz w:val="21"/>
          <w:u w:val="none"/>
          <w:shd w:val="clear" w:color="auto" w:fill="auto"/>
          <w:vertAlign w:val="baseline"/>
        </w:rPr>
        <w:t>种不同的精子</w:t>
      </w:r>
      <w:r>
        <w:rPr>
          <w:rFonts w:ascii="Times New Roman" w:hAnsi="Times New Roman" w:eastAsia="Times New Roman" w:cs="Times New Roman"/>
          <w:color w:val="000000"/>
          <w:sz w:val="21"/>
          <w:u w:val="none"/>
          <w:shd w:val="clear" w:color="auto" w:fill="auto"/>
          <w:vertAlign w:val="baseline"/>
        </w:rPr>
        <w:t>）。</w:t>
      </w:r>
    </w:p>
    <w:p w14:paraId="6A0F88BC">
      <w:pPr>
        <w:pStyle w:val="34"/>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基因自由组合定律发生在减数第一次分裂后期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同源染色体分离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非同源染色体自由组合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对应图</w:t>
      </w:r>
      <w:r>
        <w:rPr>
          <w:rFonts w:ascii="Times New Roman" w:hAnsi="Times New Roman" w:eastAsia="Times New Roman" w:cs="Times New Roman"/>
          <w:color w:val="000000"/>
          <w:sz w:val="21"/>
          <w:u w:val="none"/>
          <w:shd w:val="clear" w:color="auto" w:fill="auto"/>
          <w:vertAlign w:val="baseline"/>
        </w:rPr>
        <w:t xml:space="preserve"> 6 </w:t>
      </w:r>
      <w:r>
        <w:rPr>
          <w:rFonts w:ascii="宋体" w:hAnsi="宋体" w:eastAsia="宋体" w:cs="宋体"/>
          <w:color w:val="000000"/>
          <w:sz w:val="21"/>
          <w:u w:val="none"/>
          <w:shd w:val="clear" w:color="auto" w:fill="auto"/>
          <w:vertAlign w:val="baseline"/>
        </w:rPr>
        <w:t>中的</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减数第一次分裂后期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染色体向两极移动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配子的多样性主要源于减数第一次分裂前期的互换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同源染色体非姐妹染色单体间交换片段</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和后期的自由组合</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 xml:space="preserve"> 6 </w:t>
      </w:r>
      <w:r>
        <w:rPr>
          <w:rFonts w:ascii="宋体" w:hAnsi="宋体" w:eastAsia="宋体" w:cs="宋体"/>
          <w:color w:val="000000"/>
          <w:sz w:val="21"/>
          <w:u w:val="none"/>
          <w:shd w:val="clear" w:color="auto" w:fill="auto"/>
          <w:vertAlign w:val="baseline"/>
        </w:rPr>
        <w:t>中的</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自由组合和</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对应减数第一次分裂前期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四分体时期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可发生互换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因此配子的多样性常常与该时期有关</w:t>
      </w:r>
      <w:r>
        <w:rPr>
          <w:rFonts w:ascii="Times New Roman" w:hAnsi="Times New Roman" w:eastAsia="Times New Roman" w:cs="Times New Roman"/>
          <w:color w:val="000000"/>
          <w:sz w:val="21"/>
          <w:u w:val="none"/>
          <w:shd w:val="clear" w:color="auto" w:fill="auto"/>
          <w:vertAlign w:val="baseline"/>
        </w:rPr>
        <w:t>。</w:t>
      </w:r>
    </w:p>
    <w:p w14:paraId="76414EE9">
      <w:pPr>
        <w:pStyle w:val="3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28．（1）③     ③     32</w:t>
      </w:r>
    </w:p>
    <w:p w14:paraId="65A2D734">
      <w:pPr>
        <w:pStyle w:val="3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果胶</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甲紫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龙胆紫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醋酸洋红</w:t>
      </w:r>
      <w:r>
        <w:rPr>
          <w:rFonts w:ascii="Times New Roman" w:hAnsi="Times New Roman" w:eastAsia="Times New Roman" w:cs="Times New Roman"/>
          <w:color w:val="000000"/>
          <w:sz w:val="21"/>
          <w:u w:val="none"/>
          <w:shd w:val="clear" w:color="auto" w:fill="auto"/>
          <w:vertAlign w:val="baseline"/>
        </w:rPr>
        <w:t xml:space="preserve">     ②</w:t>
      </w:r>
    </w:p>
    <w:p w14:paraId="40114193">
      <w:pPr>
        <w:pStyle w:val="3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（3）b→c→d→e→a→b/b→b     </w:t>
      </w:r>
      <w:r>
        <w:rPr>
          <w:rFonts w:ascii="宋体" w:hAnsi="宋体" w:eastAsia="宋体" w:cs="宋体"/>
          <w:color w:val="000000"/>
          <w:sz w:val="21"/>
          <w:u w:val="none"/>
          <w:shd w:val="clear" w:color="auto" w:fill="auto"/>
          <w:vertAlign w:val="baseline"/>
        </w:rPr>
        <w:t>上升</w:t>
      </w:r>
    </w:p>
    <w:p w14:paraId="269BEA8A">
      <w:pPr>
        <w:pStyle w:val="3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低渗</w:t>
      </w:r>
    </w:p>
    <w:p w14:paraId="3E743A72">
      <w:pPr>
        <w:pStyle w:val="35"/>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分析图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图中</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是根毛细胞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含有大液泡</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是伸长区细胞</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是分生区细胞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分裂能力旺盛</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是根冠细胞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分析图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该图是植物细胞有丝分裂一个细胞周期中核内染色体与核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数量比例变化曲线图</w:t>
      </w:r>
      <w:r>
        <w:rPr>
          <w:rFonts w:ascii="Times New Roman" w:hAnsi="Times New Roman" w:eastAsia="Times New Roman" w:cs="Times New Roman"/>
          <w:color w:val="000000"/>
          <w:sz w:val="21"/>
          <w:u w:val="none"/>
          <w:shd w:val="clear" w:color="auto" w:fill="auto"/>
          <w:vertAlign w:val="baseline"/>
        </w:rPr>
        <w:t>，ab</w:t>
      </w:r>
      <w:r>
        <w:rPr>
          <w:rFonts w:ascii="宋体" w:hAnsi="宋体" w:eastAsia="宋体" w:cs="宋体"/>
          <w:color w:val="000000"/>
          <w:sz w:val="21"/>
          <w:u w:val="none"/>
          <w:shd w:val="clear" w:color="auto" w:fill="auto"/>
          <w:vertAlign w:val="baseline"/>
        </w:rPr>
        <w:t>为分裂间期的</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合成前期</w:t>
      </w:r>
      <w:r>
        <w:rPr>
          <w:rFonts w:ascii="Times New Roman" w:hAnsi="Times New Roman" w:eastAsia="Times New Roman" w:cs="Times New Roman"/>
          <w:color w:val="000000"/>
          <w:sz w:val="21"/>
          <w:u w:val="none"/>
          <w:shd w:val="clear" w:color="auto" w:fill="auto"/>
          <w:vertAlign w:val="baseline"/>
        </w:rPr>
        <w:t>(G</w:t>
      </w:r>
      <w:r>
        <w:rPr>
          <w:rFonts w:ascii="Times New Roman" w:hAnsi="Times New Roman" w:eastAsia="Times New Roman" w:cs="Times New Roman"/>
          <w:color w:val="000000"/>
          <w:sz w:val="21"/>
          <w:u w:val="none"/>
          <w:shd w:val="clear" w:color="auto" w:fill="auto"/>
          <w:vertAlign w:val="subscript"/>
        </w:rPr>
        <w:t>1</w:t>
      </w:r>
      <w:r>
        <w:rPr>
          <w:rFonts w:ascii="Times New Roman" w:hAnsi="Times New Roman" w:eastAsia="Times New Roman" w:cs="Times New Roman"/>
          <w:color w:val="000000"/>
          <w:sz w:val="21"/>
          <w:u w:val="none"/>
          <w:shd w:val="clear" w:color="auto" w:fill="auto"/>
          <w:vertAlign w:val="baseline"/>
        </w:rPr>
        <w:t>)，bc</w:t>
      </w:r>
      <w:r>
        <w:rPr>
          <w:rFonts w:ascii="宋体" w:hAnsi="宋体" w:eastAsia="宋体" w:cs="宋体"/>
          <w:color w:val="000000"/>
          <w:sz w:val="21"/>
          <w:u w:val="none"/>
          <w:shd w:val="clear" w:color="auto" w:fill="auto"/>
          <w:vertAlign w:val="baseline"/>
        </w:rPr>
        <w:t>是</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合成期</w:t>
      </w:r>
      <w:r>
        <w:rPr>
          <w:rFonts w:ascii="Times New Roman" w:hAnsi="Times New Roman" w:eastAsia="Times New Roman" w:cs="Times New Roman"/>
          <w:color w:val="000000"/>
          <w:sz w:val="21"/>
          <w:u w:val="none"/>
          <w:shd w:val="clear" w:color="auto" w:fill="auto"/>
          <w:vertAlign w:val="baseline"/>
        </w:rPr>
        <w:t>(S)，cd</w:t>
      </w:r>
      <w:r>
        <w:rPr>
          <w:rFonts w:ascii="宋体" w:hAnsi="宋体" w:eastAsia="宋体" w:cs="宋体"/>
          <w:color w:val="000000"/>
          <w:sz w:val="21"/>
          <w:u w:val="none"/>
          <w:shd w:val="clear" w:color="auto" w:fill="auto"/>
          <w:vertAlign w:val="baseline"/>
        </w:rPr>
        <w:t>段表示</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合成后期</w:t>
      </w:r>
      <w:r>
        <w:rPr>
          <w:rFonts w:ascii="Times New Roman" w:hAnsi="Times New Roman" w:eastAsia="Times New Roman" w:cs="Times New Roman"/>
          <w:color w:val="000000"/>
          <w:sz w:val="21"/>
          <w:u w:val="none"/>
          <w:shd w:val="clear" w:color="auto" w:fill="auto"/>
          <w:vertAlign w:val="baseline"/>
        </w:rPr>
        <w:t>(G</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 ，</w:t>
      </w:r>
      <w:r>
        <w:rPr>
          <w:rFonts w:ascii="宋体" w:hAnsi="宋体" w:eastAsia="宋体" w:cs="宋体"/>
          <w:color w:val="000000"/>
          <w:sz w:val="21"/>
          <w:u w:val="none"/>
          <w:shd w:val="clear" w:color="auto" w:fill="auto"/>
          <w:vertAlign w:val="baseline"/>
        </w:rPr>
        <w:t>分裂前期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中期</w:t>
      </w:r>
      <w:r>
        <w:rPr>
          <w:rFonts w:ascii="Times New Roman" w:hAnsi="Times New Roman" w:eastAsia="Times New Roman" w:cs="Times New Roman"/>
          <w:color w:val="000000"/>
          <w:sz w:val="21"/>
          <w:u w:val="none"/>
          <w:shd w:val="clear" w:color="auto" w:fill="auto"/>
          <w:vertAlign w:val="baseline"/>
        </w:rPr>
        <w:t>；de</w:t>
      </w:r>
      <w:r>
        <w:rPr>
          <w:rFonts w:ascii="宋体" w:hAnsi="宋体" w:eastAsia="宋体" w:cs="宋体"/>
          <w:color w:val="000000"/>
          <w:sz w:val="21"/>
          <w:u w:val="none"/>
          <w:shd w:val="clear" w:color="auto" w:fill="auto"/>
          <w:vertAlign w:val="baseline"/>
        </w:rPr>
        <w:t>段表示后期着丝粒分裂</w:t>
      </w:r>
      <w:r>
        <w:rPr>
          <w:rFonts w:ascii="Times New Roman" w:hAnsi="Times New Roman" w:eastAsia="Times New Roman" w:cs="Times New Roman"/>
          <w:color w:val="000000"/>
          <w:sz w:val="21"/>
          <w:u w:val="none"/>
          <w:shd w:val="clear" w:color="auto" w:fill="auto"/>
          <w:vertAlign w:val="baseline"/>
        </w:rPr>
        <w:t>；ef</w:t>
      </w:r>
      <w:r>
        <w:rPr>
          <w:rFonts w:ascii="宋体" w:hAnsi="宋体" w:eastAsia="宋体" w:cs="宋体"/>
          <w:color w:val="000000"/>
          <w:sz w:val="21"/>
          <w:u w:val="none"/>
          <w:shd w:val="clear" w:color="auto" w:fill="auto"/>
          <w:vertAlign w:val="baseline"/>
        </w:rPr>
        <w:t>表示细胞分裂末期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分析图</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可知</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为有丝分裂前期</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为有丝分裂中期</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为有丝分裂后期</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为有丝分裂末期</w:t>
      </w:r>
      <w:r>
        <w:rPr>
          <w:rFonts w:ascii="Times New Roman" w:hAnsi="Times New Roman" w:eastAsia="Times New Roman" w:cs="Times New Roman"/>
          <w:color w:val="000000"/>
          <w:sz w:val="21"/>
          <w:u w:val="none"/>
          <w:shd w:val="clear" w:color="auto" w:fill="auto"/>
          <w:vertAlign w:val="baseline"/>
        </w:rPr>
        <w:t>。</w:t>
      </w:r>
    </w:p>
    <w:p w14:paraId="2E775AE3">
      <w:pPr>
        <w:pStyle w:val="35"/>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是根尖的结构图</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是根毛细胞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含有大液泡</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是伸长区细胞</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是分生区细胞</w:t>
      </w:r>
      <w:r>
        <w:rPr>
          <w:rFonts w:ascii="Times New Roman" w:hAnsi="Times New Roman" w:eastAsia="Times New Roman" w:cs="Times New Roman"/>
          <w:color w:val="000000"/>
          <w:sz w:val="21"/>
          <w:u w:val="none"/>
          <w:shd w:val="clear" w:color="auto" w:fill="auto"/>
          <w:vertAlign w:val="baseline"/>
        </w:rPr>
        <w:t>，④</w:t>
      </w:r>
      <w:r>
        <w:rPr>
          <w:rFonts w:ascii="宋体" w:hAnsi="宋体" w:eastAsia="宋体" w:cs="宋体"/>
          <w:color w:val="000000"/>
          <w:sz w:val="21"/>
          <w:u w:val="none"/>
          <w:shd w:val="clear" w:color="auto" w:fill="auto"/>
          <w:vertAlign w:val="baseline"/>
        </w:rPr>
        <w:t>是根冠细胞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分裂能力旺盛的部位是</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分生区细胞</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图</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de</w:t>
      </w:r>
      <w:r>
        <w:rPr>
          <w:rFonts w:ascii="宋体" w:hAnsi="宋体" w:eastAsia="宋体" w:cs="宋体"/>
          <w:color w:val="000000"/>
          <w:sz w:val="21"/>
          <w:u w:val="none"/>
          <w:shd w:val="clear" w:color="auto" w:fill="auto"/>
          <w:vertAlign w:val="baseline"/>
        </w:rPr>
        <w:t>段染色体与核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的比值由</w:t>
      </w:r>
      <w:r>
        <w:rPr>
          <w:rFonts w:ascii="Times New Roman" w:hAnsi="Times New Roman" w:eastAsia="Times New Roman" w:cs="Times New Roman"/>
          <w:color w:val="000000"/>
          <w:sz w:val="21"/>
          <w:u w:val="none"/>
          <w:shd w:val="clear" w:color="auto" w:fill="auto"/>
          <w:vertAlign w:val="baseline"/>
        </w:rPr>
        <w:t>1/2→1，</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de</w:t>
      </w:r>
      <w:r>
        <w:rPr>
          <w:rFonts w:ascii="宋体" w:hAnsi="宋体" w:eastAsia="宋体" w:cs="宋体"/>
          <w:color w:val="000000"/>
          <w:sz w:val="21"/>
          <w:u w:val="none"/>
          <w:shd w:val="clear" w:color="auto" w:fill="auto"/>
          <w:vertAlign w:val="baseline"/>
        </w:rPr>
        <w:t>段表示有丝分裂后期着丝粒分裂</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对应图</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中的细胞</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洋葱的体细胞中染色体数目为</w:t>
      </w:r>
      <w:r>
        <w:rPr>
          <w:rFonts w:ascii="Times New Roman" w:hAnsi="Times New Roman" w:eastAsia="Times New Roman" w:cs="Times New Roman"/>
          <w:color w:val="000000"/>
          <w:sz w:val="21"/>
          <w:u w:val="none"/>
          <w:shd w:val="clear" w:color="auto" w:fill="auto"/>
          <w:vertAlign w:val="baseline"/>
        </w:rPr>
        <w:t>2n=16，</w:t>
      </w:r>
      <w:r>
        <w:rPr>
          <w:rFonts w:ascii="宋体" w:hAnsi="宋体" w:eastAsia="宋体" w:cs="宋体"/>
          <w:color w:val="000000"/>
          <w:sz w:val="21"/>
          <w:u w:val="none"/>
          <w:shd w:val="clear" w:color="auto" w:fill="auto"/>
          <w:vertAlign w:val="baseline"/>
        </w:rPr>
        <w:t>故后期细胞中核</w:t>
      </w:r>
      <w:r>
        <w:rPr>
          <w:rFonts w:ascii="Times New Roman" w:hAnsi="Times New Roman" w:eastAsia="Times New Roman" w:cs="Times New Roman"/>
          <w:color w:val="000000"/>
          <w:sz w:val="21"/>
          <w:u w:val="none"/>
          <w:shd w:val="clear" w:color="auto" w:fill="auto"/>
          <w:vertAlign w:val="baseline"/>
        </w:rPr>
        <w:t>DNA</w:t>
      </w:r>
      <w:r>
        <w:rPr>
          <w:rFonts w:ascii="宋体" w:hAnsi="宋体" w:eastAsia="宋体" w:cs="宋体"/>
          <w:color w:val="000000"/>
          <w:sz w:val="21"/>
          <w:u w:val="none"/>
          <w:shd w:val="clear" w:color="auto" w:fill="auto"/>
          <w:vertAlign w:val="baseline"/>
        </w:rPr>
        <w:t>分子数为</w:t>
      </w:r>
      <w:r>
        <w:rPr>
          <w:rFonts w:ascii="Times New Roman" w:hAnsi="Times New Roman" w:eastAsia="Times New Roman" w:cs="Times New Roman"/>
          <w:color w:val="000000"/>
          <w:sz w:val="21"/>
          <w:u w:val="none"/>
          <w:shd w:val="clear" w:color="auto" w:fill="auto"/>
          <w:vertAlign w:val="baseline"/>
        </w:rPr>
        <w:t>32</w:t>
      </w:r>
      <w:r>
        <w:rPr>
          <w:rFonts w:ascii="宋体" w:hAnsi="宋体" w:eastAsia="宋体" w:cs="宋体"/>
          <w:color w:val="000000"/>
          <w:sz w:val="21"/>
          <w:u w:val="none"/>
          <w:shd w:val="clear" w:color="auto" w:fill="auto"/>
          <w:vertAlign w:val="baseline"/>
        </w:rPr>
        <w:t>个</w:t>
      </w:r>
      <w:r>
        <w:rPr>
          <w:rFonts w:ascii="Times New Roman" w:hAnsi="Times New Roman" w:eastAsia="Times New Roman" w:cs="Times New Roman"/>
          <w:color w:val="000000"/>
          <w:sz w:val="21"/>
          <w:u w:val="none"/>
          <w:shd w:val="clear" w:color="auto" w:fill="auto"/>
          <w:vertAlign w:val="baseline"/>
        </w:rPr>
        <w:t>。</w:t>
      </w:r>
    </w:p>
    <w:p w14:paraId="4FD73C35">
      <w:pPr>
        <w:pStyle w:val="3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在制作植物临时装片时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用</w:t>
      </w:r>
      <w:r>
        <w:rPr>
          <w:rFonts w:ascii="Times New Roman" w:hAnsi="Times New Roman" w:eastAsia="Times New Roman" w:cs="Times New Roman"/>
          <w:color w:val="000000"/>
          <w:sz w:val="21"/>
          <w:u w:val="none"/>
          <w:shd w:val="clear" w:color="auto" w:fill="auto"/>
          <w:vertAlign w:val="baseline"/>
        </w:rPr>
        <w:t>10%</w:t>
      </w:r>
      <w:r>
        <w:rPr>
          <w:rFonts w:ascii="宋体" w:hAnsi="宋体" w:eastAsia="宋体" w:cs="宋体"/>
          <w:color w:val="000000"/>
          <w:sz w:val="21"/>
          <w:u w:val="none"/>
          <w:shd w:val="clear" w:color="auto" w:fill="auto"/>
          <w:vertAlign w:val="baseline"/>
        </w:rPr>
        <w:t>的盐酸解离的目的是破坏细胞间的果胶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使细胞相互分离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体</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容易被碱性染料染成深色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通常选择甲紫溶液或醋酸洋红溶液对细胞进行染色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观察染色体数目的最佳时期为有丝分裂中期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故为了对该细胞进行染色体计数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最好选用图</w:t>
      </w: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中的细胞</w:t>
      </w:r>
      <w:r>
        <w:rPr>
          <w:rFonts w:ascii="Times New Roman" w:hAnsi="Times New Roman" w:eastAsia="Times New Roman" w:cs="Times New Roman"/>
          <w:color w:val="000000"/>
          <w:sz w:val="21"/>
          <w:u w:val="none"/>
          <w:shd w:val="clear" w:color="auto" w:fill="auto"/>
          <w:vertAlign w:val="baseline"/>
        </w:rPr>
        <w:t>②。</w:t>
      </w:r>
    </w:p>
    <w:p w14:paraId="030B09D6">
      <w:pPr>
        <w:pStyle w:val="3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从一次分裂完成时开始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到下一次分裂完成时为止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为一个完整的细胞周期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结合题图</w:t>
      </w: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可知</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为分裂间期的</w:t>
      </w:r>
      <w:r>
        <w:rPr>
          <w:rFonts w:ascii="Times New Roman" w:hAnsi="Times New Roman" w:eastAsia="Times New Roman" w:cs="Times New Roman"/>
          <w:color w:val="000000"/>
          <w:sz w:val="21"/>
          <w:u w:val="none"/>
          <w:shd w:val="clear" w:color="auto" w:fill="auto"/>
          <w:vertAlign w:val="baseline"/>
        </w:rPr>
        <w:t>G</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有丝分裂末期染色质的形态</w:t>
      </w:r>
      <w:r>
        <w:rPr>
          <w:rFonts w:ascii="Times New Roman" w:hAnsi="Times New Roman" w:eastAsia="Times New Roman" w:cs="Times New Roman"/>
          <w:color w:val="000000"/>
          <w:sz w:val="21"/>
          <w:u w:val="none"/>
          <w:shd w:val="clear" w:color="auto" w:fill="auto"/>
          <w:vertAlign w:val="baseline"/>
        </w:rPr>
        <w:t>，c</w:t>
      </w:r>
      <w:r>
        <w:rPr>
          <w:rFonts w:ascii="宋体" w:hAnsi="宋体" w:eastAsia="宋体" w:cs="宋体"/>
          <w:color w:val="000000"/>
          <w:sz w:val="21"/>
          <w:u w:val="none"/>
          <w:shd w:val="clear" w:color="auto" w:fill="auto"/>
          <w:vertAlign w:val="baseline"/>
        </w:rPr>
        <w:t>表示分裂间期的</w:t>
      </w:r>
      <w:r>
        <w:rPr>
          <w:rFonts w:ascii="Times New Roman" w:hAnsi="Times New Roman" w:eastAsia="Times New Roman" w:cs="Times New Roman"/>
          <w:color w:val="000000"/>
          <w:sz w:val="21"/>
          <w:u w:val="none"/>
          <w:shd w:val="clear" w:color="auto" w:fill="auto"/>
          <w:vertAlign w:val="baseline"/>
        </w:rPr>
        <w:t>G</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、S</w:t>
      </w:r>
      <w:r>
        <w:rPr>
          <w:rFonts w:ascii="宋体" w:hAnsi="宋体" w:eastAsia="宋体" w:cs="宋体"/>
          <w:color w:val="000000"/>
          <w:sz w:val="21"/>
          <w:u w:val="none"/>
          <w:shd w:val="clear" w:color="auto" w:fill="auto"/>
          <w:vertAlign w:val="baseline"/>
        </w:rPr>
        <w:t>期</w:t>
      </w:r>
      <w:r>
        <w:rPr>
          <w:rFonts w:ascii="Times New Roman" w:hAnsi="Times New Roman" w:eastAsia="Times New Roman" w:cs="Times New Roman"/>
          <w:color w:val="000000"/>
          <w:sz w:val="21"/>
          <w:u w:val="none"/>
          <w:shd w:val="clear" w:color="auto" w:fill="auto"/>
          <w:vertAlign w:val="baseline"/>
        </w:rPr>
        <w:t>，d</w:t>
      </w:r>
      <w:r>
        <w:rPr>
          <w:rFonts w:ascii="宋体" w:hAnsi="宋体" w:eastAsia="宋体" w:cs="宋体"/>
          <w:color w:val="000000"/>
          <w:sz w:val="21"/>
          <w:u w:val="none"/>
          <w:shd w:val="clear" w:color="auto" w:fill="auto"/>
          <w:vertAlign w:val="baseline"/>
        </w:rPr>
        <w:t>可表示有丝分裂前期</w:t>
      </w:r>
      <w:r>
        <w:rPr>
          <w:rFonts w:ascii="Times New Roman" w:hAnsi="Times New Roman" w:eastAsia="Times New Roman" w:cs="Times New Roman"/>
          <w:color w:val="000000"/>
          <w:sz w:val="21"/>
          <w:u w:val="none"/>
          <w:shd w:val="clear" w:color="auto" w:fill="auto"/>
          <w:vertAlign w:val="baseline"/>
        </w:rPr>
        <w:t>，e</w:t>
      </w:r>
      <w:r>
        <w:rPr>
          <w:rFonts w:ascii="宋体" w:hAnsi="宋体" w:eastAsia="宋体" w:cs="宋体"/>
          <w:color w:val="000000"/>
          <w:sz w:val="21"/>
          <w:u w:val="none"/>
          <w:shd w:val="clear" w:color="auto" w:fill="auto"/>
          <w:vertAlign w:val="baseline"/>
        </w:rPr>
        <w:t>可表示有丝分裂中期</w:t>
      </w:r>
      <w:r>
        <w:rPr>
          <w:rFonts w:ascii="Times New Roman" w:hAnsi="Times New Roman" w:eastAsia="Times New Roman" w:cs="Times New Roman"/>
          <w:color w:val="000000"/>
          <w:sz w:val="21"/>
          <w:u w:val="none"/>
          <w:shd w:val="clear" w:color="auto" w:fill="auto"/>
          <w:vertAlign w:val="baseline"/>
        </w:rPr>
        <w:t>，a</w:t>
      </w:r>
      <w:r>
        <w:rPr>
          <w:rFonts w:ascii="宋体" w:hAnsi="宋体" w:eastAsia="宋体" w:cs="宋体"/>
          <w:color w:val="000000"/>
          <w:sz w:val="21"/>
          <w:u w:val="none"/>
          <w:shd w:val="clear" w:color="auto" w:fill="auto"/>
          <w:vertAlign w:val="baseline"/>
        </w:rPr>
        <w:t>表示有丝分裂后期</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故一个完整的细胞周期为</w:t>
      </w:r>
      <w:r>
        <w:rPr>
          <w:rFonts w:ascii="Times New Roman" w:hAnsi="Times New Roman" w:eastAsia="Times New Roman" w:cs="Times New Roman"/>
          <w:color w:val="000000"/>
          <w:sz w:val="21"/>
          <w:u w:val="none"/>
          <w:shd w:val="clear" w:color="auto" w:fill="auto"/>
          <w:vertAlign w:val="baseline"/>
        </w:rPr>
        <w:t>b→c→d→e→a→b，</w:t>
      </w:r>
      <w:r>
        <w:rPr>
          <w:rFonts w:ascii="宋体" w:hAnsi="宋体" w:eastAsia="宋体" w:cs="宋体"/>
          <w:color w:val="000000"/>
          <w:sz w:val="21"/>
          <w:u w:val="none"/>
          <w:shd w:val="clear" w:color="auto" w:fill="auto"/>
          <w:vertAlign w:val="baseline"/>
        </w:rPr>
        <w:t>秋水仙素可抑制纺锤体形成</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则着丝粒分裂后染色体无法移向两极</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细胞分裂停止</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因此分裂期细胞占比将上升</w:t>
      </w:r>
      <w:r>
        <w:rPr>
          <w:rFonts w:ascii="Times New Roman" w:hAnsi="Times New Roman" w:eastAsia="Times New Roman" w:cs="Times New Roman"/>
          <w:color w:val="000000"/>
          <w:sz w:val="21"/>
          <w:u w:val="none"/>
          <w:shd w:val="clear" w:color="auto" w:fill="auto"/>
          <w:vertAlign w:val="baseline"/>
        </w:rPr>
        <w:t>。</w:t>
      </w:r>
    </w:p>
    <w:p w14:paraId="283C55A2">
      <w:pPr>
        <w:pStyle w:val="35"/>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当细胞处于低渗溶液中时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细胞外溶液的浓度低于细胞内溶液的浓度</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水分子会顺着浓度梯度进入细胞内</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从而使细胞吸水膨胀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故可利用低渗的</w:t>
      </w:r>
      <w:r>
        <w:rPr>
          <w:rFonts w:ascii="Times New Roman" w:hAnsi="Times New Roman" w:eastAsia="Times New Roman" w:cs="Times New Roman"/>
          <w:color w:val="000000"/>
          <w:sz w:val="21"/>
          <w:u w:val="none"/>
          <w:shd w:val="clear" w:color="auto" w:fill="auto"/>
          <w:vertAlign w:val="baseline"/>
        </w:rPr>
        <w:t>KCl</w:t>
      </w:r>
      <w:r>
        <w:rPr>
          <w:rFonts w:ascii="宋体" w:hAnsi="宋体" w:eastAsia="宋体" w:cs="宋体"/>
          <w:color w:val="000000"/>
          <w:sz w:val="21"/>
          <w:u w:val="none"/>
          <w:shd w:val="clear" w:color="auto" w:fill="auto"/>
          <w:vertAlign w:val="baseline"/>
        </w:rPr>
        <w:t>溶液处理一段时间</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使细胞适度膨胀</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染色体分散以便观察统计</w:t>
      </w:r>
      <w:r>
        <w:rPr>
          <w:rFonts w:ascii="Times New Roman" w:hAnsi="Times New Roman" w:eastAsia="Times New Roman" w:cs="Times New Roman"/>
          <w:color w:val="000000"/>
          <w:sz w:val="21"/>
          <w:u w:val="none"/>
          <w:shd w:val="clear" w:color="auto" w:fill="auto"/>
          <w:vertAlign w:val="baseline"/>
        </w:rPr>
        <w:t>。</w:t>
      </w:r>
    </w:p>
    <w:p w14:paraId="0CD1813E">
      <w:pPr>
        <w:pStyle w:val="3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29．（1）</w:t>
      </w:r>
      <w:r>
        <w:rPr>
          <w:rFonts w:ascii="宋体" w:hAnsi="宋体" w:eastAsia="宋体" w:cs="宋体"/>
          <w:color w:val="000000"/>
          <w:sz w:val="21"/>
          <w:u w:val="none"/>
          <w:shd w:val="clear" w:color="auto" w:fill="auto"/>
          <w:vertAlign w:val="baseline"/>
        </w:rPr>
        <w:t>母本</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花蕾期</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套袋目的是避免外来花粉干扰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保证杂交结果的可靠性</w:t>
      </w:r>
      <w:r>
        <w:rPr>
          <w:rFonts w:ascii="Times New Roman" w:hAnsi="Times New Roman" w:eastAsia="Times New Roman" w:cs="Times New Roman"/>
          <w:color w:val="000000"/>
          <w:sz w:val="21"/>
          <w:u w:val="none"/>
          <w:shd w:val="clear" w:color="auto" w:fill="auto"/>
          <w:vertAlign w:val="baseline"/>
        </w:rPr>
        <w:t>。</w:t>
      </w:r>
    </w:p>
    <w:p w14:paraId="5FF46AAD">
      <w:pPr>
        <w:pStyle w:val="3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紫叶</w:t>
      </w:r>
      <w:r>
        <w:rPr>
          <w:rFonts w:ascii="Times New Roman" w:hAnsi="Times New Roman" w:eastAsia="Times New Roman" w:cs="Times New Roman"/>
          <w:color w:val="000000"/>
          <w:sz w:val="21"/>
          <w:u w:val="none"/>
          <w:shd w:val="clear" w:color="auto" w:fill="auto"/>
          <w:vertAlign w:val="baseline"/>
        </w:rPr>
        <w:t xml:space="preserve">     F</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紫叶自交</w:t>
      </w: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出现性状分离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且分离比紫叶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绿叶</w:t>
      </w:r>
      <w:r>
        <w:rPr>
          <w:rFonts w:ascii="Times New Roman" w:hAnsi="Times New Roman" w:eastAsia="Times New Roman" w:cs="Times New Roman"/>
          <w:color w:val="000000"/>
          <w:sz w:val="21"/>
          <w:u w:val="none"/>
          <w:shd w:val="clear" w:color="auto" w:fill="auto"/>
          <w:vertAlign w:val="baseline"/>
        </w:rPr>
        <w:t>=9：7     5</w:t>
      </w:r>
    </w:p>
    <w:p w14:paraId="77C7CF9A">
      <w:pPr>
        <w:pStyle w:val="3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（3）bbDD、bbDd、bbdd     </w:t>
      </w:r>
      <w:r>
        <w:rPr>
          <w:rFonts w:ascii="宋体" w:hAnsi="宋体" w:eastAsia="宋体" w:cs="宋体"/>
          <w:color w:val="000000"/>
          <w:sz w:val="21"/>
          <w:u w:val="none"/>
          <w:shd w:val="clear" w:color="auto" w:fill="auto"/>
          <w:vertAlign w:val="baseline"/>
        </w:rPr>
        <w:t>棕粒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白粒</w:t>
      </w:r>
      <w:r>
        <w:rPr>
          <w:rFonts w:ascii="Times New Roman" w:hAnsi="Times New Roman" w:eastAsia="Times New Roman" w:cs="Times New Roman"/>
          <w:color w:val="000000"/>
          <w:sz w:val="21"/>
          <w:u w:val="none"/>
          <w:shd w:val="clear" w:color="auto" w:fill="auto"/>
          <w:vertAlign w:val="baseline"/>
        </w:rPr>
        <w:t>=5：1</w:t>
      </w:r>
    </w:p>
    <w:p w14:paraId="566CF904">
      <w:pPr>
        <w:pStyle w:val="3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p>
    <w:p w14:paraId="40155699">
      <w:pPr>
        <w:pStyle w:val="36"/>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505075" cy="1743075"/>
            <wp:effectExtent l="0" t="0" r="9525" b="9525"/>
            <wp:docPr id="194" name="_x0000_i1446"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_x0000_i1446" descr="试题资源网 stzy.com"/>
                    <pic:cNvPicPr>
                      <a:picLocks noChangeAspect="1"/>
                    </pic:cNvPicPr>
                  </pic:nvPicPr>
                  <pic:blipFill>
                    <a:blip r:embed="rId26"/>
                    <a:stretch>
                      <a:fillRect/>
                    </a:stretch>
                  </pic:blipFill>
                  <pic:spPr>
                    <a:xfrm>
                      <a:off x="0" y="0"/>
                      <a:ext cx="2505075" cy="1743075"/>
                    </a:xfrm>
                    <a:prstGeom prst="rect">
                      <a:avLst/>
                    </a:prstGeom>
                  </pic:spPr>
                </pic:pic>
              </a:graphicData>
            </a:graphic>
          </wp:inline>
        </w:drawing>
      </w:r>
    </w:p>
    <w:p w14:paraId="73342D6A">
      <w:pPr>
        <w:pStyle w:val="36"/>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基因自由组合定律的实质</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进行有性生殖的生物在进行减数分裂产生配子的过程中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位于同源染色体上的等位基因随同源染色体分离而分离的同时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位于非同源染色体上的非等位基因进行自由组合</w:t>
      </w:r>
      <w:r>
        <w:rPr>
          <w:rFonts w:ascii="Times New Roman" w:hAnsi="Times New Roman" w:eastAsia="Times New Roman" w:cs="Times New Roman"/>
          <w:color w:val="000000"/>
          <w:sz w:val="21"/>
          <w:u w:val="none"/>
          <w:shd w:val="clear" w:color="auto" w:fill="auto"/>
          <w:vertAlign w:val="baseline"/>
        </w:rPr>
        <w:t>。</w:t>
      </w:r>
    </w:p>
    <w:p w14:paraId="0DF063A2">
      <w:pPr>
        <w:pStyle w:val="36"/>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在进行人工杂交实验时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母本去雄蕊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只留下雌蕊作为母本</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开花后意味着已经传粉</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为了避免其他花粉干扰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在花蕾期进行去雄操作</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套袋目的避免外来花粉干扰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保证杂交结果的可靠性</w:t>
      </w:r>
      <w:r>
        <w:rPr>
          <w:rFonts w:ascii="Times New Roman" w:hAnsi="Times New Roman" w:eastAsia="Times New Roman" w:cs="Times New Roman"/>
          <w:color w:val="000000"/>
          <w:sz w:val="21"/>
          <w:u w:val="none"/>
          <w:shd w:val="clear" w:color="auto" w:fill="auto"/>
          <w:vertAlign w:val="baseline"/>
        </w:rPr>
        <w:t>。</w:t>
      </w:r>
    </w:p>
    <w:p w14:paraId="0754CD7C">
      <w:pPr>
        <w:pStyle w:val="3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实验</w:t>
      </w:r>
      <w:r>
        <w:rPr>
          <w:rFonts w:ascii="Times New Roman" w:hAnsi="Times New Roman" w:eastAsia="Times New Roman" w:cs="Times New Roman"/>
          <w:color w:val="000000"/>
          <w:sz w:val="21"/>
          <w:u w:val="none"/>
          <w:shd w:val="clear" w:color="auto" w:fill="auto"/>
          <w:vertAlign w:val="baseline"/>
        </w:rPr>
        <w:t>1F</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紫叶自交</w:t>
      </w: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出现性状分离</w:t>
      </w:r>
      <w:r>
        <w:rPr>
          <w:rFonts w:ascii="Times New Roman" w:hAnsi="Times New Roman" w:eastAsia="Times New Roman" w:cs="Times New Roman"/>
          <w:color w:val="000000"/>
          <w:sz w:val="21"/>
          <w:u w:val="none"/>
          <w:shd w:val="clear" w:color="auto" w:fill="auto"/>
          <w:vertAlign w:val="baseline"/>
        </w:rPr>
        <w:t>， F</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中紫叶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绿叶</w:t>
      </w:r>
      <w:r>
        <w:rPr>
          <w:rFonts w:ascii="Times New Roman" w:hAnsi="Times New Roman" w:eastAsia="Times New Roman" w:cs="Times New Roman"/>
          <w:color w:val="000000"/>
          <w:sz w:val="21"/>
          <w:u w:val="none"/>
          <w:shd w:val="clear" w:color="auto" w:fill="auto"/>
          <w:vertAlign w:val="baseline"/>
        </w:rPr>
        <w:t xml:space="preserve"> = 9：7，</w:t>
      </w:r>
      <w:r>
        <w:rPr>
          <w:rFonts w:ascii="宋体" w:hAnsi="宋体" w:eastAsia="宋体" w:cs="宋体"/>
          <w:color w:val="000000"/>
          <w:sz w:val="21"/>
          <w:u w:val="none"/>
          <w:shd w:val="clear" w:color="auto" w:fill="auto"/>
          <w:vertAlign w:val="baseline"/>
        </w:rPr>
        <w:t>是</w:t>
      </w:r>
      <w:r>
        <w:rPr>
          <w:rFonts w:ascii="Times New Roman" w:hAnsi="Times New Roman" w:eastAsia="Times New Roman" w:cs="Times New Roman"/>
          <w:color w:val="000000"/>
          <w:sz w:val="21"/>
          <w:u w:val="none"/>
          <w:shd w:val="clear" w:color="auto" w:fill="auto"/>
          <w:vertAlign w:val="baseline"/>
        </w:rPr>
        <w:t xml:space="preserve"> 9：3：3：1 </w:t>
      </w:r>
      <w:r>
        <w:rPr>
          <w:rFonts w:ascii="宋体" w:hAnsi="宋体" w:eastAsia="宋体" w:cs="宋体"/>
          <w:color w:val="000000"/>
          <w:sz w:val="21"/>
          <w:u w:val="none"/>
          <w:shd w:val="clear" w:color="auto" w:fill="auto"/>
          <w:vertAlign w:val="baseline"/>
        </w:rPr>
        <w:t>的变式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说明紫叶由双显性基因</w:t>
      </w:r>
      <w:r>
        <w:rPr>
          <w:rFonts w:ascii="Times New Roman" w:hAnsi="Times New Roman" w:eastAsia="Times New Roman" w:cs="Times New Roman"/>
          <w:color w:val="000000"/>
          <w:sz w:val="21"/>
          <w:u w:val="none"/>
          <w:shd w:val="clear" w:color="auto" w:fill="auto"/>
          <w:vertAlign w:val="baseline"/>
        </w:rPr>
        <w:t>（A_D_）</w:t>
      </w:r>
      <w:r>
        <w:rPr>
          <w:rFonts w:ascii="宋体" w:hAnsi="宋体" w:eastAsia="宋体" w:cs="宋体"/>
          <w:color w:val="000000"/>
          <w:sz w:val="21"/>
          <w:u w:val="none"/>
          <w:shd w:val="clear" w:color="auto" w:fill="auto"/>
          <w:vertAlign w:val="baseline"/>
        </w:rPr>
        <w:t>控制</w:t>
      </w: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为</w:t>
      </w:r>
      <w:r>
        <w:rPr>
          <w:rFonts w:ascii="Times New Roman" w:hAnsi="Times New Roman" w:eastAsia="Times New Roman" w:cs="Times New Roman"/>
          <w:color w:val="000000"/>
          <w:sz w:val="21"/>
          <w:u w:val="none"/>
          <w:shd w:val="clear" w:color="auto" w:fill="auto"/>
          <w:vertAlign w:val="baseline"/>
        </w:rPr>
        <w:t>AaDd，</w:t>
      </w:r>
      <w:r>
        <w:rPr>
          <w:rFonts w:ascii="宋体" w:hAnsi="宋体" w:eastAsia="宋体" w:cs="宋体"/>
          <w:color w:val="000000"/>
          <w:sz w:val="21"/>
          <w:u w:val="none"/>
          <w:shd w:val="clear" w:color="auto" w:fill="auto"/>
          <w:vertAlign w:val="baseline"/>
        </w:rPr>
        <w:t>亲本为紫叶</w:t>
      </w:r>
      <w:r>
        <w:rPr>
          <w:rFonts w:ascii="Times New Roman" w:hAnsi="Times New Roman" w:eastAsia="Times New Roman" w:cs="Times New Roman"/>
          <w:color w:val="000000"/>
          <w:sz w:val="21"/>
          <w:u w:val="none"/>
          <w:shd w:val="clear" w:color="auto" w:fill="auto"/>
          <w:vertAlign w:val="baseline"/>
        </w:rPr>
        <w:t>（AADD）、</w:t>
      </w:r>
      <w:r>
        <w:rPr>
          <w:rFonts w:ascii="宋体" w:hAnsi="宋体" w:eastAsia="宋体" w:cs="宋体"/>
          <w:color w:val="000000"/>
          <w:sz w:val="21"/>
          <w:u w:val="none"/>
          <w:shd w:val="clear" w:color="auto" w:fill="auto"/>
          <w:vertAlign w:val="baseline"/>
        </w:rPr>
        <w:t>绿叶</w:t>
      </w:r>
      <w:r>
        <w:rPr>
          <w:rFonts w:ascii="Times New Roman" w:hAnsi="Times New Roman" w:eastAsia="Times New Roman" w:cs="Times New Roman"/>
          <w:color w:val="000000"/>
          <w:sz w:val="21"/>
          <w:u w:val="none"/>
          <w:shd w:val="clear" w:color="auto" w:fill="auto"/>
          <w:vertAlign w:val="baseline"/>
        </w:rPr>
        <w:t>（aadd），</w:t>
      </w:r>
      <w:r>
        <w:rPr>
          <w:rFonts w:ascii="宋体" w:hAnsi="宋体" w:eastAsia="宋体" w:cs="宋体"/>
          <w:color w:val="000000"/>
          <w:sz w:val="21"/>
          <w:u w:val="none"/>
          <w:shd w:val="clear" w:color="auto" w:fill="auto"/>
          <w:vertAlign w:val="baseline"/>
        </w:rPr>
        <w:t>绿叶由其他基因型控制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基因型为</w:t>
      </w:r>
      <w:r>
        <w:rPr>
          <w:rFonts w:ascii="Times New Roman" w:hAnsi="Times New Roman" w:eastAsia="Times New Roman" w:cs="Times New Roman"/>
          <w:color w:val="000000"/>
          <w:sz w:val="21"/>
          <w:u w:val="none"/>
          <w:shd w:val="clear" w:color="auto" w:fill="auto"/>
          <w:vertAlign w:val="baseline"/>
        </w:rPr>
        <w:t xml:space="preserve"> AAdd、Aadd、aaDD、aaDd、aadd。</w:t>
      </w:r>
    </w:p>
    <w:p w14:paraId="2C2651BE">
      <w:pPr>
        <w:pStyle w:val="3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根据题意</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紫粒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棕粒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白粒</w:t>
      </w:r>
      <w:r>
        <w:rPr>
          <w:rFonts w:ascii="Times New Roman" w:hAnsi="Times New Roman" w:eastAsia="Times New Roman" w:cs="Times New Roman"/>
          <w:color w:val="000000"/>
          <w:sz w:val="21"/>
          <w:u w:val="none"/>
          <w:shd w:val="clear" w:color="auto" w:fill="auto"/>
          <w:vertAlign w:val="baseline"/>
        </w:rPr>
        <w:t>=9：3：4，</w:t>
      </w:r>
      <w:r>
        <w:rPr>
          <w:rFonts w:ascii="宋体" w:hAnsi="宋体" w:eastAsia="宋体" w:cs="宋体"/>
          <w:color w:val="000000"/>
          <w:sz w:val="21"/>
          <w:u w:val="none"/>
          <w:shd w:val="clear" w:color="auto" w:fill="auto"/>
          <w:vertAlign w:val="baseline"/>
        </w:rPr>
        <w:t>已知</w:t>
      </w:r>
      <w:r>
        <w:rPr>
          <w:rFonts w:ascii="Times New Roman" w:hAnsi="Times New Roman" w:eastAsia="Times New Roman" w:cs="Times New Roman"/>
          <w:color w:val="000000"/>
          <w:sz w:val="21"/>
          <w:u w:val="none"/>
          <w:shd w:val="clear" w:color="auto" w:fill="auto"/>
          <w:vertAlign w:val="baseline"/>
        </w:rPr>
        <w:t>bbDD</w:t>
      </w:r>
      <w:r>
        <w:rPr>
          <w:rFonts w:ascii="宋体" w:hAnsi="宋体" w:eastAsia="宋体" w:cs="宋体"/>
          <w:color w:val="000000"/>
          <w:sz w:val="21"/>
          <w:u w:val="none"/>
          <w:shd w:val="clear" w:color="auto" w:fill="auto"/>
          <w:vertAlign w:val="baseline"/>
        </w:rPr>
        <w:t>植株的粒色为白色</w:t>
      </w: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占</w:t>
      </w:r>
      <w:r>
        <w:rPr>
          <w:rFonts w:ascii="Times New Roman" w:hAnsi="Times New Roman" w:eastAsia="Times New Roman" w:cs="Times New Roman"/>
          <w:color w:val="000000"/>
          <w:sz w:val="21"/>
          <w:u w:val="none"/>
          <w:shd w:val="clear" w:color="auto" w:fill="auto"/>
          <w:vertAlign w:val="baseline"/>
        </w:rPr>
        <w:t>4/16，</w:t>
      </w:r>
      <w:r>
        <w:rPr>
          <w:rFonts w:ascii="宋体" w:hAnsi="宋体" w:eastAsia="宋体" w:cs="宋体"/>
          <w:color w:val="000000"/>
          <w:sz w:val="21"/>
          <w:u w:val="none"/>
          <w:shd w:val="clear" w:color="auto" w:fill="auto"/>
          <w:vertAlign w:val="baseline"/>
        </w:rPr>
        <w:t>则</w:t>
      </w:r>
      <w:r>
        <w:rPr>
          <w:rFonts w:ascii="Times New Roman" w:hAnsi="Times New Roman" w:eastAsia="Times New Roman" w:cs="Times New Roman"/>
          <w:color w:val="000000"/>
          <w:sz w:val="21"/>
          <w:u w:val="none"/>
          <w:shd w:val="clear" w:color="auto" w:fill="auto"/>
          <w:vertAlign w:val="baseline"/>
        </w:rPr>
        <w:t>B_D_</w:t>
      </w:r>
      <w:r>
        <w:rPr>
          <w:rFonts w:ascii="宋体" w:hAnsi="宋体" w:eastAsia="宋体" w:cs="宋体"/>
          <w:color w:val="000000"/>
          <w:sz w:val="21"/>
          <w:u w:val="none"/>
          <w:shd w:val="clear" w:color="auto" w:fill="auto"/>
          <w:vertAlign w:val="baseline"/>
        </w:rPr>
        <w:t>紫粒</w:t>
      </w:r>
      <w:r>
        <w:rPr>
          <w:rFonts w:ascii="Times New Roman" w:hAnsi="Times New Roman" w:eastAsia="Times New Roman" w:cs="Times New Roman"/>
          <w:color w:val="000000"/>
          <w:sz w:val="21"/>
          <w:u w:val="none"/>
          <w:shd w:val="clear" w:color="auto" w:fill="auto"/>
          <w:vertAlign w:val="baseline"/>
        </w:rPr>
        <w:t>，B_dd</w:t>
      </w:r>
      <w:r>
        <w:rPr>
          <w:rFonts w:ascii="宋体" w:hAnsi="宋体" w:eastAsia="宋体" w:cs="宋体"/>
          <w:color w:val="000000"/>
          <w:sz w:val="21"/>
          <w:u w:val="none"/>
          <w:shd w:val="clear" w:color="auto" w:fill="auto"/>
          <w:vertAlign w:val="baseline"/>
        </w:rPr>
        <w:t>棕粒</w:t>
      </w:r>
      <w:r>
        <w:rPr>
          <w:rFonts w:ascii="Times New Roman" w:hAnsi="Times New Roman" w:eastAsia="Times New Roman" w:cs="Times New Roman"/>
          <w:color w:val="000000"/>
          <w:sz w:val="21"/>
          <w:u w:val="none"/>
          <w:shd w:val="clear" w:color="auto" w:fill="auto"/>
          <w:vertAlign w:val="baseline"/>
        </w:rPr>
        <w:t>，bbD_</w:t>
      </w:r>
      <w:r>
        <w:rPr>
          <w:rFonts w:ascii="宋体" w:hAnsi="宋体" w:eastAsia="宋体" w:cs="宋体"/>
          <w:color w:val="000000"/>
          <w:sz w:val="21"/>
          <w:u w:val="none"/>
          <w:shd w:val="clear" w:color="auto" w:fill="auto"/>
          <w:vertAlign w:val="baseline"/>
        </w:rPr>
        <w:t>和</w:t>
      </w:r>
      <w:r>
        <w:rPr>
          <w:rFonts w:ascii="Times New Roman" w:hAnsi="Times New Roman" w:eastAsia="Times New Roman" w:cs="Times New Roman"/>
          <w:color w:val="000000"/>
          <w:sz w:val="21"/>
          <w:u w:val="none"/>
          <w:shd w:val="clear" w:color="auto" w:fill="auto"/>
          <w:vertAlign w:val="baseline"/>
        </w:rPr>
        <w:t>bbdd</w:t>
      </w:r>
      <w:r>
        <w:rPr>
          <w:rFonts w:ascii="宋体" w:hAnsi="宋体" w:eastAsia="宋体" w:cs="宋体"/>
          <w:color w:val="000000"/>
          <w:sz w:val="21"/>
          <w:u w:val="none"/>
          <w:shd w:val="clear" w:color="auto" w:fill="auto"/>
          <w:vertAlign w:val="baseline"/>
        </w:rPr>
        <w:t>白粒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实验</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代中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白粒植株的基因型有</w:t>
      </w:r>
      <w:r>
        <w:rPr>
          <w:rFonts w:ascii="Times New Roman" w:hAnsi="Times New Roman" w:eastAsia="Times New Roman" w:cs="Times New Roman"/>
          <w:color w:val="000000"/>
          <w:sz w:val="21"/>
          <w:u w:val="none"/>
          <w:shd w:val="clear" w:color="auto" w:fill="auto"/>
          <w:vertAlign w:val="baseline"/>
        </w:rPr>
        <w:t>bbDD、bbDd，bbdd。</w:t>
      </w:r>
      <w:r>
        <w:rPr>
          <w:rFonts w:ascii="宋体" w:hAnsi="宋体" w:eastAsia="宋体" w:cs="宋体"/>
          <w:color w:val="000000"/>
          <w:sz w:val="21"/>
          <w:u w:val="none"/>
          <w:shd w:val="clear" w:color="auto" w:fill="auto"/>
          <w:vertAlign w:val="baseline"/>
        </w:rPr>
        <w:t>实验</w:t>
      </w: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代中所有棕色籽粒</w:t>
      </w:r>
      <w:r>
        <w:rPr>
          <w:rFonts w:ascii="Times New Roman" w:hAnsi="Times New Roman" w:eastAsia="Times New Roman" w:cs="Times New Roman"/>
          <w:color w:val="000000"/>
          <w:sz w:val="21"/>
          <w:u w:val="none"/>
          <w:shd w:val="clear" w:color="auto" w:fill="auto"/>
          <w:vertAlign w:val="baseline"/>
        </w:rPr>
        <w:t>1/3BBdd、2/3Bbdd，</w:t>
      </w:r>
      <w:r>
        <w:rPr>
          <w:rFonts w:ascii="宋体" w:hAnsi="宋体" w:eastAsia="宋体" w:cs="宋体"/>
          <w:color w:val="000000"/>
          <w:sz w:val="21"/>
          <w:u w:val="none"/>
          <w:shd w:val="clear" w:color="auto" w:fill="auto"/>
          <w:vertAlign w:val="baseline"/>
        </w:rPr>
        <w:t>豌豆自然条件下是自交</w:t>
      </w:r>
      <w:r>
        <w:rPr>
          <w:rFonts w:ascii="Times New Roman" w:hAnsi="Times New Roman" w:eastAsia="Times New Roman" w:cs="Times New Roman"/>
          <w:color w:val="000000"/>
          <w:sz w:val="21"/>
          <w:u w:val="none"/>
          <w:shd w:val="clear" w:color="auto" w:fill="auto"/>
          <w:vertAlign w:val="baseline"/>
        </w:rPr>
        <w:t>，1/3BBdd</w:t>
      </w:r>
      <w:r>
        <w:rPr>
          <w:rFonts w:ascii="宋体" w:hAnsi="宋体" w:eastAsia="宋体" w:cs="宋体"/>
          <w:color w:val="000000"/>
          <w:sz w:val="21"/>
          <w:u w:val="none"/>
          <w:shd w:val="clear" w:color="auto" w:fill="auto"/>
          <w:vertAlign w:val="baseline"/>
        </w:rPr>
        <w:t>自交后代为</w:t>
      </w:r>
      <w:r>
        <w:rPr>
          <w:rFonts w:ascii="Times New Roman" w:hAnsi="Times New Roman" w:eastAsia="Times New Roman" w:cs="Times New Roman"/>
          <w:color w:val="000000"/>
          <w:sz w:val="21"/>
          <w:u w:val="none"/>
          <w:shd w:val="clear" w:color="auto" w:fill="auto"/>
          <w:vertAlign w:val="baseline"/>
        </w:rPr>
        <w:t>1/3BBdd（</w:t>
      </w:r>
      <w:r>
        <w:rPr>
          <w:rFonts w:ascii="宋体" w:hAnsi="宋体" w:eastAsia="宋体" w:cs="宋体"/>
          <w:color w:val="000000"/>
          <w:sz w:val="21"/>
          <w:u w:val="none"/>
          <w:shd w:val="clear" w:color="auto" w:fill="auto"/>
          <w:vertAlign w:val="baseline"/>
        </w:rPr>
        <w:t>棕粒</w:t>
      </w:r>
      <w:r>
        <w:rPr>
          <w:rFonts w:ascii="Times New Roman" w:hAnsi="Times New Roman" w:eastAsia="Times New Roman" w:cs="Times New Roman"/>
          <w:color w:val="000000"/>
          <w:sz w:val="21"/>
          <w:u w:val="none"/>
          <w:shd w:val="clear" w:color="auto" w:fill="auto"/>
          <w:vertAlign w:val="baseline"/>
        </w:rPr>
        <w:t>），2/3Bbdd</w:t>
      </w:r>
      <w:r>
        <w:rPr>
          <w:rFonts w:ascii="宋体" w:hAnsi="宋体" w:eastAsia="宋体" w:cs="宋体"/>
          <w:color w:val="000000"/>
          <w:sz w:val="21"/>
          <w:u w:val="none"/>
          <w:shd w:val="clear" w:color="auto" w:fill="auto"/>
          <w:vertAlign w:val="baseline"/>
        </w:rPr>
        <w:t>自交后代为</w:t>
      </w:r>
      <w:r>
        <w:rPr>
          <w:rFonts w:ascii="Times New Roman" w:hAnsi="Times New Roman" w:eastAsia="Times New Roman" w:cs="Times New Roman"/>
          <w:color w:val="000000"/>
          <w:sz w:val="21"/>
          <w:u w:val="none"/>
          <w:shd w:val="clear" w:color="auto" w:fill="auto"/>
          <w:vertAlign w:val="baseline"/>
        </w:rPr>
        <w:t>2/3×3/4B_dd（</w:t>
      </w:r>
      <w:r>
        <w:rPr>
          <w:rFonts w:ascii="宋体" w:hAnsi="宋体" w:eastAsia="宋体" w:cs="宋体"/>
          <w:color w:val="000000"/>
          <w:sz w:val="21"/>
          <w:u w:val="none"/>
          <w:shd w:val="clear" w:color="auto" w:fill="auto"/>
          <w:vertAlign w:val="baseline"/>
        </w:rPr>
        <w:t>棕粒</w:t>
      </w:r>
      <w:r>
        <w:rPr>
          <w:rFonts w:ascii="Times New Roman" w:hAnsi="Times New Roman" w:eastAsia="Times New Roman" w:cs="Times New Roman"/>
          <w:color w:val="000000"/>
          <w:sz w:val="21"/>
          <w:u w:val="none"/>
          <w:shd w:val="clear" w:color="auto" w:fill="auto"/>
          <w:vertAlign w:val="baseline"/>
        </w:rPr>
        <w:t>）、2/3×1/4bbdd（</w:t>
      </w:r>
      <w:r>
        <w:rPr>
          <w:rFonts w:ascii="宋体" w:hAnsi="宋体" w:eastAsia="宋体" w:cs="宋体"/>
          <w:color w:val="000000"/>
          <w:sz w:val="21"/>
          <w:u w:val="none"/>
          <w:shd w:val="clear" w:color="auto" w:fill="auto"/>
          <w:vertAlign w:val="baseline"/>
        </w:rPr>
        <w:t>白粒</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子代植株的籽粒颜色及比例为棕粒</w:t>
      </w:r>
      <w:r>
        <w:rPr>
          <w:rFonts w:ascii="Times New Roman" w:hAnsi="Times New Roman" w:eastAsia="Times New Roman" w:cs="Times New Roman"/>
          <w:color w:val="000000"/>
          <w:sz w:val="21"/>
          <w:u w:val="none"/>
          <w:shd w:val="clear" w:color="auto" w:fill="auto"/>
          <w:vertAlign w:val="baseline"/>
        </w:rPr>
        <w:t>（1/3＋1/2）：</w:t>
      </w:r>
      <w:r>
        <w:rPr>
          <w:rFonts w:ascii="宋体" w:hAnsi="宋体" w:eastAsia="宋体" w:cs="宋体"/>
          <w:color w:val="000000"/>
          <w:sz w:val="21"/>
          <w:u w:val="none"/>
          <w:shd w:val="clear" w:color="auto" w:fill="auto"/>
          <w:vertAlign w:val="baseline"/>
        </w:rPr>
        <w:t>白粒</w:t>
      </w:r>
      <w:r>
        <w:rPr>
          <w:rFonts w:ascii="Times New Roman" w:hAnsi="Times New Roman" w:eastAsia="Times New Roman" w:cs="Times New Roman"/>
          <w:color w:val="000000"/>
          <w:sz w:val="21"/>
          <w:u w:val="none"/>
          <w:shd w:val="clear" w:color="auto" w:fill="auto"/>
          <w:vertAlign w:val="baseline"/>
        </w:rPr>
        <w:t>（1/6）=5：1。</w:t>
      </w:r>
    </w:p>
    <w:p w14:paraId="747305B0">
      <w:pPr>
        <w:pStyle w:val="36"/>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（4）</w:t>
      </w:r>
      <w:r>
        <w:rPr>
          <w:rFonts w:ascii="宋体" w:hAnsi="宋体" w:eastAsia="宋体" w:cs="宋体"/>
          <w:color w:val="000000"/>
          <w:sz w:val="21"/>
          <w:u w:val="none"/>
          <w:shd w:val="clear" w:color="auto" w:fill="auto"/>
          <w:vertAlign w:val="baseline"/>
        </w:rPr>
        <w:t>实验</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的</w:t>
      </w: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植株</w:t>
      </w:r>
      <w:r>
        <w:rPr>
          <w:rFonts w:ascii="Times New Roman" w:hAnsi="Times New Roman" w:eastAsia="Times New Roman" w:cs="Times New Roman"/>
          <w:color w:val="000000"/>
          <w:sz w:val="21"/>
          <w:u w:val="none"/>
          <w:shd w:val="clear" w:color="auto" w:fill="auto"/>
          <w:vertAlign w:val="baseline"/>
        </w:rPr>
        <w:t>AaDd，</w:t>
      </w:r>
      <w:r>
        <w:rPr>
          <w:rFonts w:ascii="宋体" w:hAnsi="宋体" w:eastAsia="宋体" w:cs="宋体"/>
          <w:color w:val="000000"/>
          <w:sz w:val="21"/>
          <w:u w:val="none"/>
          <w:shd w:val="clear" w:color="auto" w:fill="auto"/>
          <w:vertAlign w:val="baseline"/>
        </w:rPr>
        <w:t>测交是和</w:t>
      </w:r>
      <w:r>
        <w:rPr>
          <w:rFonts w:ascii="Times New Roman" w:hAnsi="Times New Roman" w:eastAsia="Times New Roman" w:cs="Times New Roman"/>
          <w:color w:val="000000"/>
          <w:sz w:val="21"/>
          <w:u w:val="none"/>
          <w:shd w:val="clear" w:color="auto" w:fill="auto"/>
          <w:vertAlign w:val="baseline"/>
        </w:rPr>
        <w:t>aadd</w:t>
      </w:r>
      <w:r>
        <w:rPr>
          <w:rFonts w:ascii="宋体" w:hAnsi="宋体" w:eastAsia="宋体" w:cs="宋体"/>
          <w:color w:val="000000"/>
          <w:sz w:val="21"/>
          <w:u w:val="none"/>
          <w:shd w:val="clear" w:color="auto" w:fill="auto"/>
          <w:vertAlign w:val="baseline"/>
        </w:rPr>
        <w:t>杂交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遗传图解如下</w:t>
      </w:r>
      <w:r>
        <w:rPr>
          <w:rFonts w:ascii="Times New Roman" w:hAnsi="Times New Roman" w:eastAsia="Times New Roman" w:cs="Times New Roman"/>
          <w:color w:val="000000"/>
          <w:sz w:val="21"/>
          <w:u w:val="none"/>
          <w:shd w:val="clear" w:color="auto" w:fill="auto"/>
          <w:vertAlign w:val="baseline"/>
        </w:rPr>
        <w:t>：</w:t>
      </w:r>
    </w:p>
    <w:p w14:paraId="79CFE852">
      <w:pPr>
        <w:pStyle w:val="36"/>
        <w:spacing w:line="320" w:lineRule="auto"/>
        <w:jc w:val="left"/>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533650" cy="1762125"/>
            <wp:effectExtent l="0" t="0" r="6350" b="3175"/>
            <wp:docPr id="195" name="_x0000_i1447" descr="试题资源网 stzy.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_x0000_i1447" descr="试题资源网 stzy.com"/>
                    <pic:cNvPicPr>
                      <a:picLocks noChangeAspect="1"/>
                    </pic:cNvPicPr>
                  </pic:nvPicPr>
                  <pic:blipFill>
                    <a:blip r:embed="rId26"/>
                    <a:stretch>
                      <a:fillRect/>
                    </a:stretch>
                  </pic:blipFill>
                  <pic:spPr>
                    <a:xfrm>
                      <a:off x="0" y="0"/>
                      <a:ext cx="2533650" cy="1762125"/>
                    </a:xfrm>
                    <a:prstGeom prst="rect">
                      <a:avLst/>
                    </a:prstGeom>
                  </pic:spPr>
                </pic:pic>
              </a:graphicData>
            </a:graphic>
          </wp:inline>
        </w:drawing>
      </w:r>
    </w:p>
    <w:p w14:paraId="58A05A5A">
      <w:pPr>
        <w:pStyle w:val="3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30．（1）</w:t>
      </w:r>
    </w:p>
    <w:p w14:paraId="6ED49453">
      <w:pPr>
        <w:pStyle w:val="3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 xml:space="preserve">X     </w:t>
      </w:r>
      <w:r>
        <w:rPr>
          <w:rFonts w:ascii="宋体" w:hAnsi="宋体" w:eastAsia="宋体" w:cs="宋体"/>
          <w:color w:val="000000"/>
          <w:sz w:val="21"/>
          <w:u w:val="none"/>
          <w:shd w:val="clear" w:color="auto" w:fill="auto"/>
          <w:vertAlign w:val="baseline"/>
        </w:rPr>
        <w:t>显性</w:t>
      </w:r>
      <w:r>
        <w:rPr>
          <w:rFonts w:ascii="Times New Roman" w:hAnsi="Times New Roman" w:eastAsia="Times New Roman" w:cs="Times New Roman"/>
          <w:color w:val="000000"/>
          <w:sz w:val="21"/>
          <w:u w:val="none"/>
          <w:shd w:val="clear" w:color="auto" w:fill="auto"/>
          <w:vertAlign w:val="baseline"/>
        </w:rPr>
        <w:t xml:space="preserve">     </w:t>
      </w:r>
      <w:r>
        <w:rPr>
          <w:rFonts w:ascii="宋体" w:hAnsi="宋体" w:eastAsia="宋体" w:cs="宋体"/>
          <w:color w:val="000000"/>
          <w:sz w:val="21"/>
          <w:u w:val="none"/>
          <w:shd w:val="clear" w:color="auto" w:fill="auto"/>
          <w:vertAlign w:val="baseline"/>
        </w:rPr>
        <w:t>第</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组中弯尾与弯尾杂交</w:t>
      </w: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的雌雄个体表现不同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说明该性状的遗传与性别相关联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相关基因位于性染色体上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又由</w:t>
      </w: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中雌性全为弯尾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雄性中弯尾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正常尾</w:t>
      </w:r>
      <w:r>
        <w:rPr>
          <w:rFonts w:ascii="Times New Roman" w:hAnsi="Times New Roman" w:eastAsia="Times New Roman" w:cs="Times New Roman"/>
          <w:color w:val="000000"/>
          <w:sz w:val="21"/>
          <w:u w:val="none"/>
          <w:shd w:val="clear" w:color="auto" w:fill="auto"/>
          <w:vertAlign w:val="baseline"/>
        </w:rPr>
        <w:t>= 1 ：1，</w:t>
      </w:r>
      <w:r>
        <w:rPr>
          <w:rFonts w:ascii="宋体" w:hAnsi="宋体" w:eastAsia="宋体" w:cs="宋体"/>
          <w:color w:val="000000"/>
          <w:sz w:val="21"/>
          <w:u w:val="none"/>
          <w:shd w:val="clear" w:color="auto" w:fill="auto"/>
          <w:vertAlign w:val="baseline"/>
        </w:rPr>
        <w:t>可推测控制尾形的基因位于</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染色体上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且弯尾对正常尾为显性</w:t>
      </w:r>
    </w:p>
    <w:p w14:paraId="3F7A1250">
      <w:pPr>
        <w:pStyle w:val="3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（2）AaX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 xml:space="preserve">      AaX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Y     5/9</w:t>
      </w:r>
    </w:p>
    <w:p w14:paraId="7D7188BA">
      <w:pPr>
        <w:pStyle w:val="3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黑色正常尾雌性和白色弯尾雄性杂交</w:t>
      </w:r>
    </w:p>
    <w:p w14:paraId="400100F5">
      <w:pPr>
        <w:pStyle w:val="37"/>
        <w:spacing w:line="320" w:lineRule="auto"/>
        <w:jc w:val="left"/>
        <w:textAlignment w:val="center"/>
        <w:rPr>
          <w:sz w:val="21"/>
        </w:rPr>
      </w:pPr>
      <w:r>
        <w:rPr>
          <w:rFonts w:hint="eastAsia" w:cs="Times New Roman"/>
          <w:color w:val="000000"/>
          <w:sz w:val="21"/>
          <w:u w:val="none"/>
          <w:shd w:val="clear" w:color="auto" w:fill="auto"/>
          <w:vertAlign w:val="baseline"/>
          <w:lang w:eastAsia="zh-CN"/>
        </w:rPr>
        <w:t>【思路导引】</w:t>
      </w:r>
      <w:r>
        <w:rPr>
          <w:rFonts w:ascii="宋体" w:hAnsi="宋体" w:eastAsia="宋体" w:cs="宋体"/>
          <w:color w:val="000000"/>
          <w:sz w:val="21"/>
          <w:u w:val="none"/>
          <w:shd w:val="clear" w:color="auto" w:fill="auto"/>
          <w:vertAlign w:val="baseline"/>
        </w:rPr>
        <w:t>基因的自由组合定律的实质是</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位于非同源染色体上的非等位基因的分离或组合是互不干扰的</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在减数分裂过程中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同源染色体上的等位基因彼此分离的同时</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非同源染色体上的非等位基因自由组合</w:t>
      </w:r>
      <w:r>
        <w:rPr>
          <w:rFonts w:ascii="Times New Roman" w:hAnsi="Times New Roman" w:eastAsia="Times New Roman" w:cs="Times New Roman"/>
          <w:color w:val="000000"/>
          <w:sz w:val="21"/>
          <w:u w:val="none"/>
          <w:shd w:val="clear" w:color="auto" w:fill="auto"/>
          <w:vertAlign w:val="baseline"/>
        </w:rPr>
        <w:t>。</w:t>
      </w:r>
    </w:p>
    <w:p w14:paraId="71E46B72">
      <w:pPr>
        <w:pStyle w:val="37"/>
        <w:spacing w:line="320" w:lineRule="auto"/>
        <w:jc w:val="left"/>
        <w:textAlignment w:val="center"/>
        <w:rPr>
          <w:sz w:val="21"/>
        </w:rPr>
      </w:pPr>
      <w:r>
        <w:rPr>
          <w:rFonts w:hint="eastAsia" w:cs="Times New Roman"/>
          <w:color w:val="000000"/>
          <w:sz w:val="21"/>
          <w:u w:val="none"/>
          <w:shd w:val="clear" w:color="auto" w:fill="auto"/>
          <w:vertAlign w:val="baseline"/>
          <w:lang w:eastAsia="zh-CN"/>
        </w:rPr>
        <w:t>【解析】</w:t>
      </w:r>
      <w:r>
        <w:rPr>
          <w:rFonts w:ascii="Times New Roman" w:hAnsi="Times New Roman" w:eastAsia="Times New Roman" w:cs="Times New Roman"/>
          <w:color w:val="000000"/>
          <w:sz w:val="21"/>
          <w:u w:val="none"/>
          <w:shd w:val="clear" w:color="auto" w:fill="auto"/>
          <w:vertAlign w:val="baseline"/>
        </w:rPr>
        <w:t>（1）</w:t>
      </w:r>
      <w:r>
        <w:rPr>
          <w:rFonts w:ascii="宋体" w:hAnsi="宋体" w:eastAsia="宋体" w:cs="宋体"/>
          <w:color w:val="000000"/>
          <w:sz w:val="21"/>
          <w:u w:val="none"/>
          <w:shd w:val="clear" w:color="auto" w:fill="auto"/>
          <w:vertAlign w:val="baseline"/>
        </w:rPr>
        <w:t>分析表格</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杂交组合</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中</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弯尾亲本杂交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子代出现了正常尾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性状分离</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说明弯尾为显性</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由第</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组中弯尾与弯尾杂交</w:t>
      </w: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的雌雄个体表现不同</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说明该性状的遗传与性别相关联</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相关基因位于性染色体上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又由</w:t>
      </w: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中雌性全为弯尾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雄性中弯尾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正常尾</w:t>
      </w:r>
      <w:r>
        <w:rPr>
          <w:rFonts w:ascii="Times New Roman" w:hAnsi="Times New Roman" w:eastAsia="Times New Roman" w:cs="Times New Roman"/>
          <w:color w:val="000000"/>
          <w:sz w:val="21"/>
          <w:u w:val="none"/>
          <w:shd w:val="clear" w:color="auto" w:fill="auto"/>
          <w:vertAlign w:val="baseline"/>
        </w:rPr>
        <w:t>= 1 ：1，</w:t>
      </w:r>
      <w:r>
        <w:rPr>
          <w:rFonts w:ascii="宋体" w:hAnsi="宋体" w:eastAsia="宋体" w:cs="宋体"/>
          <w:color w:val="000000"/>
          <w:sz w:val="21"/>
          <w:u w:val="none"/>
          <w:shd w:val="clear" w:color="auto" w:fill="auto"/>
          <w:vertAlign w:val="baseline"/>
        </w:rPr>
        <w:t>可推测控制尾形的基因位于</w:t>
      </w:r>
      <w:r>
        <w:rPr>
          <w:rFonts w:ascii="Times New Roman" w:hAnsi="Times New Roman" w:eastAsia="Times New Roman" w:cs="Times New Roman"/>
          <w:color w:val="000000"/>
          <w:sz w:val="21"/>
          <w:u w:val="none"/>
          <w:shd w:val="clear" w:color="auto" w:fill="auto"/>
          <w:vertAlign w:val="baseline"/>
        </w:rPr>
        <w:t>X</w:t>
      </w:r>
      <w:r>
        <w:rPr>
          <w:rFonts w:ascii="宋体" w:hAnsi="宋体" w:eastAsia="宋体" w:cs="宋体"/>
          <w:color w:val="000000"/>
          <w:sz w:val="21"/>
          <w:u w:val="none"/>
          <w:shd w:val="clear" w:color="auto" w:fill="auto"/>
          <w:vertAlign w:val="baseline"/>
        </w:rPr>
        <w:t>染色体上</w:t>
      </w:r>
      <w:r>
        <w:rPr>
          <w:rFonts w:ascii="Times New Roman" w:hAnsi="Times New Roman" w:eastAsia="Times New Roman" w:cs="Times New Roman"/>
          <w:color w:val="000000"/>
          <w:sz w:val="21"/>
          <w:u w:val="none"/>
          <w:shd w:val="clear" w:color="auto" w:fill="auto"/>
          <w:vertAlign w:val="baseline"/>
        </w:rPr>
        <w:t>。</w:t>
      </w:r>
    </w:p>
    <w:p w14:paraId="013C4FD7">
      <w:pPr>
        <w:pStyle w:val="3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（2）</w:t>
      </w:r>
      <w:r>
        <w:rPr>
          <w:rFonts w:ascii="宋体" w:hAnsi="宋体" w:eastAsia="宋体" w:cs="宋体"/>
          <w:color w:val="000000"/>
          <w:sz w:val="21"/>
          <w:u w:val="none"/>
          <w:shd w:val="clear" w:color="auto" w:fill="auto"/>
          <w:vertAlign w:val="baseline"/>
        </w:rPr>
        <w:t>组合</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亲本是黑毛和白毛</w:t>
      </w: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雌雄都为灰</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说明毛色位于常染色体上</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灰毛为</w:t>
      </w:r>
      <w:r>
        <w:rPr>
          <w:rFonts w:ascii="Times New Roman" w:hAnsi="Times New Roman" w:eastAsia="Times New Roman" w:cs="Times New Roman"/>
          <w:color w:val="000000"/>
          <w:sz w:val="21"/>
          <w:u w:val="none"/>
          <w:shd w:val="clear" w:color="auto" w:fill="auto"/>
          <w:vertAlign w:val="baseline"/>
        </w:rPr>
        <w:t>Aa，</w:t>
      </w:r>
      <w:r>
        <w:rPr>
          <w:rFonts w:ascii="宋体" w:hAnsi="宋体" w:eastAsia="宋体" w:cs="宋体"/>
          <w:color w:val="000000"/>
          <w:sz w:val="21"/>
          <w:u w:val="none"/>
          <w:shd w:val="clear" w:color="auto" w:fill="auto"/>
          <w:vertAlign w:val="baseline"/>
        </w:rPr>
        <w:t>组合</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亲本为</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Y，F</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弯尾和正常尾</w:t>
      </w:r>
      <w:r>
        <w:rPr>
          <w:rFonts w:ascii="Times New Roman" w:hAnsi="Times New Roman" w:eastAsia="Times New Roman" w:cs="Times New Roman"/>
          <w:color w:val="000000"/>
          <w:sz w:val="21"/>
          <w:u w:val="none"/>
          <w:shd w:val="clear" w:color="auto" w:fill="auto"/>
          <w:vertAlign w:val="baseline"/>
        </w:rPr>
        <w:t>1：1，</w:t>
      </w:r>
      <w:r>
        <w:rPr>
          <w:rFonts w:ascii="宋体" w:hAnsi="宋体" w:eastAsia="宋体" w:cs="宋体"/>
          <w:color w:val="000000"/>
          <w:sz w:val="21"/>
          <w:u w:val="none"/>
          <w:shd w:val="clear" w:color="auto" w:fill="auto"/>
          <w:vertAlign w:val="baseline"/>
        </w:rPr>
        <w:t>则组合</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雌性亲本为</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杂交组合</w:t>
      </w:r>
      <w:r>
        <w:rPr>
          <w:rFonts w:ascii="Times New Roman" w:hAnsi="Times New Roman" w:eastAsia="Times New Roman" w:cs="Times New Roman"/>
          <w:color w:val="000000"/>
          <w:sz w:val="21"/>
          <w:u w:val="none"/>
          <w:shd w:val="clear" w:color="auto" w:fill="auto"/>
          <w:vertAlign w:val="baseline"/>
        </w:rPr>
        <w:t>②</w:t>
      </w:r>
      <w:r>
        <w:rPr>
          <w:rFonts w:ascii="宋体" w:hAnsi="宋体" w:eastAsia="宋体" w:cs="宋体"/>
          <w:color w:val="000000"/>
          <w:sz w:val="21"/>
          <w:u w:val="none"/>
          <w:shd w:val="clear" w:color="auto" w:fill="auto"/>
          <w:vertAlign w:val="baseline"/>
        </w:rPr>
        <w:t>雌性</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 xml:space="preserve">X </w:t>
      </w:r>
      <w:r>
        <w:rPr>
          <w:rFonts w:ascii="Times New Roman" w:hAnsi="Times New Roman" w:eastAsia="Times New Roman" w:cs="Times New Roman"/>
          <w:color w:val="000000"/>
          <w:sz w:val="21"/>
          <w:u w:val="none"/>
          <w:shd w:val="clear" w:color="auto" w:fill="auto"/>
          <w:vertAlign w:val="superscript"/>
        </w:rPr>
        <w:t>-</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雄性</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Y，F</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有正常尾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肯定有</w:t>
      </w:r>
      <w:r>
        <w:rPr>
          <w:rFonts w:ascii="Times New Roman" w:hAnsi="Times New Roman" w:eastAsia="Times New Roman" w:cs="Times New Roman"/>
          <w:color w:val="000000"/>
          <w:sz w:val="21"/>
          <w:u w:val="none"/>
          <w:shd w:val="clear" w:color="auto" w:fill="auto"/>
          <w:vertAlign w:val="baseline"/>
        </w:rPr>
        <w:t>b</w:t>
      </w:r>
      <w:r>
        <w:rPr>
          <w:rFonts w:ascii="宋体" w:hAnsi="宋体" w:eastAsia="宋体" w:cs="宋体"/>
          <w:color w:val="000000"/>
          <w:sz w:val="21"/>
          <w:u w:val="none"/>
          <w:shd w:val="clear" w:color="auto" w:fill="auto"/>
          <w:vertAlign w:val="baseline"/>
        </w:rPr>
        <w:t>基因</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则雌性</w:t>
      </w:r>
      <w:r>
        <w:rPr>
          <w:rFonts w:ascii="Times New Roman" w:hAnsi="Times New Roman" w:eastAsia="Times New Roman" w:cs="Times New Roman"/>
          <w:color w:val="000000"/>
          <w:sz w:val="21"/>
          <w:u w:val="none"/>
          <w:shd w:val="clear" w:color="auto" w:fill="auto"/>
          <w:vertAlign w:val="baseline"/>
        </w:rPr>
        <w:t>AaX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雄性亲本的基因型为</w:t>
      </w:r>
      <w:r>
        <w:rPr>
          <w:rFonts w:ascii="Times New Roman" w:hAnsi="Times New Roman" w:eastAsia="Times New Roman" w:cs="Times New Roman"/>
          <w:color w:val="000000"/>
          <w:sz w:val="21"/>
          <w:u w:val="none"/>
          <w:shd w:val="clear" w:color="auto" w:fill="auto"/>
          <w:vertAlign w:val="baseline"/>
        </w:rPr>
        <w:t>AaX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Y。</w:t>
      </w:r>
      <w:r>
        <w:rPr>
          <w:rFonts w:ascii="宋体" w:hAnsi="宋体" w:eastAsia="宋体" w:cs="宋体"/>
          <w:color w:val="000000"/>
          <w:sz w:val="21"/>
          <w:u w:val="none"/>
          <w:shd w:val="clear" w:color="auto" w:fill="auto"/>
          <w:vertAlign w:val="baseline"/>
        </w:rPr>
        <w:t>第</w:t>
      </w:r>
      <w:r>
        <w:rPr>
          <w:rFonts w:ascii="Times New Roman" w:hAnsi="Times New Roman" w:eastAsia="Times New Roman" w:cs="Times New Roman"/>
          <w:color w:val="000000"/>
          <w:sz w:val="21"/>
          <w:u w:val="none"/>
          <w:shd w:val="clear" w:color="auto" w:fill="auto"/>
          <w:vertAlign w:val="baseline"/>
        </w:rPr>
        <w:t>①</w:t>
      </w:r>
      <w:r>
        <w:rPr>
          <w:rFonts w:ascii="宋体" w:hAnsi="宋体" w:eastAsia="宋体" w:cs="宋体"/>
          <w:color w:val="000000"/>
          <w:sz w:val="21"/>
          <w:u w:val="none"/>
          <w:shd w:val="clear" w:color="auto" w:fill="auto"/>
          <w:vertAlign w:val="baseline"/>
        </w:rPr>
        <w:t>组亲本为</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Y，</w:t>
      </w:r>
      <w:r>
        <w:rPr>
          <w:rFonts w:ascii="宋体" w:hAnsi="宋体" w:eastAsia="宋体" w:cs="宋体"/>
          <w:color w:val="000000"/>
          <w:sz w:val="21"/>
          <w:u w:val="none"/>
          <w:shd w:val="clear" w:color="auto" w:fill="auto"/>
          <w:vertAlign w:val="baseline"/>
        </w:rPr>
        <w:t>所以</w:t>
      </w: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bscript"/>
        </w:rPr>
        <w:t>1</w:t>
      </w:r>
      <w:r>
        <w:rPr>
          <w:rFonts w:ascii="宋体" w:hAnsi="宋体" w:eastAsia="宋体" w:cs="宋体"/>
          <w:color w:val="000000"/>
          <w:sz w:val="21"/>
          <w:u w:val="none"/>
          <w:shd w:val="clear" w:color="auto" w:fill="auto"/>
          <w:vertAlign w:val="baseline"/>
        </w:rPr>
        <w:t>雄性为</w:t>
      </w:r>
      <w:r>
        <w:rPr>
          <w:rFonts w:ascii="Times New Roman" w:hAnsi="Times New Roman" w:eastAsia="Times New Roman" w:cs="Times New Roman"/>
          <w:color w:val="000000"/>
          <w:sz w:val="21"/>
          <w:u w:val="none"/>
          <w:shd w:val="clear" w:color="auto" w:fill="auto"/>
          <w:vertAlign w:val="baseline"/>
        </w:rPr>
        <w:t>1/2X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Y、1/2X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Y，</w:t>
      </w:r>
      <w:r>
        <w:rPr>
          <w:rFonts w:ascii="宋体" w:hAnsi="宋体" w:eastAsia="宋体" w:cs="宋体"/>
          <w:color w:val="000000"/>
          <w:sz w:val="21"/>
          <w:u w:val="none"/>
          <w:shd w:val="clear" w:color="auto" w:fill="auto"/>
          <w:vertAlign w:val="baseline"/>
        </w:rPr>
        <w:t>产生的配子及比例为</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：Y=1：1：2。</w:t>
      </w:r>
      <w:r>
        <w:rPr>
          <w:rFonts w:ascii="宋体" w:hAnsi="宋体" w:eastAsia="宋体" w:cs="宋体"/>
          <w:color w:val="000000"/>
          <w:sz w:val="21"/>
          <w:u w:val="none"/>
          <w:shd w:val="clear" w:color="auto" w:fill="auto"/>
          <w:vertAlign w:val="baseline"/>
        </w:rPr>
        <w:t>据组合</w:t>
      </w:r>
      <w:r>
        <w:rPr>
          <w:rFonts w:ascii="Times New Roman" w:hAnsi="Times New Roman" w:eastAsia="Times New Roman" w:cs="Times New Roman"/>
          <w:color w:val="000000"/>
          <w:sz w:val="21"/>
          <w:u w:val="none"/>
          <w:shd w:val="clear" w:color="auto" w:fill="auto"/>
          <w:vertAlign w:val="baseline"/>
        </w:rPr>
        <w:t>③</w:t>
      </w:r>
      <w:r>
        <w:rPr>
          <w:rFonts w:ascii="宋体" w:hAnsi="宋体" w:eastAsia="宋体" w:cs="宋体"/>
          <w:color w:val="000000"/>
          <w:sz w:val="21"/>
          <w:u w:val="none"/>
          <w:shd w:val="clear" w:color="auto" w:fill="auto"/>
          <w:vertAlign w:val="baseline"/>
        </w:rPr>
        <w:t>分析可知</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亲本弯尾雌性个体的基因型为</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正常尾的雄性个体基因型为</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Y，</w:t>
      </w:r>
      <w:r>
        <w:rPr>
          <w:rFonts w:ascii="宋体" w:hAnsi="宋体" w:eastAsia="宋体" w:cs="宋体"/>
          <w:color w:val="000000"/>
          <w:sz w:val="21"/>
          <w:u w:val="none"/>
          <w:shd w:val="clear" w:color="auto" w:fill="auto"/>
          <w:vertAlign w:val="baseline"/>
        </w:rPr>
        <w:t>子一代的雄个体中弯尾</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Y）：</w:t>
      </w:r>
      <w:r>
        <w:rPr>
          <w:rFonts w:ascii="宋体" w:hAnsi="宋体" w:eastAsia="宋体" w:cs="宋体"/>
          <w:color w:val="000000"/>
          <w:sz w:val="21"/>
          <w:u w:val="none"/>
          <w:shd w:val="clear" w:color="auto" w:fill="auto"/>
          <w:vertAlign w:val="baseline"/>
        </w:rPr>
        <w:t>正常尾</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Y）=4：1，</w:t>
      </w:r>
      <w:r>
        <w:rPr>
          <w:rFonts w:ascii="宋体" w:hAnsi="宋体" w:eastAsia="宋体" w:cs="宋体"/>
          <w:color w:val="000000"/>
          <w:sz w:val="21"/>
          <w:u w:val="none"/>
          <w:shd w:val="clear" w:color="auto" w:fill="auto"/>
          <w:vertAlign w:val="baseline"/>
        </w:rPr>
        <w:t>可知亲代雌性个体产生的配子及比例为</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=4：1，</w:t>
      </w:r>
      <w:r>
        <w:rPr>
          <w:rFonts w:ascii="宋体" w:hAnsi="宋体" w:eastAsia="宋体" w:cs="宋体"/>
          <w:color w:val="000000"/>
          <w:sz w:val="21"/>
          <w:u w:val="none"/>
          <w:shd w:val="clear" w:color="auto" w:fill="auto"/>
          <w:vertAlign w:val="baseline"/>
        </w:rPr>
        <w:t>则杂合子的比例为</w:t>
      </w:r>
      <w:r>
        <w:rPr>
          <w:rFonts w:ascii="Times New Roman" w:hAnsi="Times New Roman" w:eastAsia="Times New Roman" w:cs="Times New Roman"/>
          <w:color w:val="000000"/>
          <w:sz w:val="21"/>
          <w:u w:val="none"/>
          <w:shd w:val="clear" w:color="auto" w:fill="auto"/>
          <w:vertAlign w:val="baseline"/>
        </w:rPr>
        <w:t>1/5×2=2/5，</w:t>
      </w:r>
      <w:r>
        <w:rPr>
          <w:rFonts w:ascii="宋体" w:hAnsi="宋体" w:eastAsia="宋体" w:cs="宋体"/>
          <w:color w:val="000000"/>
          <w:sz w:val="21"/>
          <w:u w:val="none"/>
          <w:shd w:val="clear" w:color="auto" w:fill="auto"/>
          <w:vertAlign w:val="baseline"/>
        </w:rPr>
        <w:t>纯合子的比例为</w:t>
      </w:r>
      <w:r>
        <w:rPr>
          <w:rFonts w:ascii="Times New Roman" w:hAnsi="Times New Roman" w:eastAsia="Times New Roman" w:cs="Times New Roman"/>
          <w:color w:val="000000"/>
          <w:sz w:val="21"/>
          <w:u w:val="none"/>
          <w:shd w:val="clear" w:color="auto" w:fill="auto"/>
          <w:vertAlign w:val="baseline"/>
        </w:rPr>
        <w:t>1-2/5=3/5，</w:t>
      </w:r>
      <w:r>
        <w:rPr>
          <w:rFonts w:ascii="宋体" w:hAnsi="宋体" w:eastAsia="宋体" w:cs="宋体"/>
          <w:color w:val="000000"/>
          <w:sz w:val="21"/>
          <w:u w:val="none"/>
          <w:shd w:val="clear" w:color="auto" w:fill="auto"/>
          <w:vertAlign w:val="baseline"/>
        </w:rPr>
        <w:t>亲本弯尾雌性个体的基因型为</w:t>
      </w:r>
      <w:r>
        <w:rPr>
          <w:rFonts w:ascii="Times New Roman" w:hAnsi="Times New Roman" w:eastAsia="Times New Roman" w:cs="Times New Roman"/>
          <w:color w:val="000000"/>
          <w:sz w:val="21"/>
          <w:u w:val="none"/>
          <w:shd w:val="clear" w:color="auto" w:fill="auto"/>
          <w:vertAlign w:val="baseline"/>
        </w:rPr>
        <w:t>3/5X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、2/5X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雌性个体产生的配子及比例为</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=4：1，</w:t>
      </w:r>
      <w:r>
        <w:rPr>
          <w:rFonts w:ascii="宋体" w:hAnsi="宋体" w:eastAsia="宋体" w:cs="宋体"/>
          <w:color w:val="000000"/>
          <w:sz w:val="21"/>
          <w:u w:val="none"/>
          <w:shd w:val="clear" w:color="auto" w:fill="auto"/>
          <w:vertAlign w:val="baseline"/>
        </w:rPr>
        <w:t>则两者随机交配获得</w:t>
      </w: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bscript"/>
        </w:rPr>
        <w:t>2</w:t>
      </w:r>
      <w:r>
        <w:rPr>
          <w:rFonts w:ascii="Times New Roman" w:hAnsi="Times New Roman" w:eastAsia="Times New Roman" w:cs="Times New Roman"/>
          <w:color w:val="000000"/>
          <w:sz w:val="21"/>
          <w:u w:val="none"/>
          <w:shd w:val="clear" w:color="auto" w:fill="auto"/>
          <w:vertAlign w:val="baseline"/>
        </w:rPr>
        <w:t>，F</w:t>
      </w:r>
      <w:r>
        <w:rPr>
          <w:rFonts w:ascii="Times New Roman" w:hAnsi="Times New Roman" w:eastAsia="Times New Roman" w:cs="Times New Roman"/>
          <w:color w:val="000000"/>
          <w:sz w:val="21"/>
          <w:u w:val="none"/>
          <w:shd w:val="clear" w:color="auto" w:fill="auto"/>
          <w:vertAlign w:val="subscript"/>
        </w:rPr>
        <w:t>2</w:t>
      </w:r>
      <w:r>
        <w:rPr>
          <w:rFonts w:ascii="宋体" w:hAnsi="宋体" w:eastAsia="宋体" w:cs="宋体"/>
          <w:color w:val="000000"/>
          <w:sz w:val="21"/>
          <w:u w:val="none"/>
          <w:shd w:val="clear" w:color="auto" w:fill="auto"/>
          <w:vertAlign w:val="baseline"/>
        </w:rPr>
        <w:t>的雌性弯尾个体中杂合子所占比例为</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X-=[（4/5×1/4）+（1/5×1/4）]：[（4/5×1/2）+（1/5×1/4）]=5/9。</w:t>
      </w:r>
    </w:p>
    <w:p w14:paraId="6AC44365">
      <w:pPr>
        <w:pStyle w:val="37"/>
        <w:spacing w:line="320" w:lineRule="auto"/>
        <w:jc w:val="left"/>
        <w:textAlignment w:val="center"/>
        <w:rPr>
          <w:sz w:val="21"/>
        </w:rPr>
      </w:pPr>
      <w:r>
        <w:rPr>
          <w:rFonts w:ascii="Times New Roman" w:hAnsi="Times New Roman" w:eastAsia="Times New Roman" w:cs="Times New Roman"/>
          <w:color w:val="000000"/>
          <w:sz w:val="21"/>
          <w:u w:val="none"/>
          <w:shd w:val="clear" w:color="auto" w:fill="auto"/>
          <w:vertAlign w:val="baseline"/>
        </w:rPr>
        <w:t>（3）</w:t>
      </w:r>
      <w:r>
        <w:rPr>
          <w:rFonts w:ascii="宋体" w:hAnsi="宋体" w:eastAsia="宋体" w:cs="宋体"/>
          <w:color w:val="000000"/>
          <w:sz w:val="21"/>
          <w:u w:val="none"/>
          <w:shd w:val="clear" w:color="auto" w:fill="auto"/>
          <w:vertAlign w:val="baseline"/>
        </w:rPr>
        <w:t>亲本为黑色正常尾雌性和白色弯尾雄性杂交</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后代一定为灰色</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正常尾雌性为</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弯尾雄性</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Y，</w:t>
      </w:r>
      <w:r>
        <w:rPr>
          <w:rFonts w:ascii="宋体" w:hAnsi="宋体" w:eastAsia="宋体" w:cs="宋体"/>
          <w:color w:val="000000"/>
          <w:sz w:val="21"/>
          <w:u w:val="none"/>
          <w:shd w:val="clear" w:color="auto" w:fill="auto"/>
          <w:vertAlign w:val="baseline"/>
        </w:rPr>
        <w:t>则后代雌性为</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都是弯尾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雄性为</w:t>
      </w:r>
      <w:r>
        <w:rPr>
          <w:rFonts w:ascii="Times New Roman" w:hAnsi="Times New Roman" w:eastAsia="Times New Roman" w:cs="Times New Roman"/>
          <w:color w:val="000000"/>
          <w:sz w:val="21"/>
          <w:u w:val="none"/>
          <w:shd w:val="clear" w:color="auto" w:fill="auto"/>
          <w:vertAlign w:val="baseline"/>
        </w:rPr>
        <w:t>X</w:t>
      </w:r>
      <w:r>
        <w:rPr>
          <w:rFonts w:ascii="Times New Roman" w:hAnsi="Times New Roman" w:eastAsia="Times New Roman" w:cs="Times New Roman"/>
          <w:color w:val="000000"/>
          <w:sz w:val="21"/>
          <w:u w:val="none"/>
          <w:shd w:val="clear" w:color="auto" w:fill="auto"/>
          <w:vertAlign w:val="superscript"/>
        </w:rPr>
        <w:t>b</w:t>
      </w:r>
      <w:r>
        <w:rPr>
          <w:rFonts w:ascii="Times New Roman" w:hAnsi="Times New Roman" w:eastAsia="Times New Roman" w:cs="Times New Roman"/>
          <w:color w:val="000000"/>
          <w:sz w:val="21"/>
          <w:u w:val="none"/>
          <w:shd w:val="clear" w:color="auto" w:fill="auto"/>
          <w:vertAlign w:val="baseline"/>
        </w:rPr>
        <w:t>Y，</w:t>
      </w:r>
      <w:r>
        <w:rPr>
          <w:rFonts w:ascii="宋体" w:hAnsi="宋体" w:eastAsia="宋体" w:cs="宋体"/>
          <w:color w:val="000000"/>
          <w:sz w:val="21"/>
          <w:u w:val="none"/>
          <w:shd w:val="clear" w:color="auto" w:fill="auto"/>
          <w:vertAlign w:val="baseline"/>
        </w:rPr>
        <w:t>都是正常尾</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所以可以观察出生小鼠的尾型</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对出生小鼠直接鉴定性别</w:t>
      </w:r>
      <w:r>
        <w:rPr>
          <w:rFonts w:ascii="Times New Roman" w:hAnsi="Times New Roman" w:eastAsia="Times New Roman" w:cs="Times New Roman"/>
          <w:color w:val="000000"/>
          <w:sz w:val="21"/>
          <w:u w:val="none"/>
          <w:shd w:val="clear" w:color="auto" w:fill="auto"/>
          <w:vertAlign w:val="baseline"/>
        </w:rPr>
        <w:t>，</w:t>
      </w:r>
      <w:r>
        <w:rPr>
          <w:rFonts w:ascii="宋体" w:hAnsi="宋体" w:eastAsia="宋体" w:cs="宋体"/>
          <w:color w:val="000000"/>
          <w:sz w:val="21"/>
          <w:u w:val="none"/>
          <w:shd w:val="clear" w:color="auto" w:fill="auto"/>
          <w:vertAlign w:val="baseline"/>
        </w:rPr>
        <w:t>获取最高比例的子代灰色雌性小鼠</w:t>
      </w:r>
      <w:r>
        <w:rPr>
          <w:rFonts w:ascii="Times New Roman" w:hAnsi="Times New Roman" w:eastAsia="Times New Roman" w:cs="Times New Roman"/>
          <w:color w:val="000000"/>
          <w:sz w:val="21"/>
          <w:u w:val="none"/>
          <w:shd w:val="clear" w:color="auto" w:fill="auto"/>
          <w:vertAlign w:val="baseline"/>
        </w:rPr>
        <w:t>。</w:t>
      </w:r>
    </w:p>
    <w:p w14:paraId="52A852D9">
      <w:pPr>
        <w:pStyle w:val="37"/>
        <w:spacing w:line="320" w:lineRule="auto"/>
        <w:jc w:val="left"/>
        <w:textAlignment w:val="center"/>
        <w:rPr>
          <w:sz w:val="21"/>
        </w:rPr>
      </w:pPr>
    </w:p>
    <w:sectPr>
      <w:headerReference r:id="rId5" w:type="first"/>
      <w:headerReference r:id="rId3" w:type="default"/>
      <w:footerReference r:id="rId6" w:type="default"/>
      <w:headerReference r:id="rId4" w:type="even"/>
      <w:footerReference r:id="rId7" w:type="even"/>
      <w:pgSz w:w="11900" w:h="16840"/>
      <w:pgMar w:top="998" w:right="1803" w:bottom="1202" w:left="1803" w:header="40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Arial">
    <w:panose1 w:val="020B0604020202020204"/>
    <w:charset w:val="00"/>
    <w:family w:val="auto"/>
    <w:pitch w:val="default"/>
    <w:sig w:usb0="E0002EFF" w:usb1="C000785B" w:usb2="00000009" w:usb3="00000000" w:csb0="400001FF" w:csb1="FFFF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24A1F9">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FC44E9">
    <w:pPr>
      <w:jc w:val="center"/>
    </w:pPr>
    <w:r>
      <w:t xml:space="preserve">第 </w:t>
    </w:r>
    <w:r>
      <w:fldChar w:fldCharType="begin"/>
    </w:r>
    <w:r>
      <w:instrText xml:space="preserve">PAGE "page number"</w:instrText>
    </w:r>
    <w:r>
      <w:fldChar w:fldCharType="separate"/>
    </w:r>
    <w:r>
      <w:t>page number</w:t>
    </w:r>
    <w:r>
      <w:fldChar w:fldCharType="end"/>
    </w:r>
    <w:r>
      <w:t xml:space="preserve"> 页，共 </w:t>
    </w:r>
    <w:r>
      <w:fldChar w:fldCharType="begin"/>
    </w:r>
    <w:r>
      <w:instrText xml:space="preserve">NUMPAGES "number of pages"</w:instrText>
    </w:r>
    <w:r>
      <w:fldChar w:fldCharType="separate"/>
    </w:r>
    <w:r>
      <w:t>number of pages</w:t>
    </w:r>
    <w:r>
      <w:fldChar w:fldCharType="end"/>
    </w:r>
    <w:r>
      <w:t xml:space="preserve"> 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6810BE">
    <w:r>
      <w:pict>
        <v:shape id="PowerPlusWaterMarkObject1026" o:spid="_x0000_s2050" o:spt="136" type="#_x0000_t136" style="position:absolute;left:0pt;height:2.15pt;width:7.65pt;mso-position-horizontal:center;mso-position-horizontal-relative:margin;mso-position-vertical:center;mso-position-vertical-relative:margin;z-index:251660288;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EA3095">
    <w:r>
      <w:pict>
        <v:shape id="PowerPlusWaterMarkObject1025" o:spid="_x0000_s2049" o:spt="136" type="#_x0000_t136" style="position:absolute;left:0pt;height:2.15pt;width:7.65pt;mso-position-horizontal:center;mso-position-horizontal-relative:margin;mso-position-vertical:center;mso-position-vertical-relative:margin;z-index:251659264;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5C4E85">
    <w:r>
      <w:pict>
        <v:shape id="PowerPlusWaterMarkObject1027" o:spid="_x0000_s2051" o:spt="136" type="#_x0000_t136" style="position:absolute;left:0pt;height:2.15pt;width:7.65pt;mso-position-horizontal:center;mso-position-horizontal-relative:margin;mso-position-vertical:center;mso-position-vertical-relative:margin;z-index:251661312;mso-width-relative:page;mso-height-relative:page;" fillcolor="#FFFFFF" filled="t" stroked="f" coordsize="21600,21600" o:allowincell="f">
          <v:path/>
          <v:fill on="t" opacity="32768f" focussize="0,0"/>
          <v:stroke on="f"/>
          <v:imagedata o:title=""/>
          <o:lock v:ext="edit"/>
          <v:textpath on="t" fitpath="t" trim="f" xscale="f" string="试题资源网" style="font-family:Times New Roman;font-size:2pt;v-text-align:center;"/>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TrackMoves/>
  <w:documentProtection w:enforcement="0"/>
  <w:defaultTabStop w:val="420"/>
  <w:characterSpacingControl w:val="doNotCompress"/>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1171701C"/>
  </w:rsids>
  <m:mathPr>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宋体" w:hAnsi="宋体" w:eastAsia="宋体" w:cs="宋体"/>
      <w:sz w:val="18"/>
      <w:szCs w:val="24"/>
      <w:lang w:val="en-US" w:eastAsia="uk-UA" w:bidi="ar-SA"/>
    </w:rPr>
  </w:style>
  <w:style w:type="character" w:default="1" w:styleId="4">
    <w:name w:val="Default Paragraph Font"/>
    <w:semiHidden/>
    <w:unhideWhenUsed/>
    <w:uiPriority w:val="1"/>
  </w:style>
  <w:style w:type="table" w:default="1" w:styleId="2">
    <w:name w:val="Normal Table"/>
    <w:semiHidden/>
    <w:unhideWhenUsed/>
    <w:uiPriority w:val="99"/>
    <w:tblPr>
      <w:tblCellMar>
        <w:top w:w="0" w:type="dxa"/>
        <w:left w:w="108" w:type="dxa"/>
        <w:bottom w:w="0" w:type="dxa"/>
        <w:right w:w="108" w:type="dxa"/>
      </w:tblCellMar>
    </w:tblPr>
  </w:style>
  <w:style w:type="table" w:styleId="3">
    <w:name w:val="Table Grid"/>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5">
    <w:name w:val="subTitleStyle"/>
    <w:basedOn w:val="1"/>
    <w:qFormat/>
    <w:uiPriority w:val="0"/>
    <w:rPr>
      <w:rFonts w:ascii="宋体" w:hAnsi="宋体" w:eastAsia="宋体" w:cs="宋体"/>
      <w:b/>
      <w:color w:val="000000"/>
      <w:sz w:val="32"/>
    </w:rPr>
  </w:style>
  <w:style w:type="paragraph" w:customStyle="1" w:styleId="6">
    <w:name w:val="Normal_d4cf9244-d898-4e87-bbaa-72c35d44d1e9"/>
    <w:qFormat/>
    <w:uiPriority w:val="0"/>
    <w:rPr>
      <w:rFonts w:ascii="Times New Roman" w:hAnsi="Times New Roman" w:eastAsia="Times New Roman" w:cstheme="minorBidi"/>
      <w:sz w:val="24"/>
      <w:szCs w:val="24"/>
      <w:lang w:val="en-US" w:eastAsia="uk-UA" w:bidi="ar-SA"/>
    </w:rPr>
  </w:style>
  <w:style w:type="paragraph" w:customStyle="1" w:styleId="7">
    <w:name w:val="paraStyle"/>
    <w:basedOn w:val="1"/>
    <w:qFormat/>
    <w:uiPriority w:val="0"/>
    <w:rPr>
      <w:b/>
      <w:sz w:val="21"/>
    </w:rPr>
  </w:style>
  <w:style w:type="paragraph" w:customStyle="1" w:styleId="8">
    <w:name w:val="Normal_510450dd-5358-47ae-960e-9c6ad7d939e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9">
    <w:name w:val="Normal_6ff3bd8f-ea42-444f-9229-d661ea9c68c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0">
    <w:name w:val="Normal_8ce5f0d7-6621-417d-a63d-707277363b1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1">
    <w:name w:val="Normal_872065f5-5d9a-4152-9a37-eac83737047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2">
    <w:name w:val="Normal_75e0786d-c917-4be5-81e5-e62fd94e1a0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3">
    <w:name w:val="Normal_f2232061-2f04-4a5d-829d-b5a48923e0e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4">
    <w:name w:val="Normal_b63399da-5e15-45f6-8fbc-d8c21e0c973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5">
    <w:name w:val="Normal_9e49bc20-59ab-462c-8c15-3639d7b5127b"/>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6">
    <w:name w:val="Normal_39cee5bb-f6de-4dc7-bbbe-0b705af403ea"/>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7">
    <w:name w:val="Normal_6c36c811-7d19-4f7f-bd6b-f1b71139497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8">
    <w:name w:val="Normal_fd776547-9f45-4b0d-ad91-769b0d18e582"/>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19">
    <w:name w:val="Normal_0c5eff54-9632-4cba-9cbf-5ff559e2f4a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0">
    <w:name w:val="Normal_4aa2b198-a1e6-4cad-8515-b5b54947256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1">
    <w:name w:val="Normal_bdaf4e89-a148-4dc0-a0a9-3cee760ba1bf"/>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2">
    <w:name w:val="Normal_6e55d05b-8127-4e2a-a0af-78529a7a1ee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3">
    <w:name w:val="Normal_d2b830aa-1e35-4013-a434-38e2e38450b7"/>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4">
    <w:name w:val="Normal_3d103614-7d34-4cb8-a047-64babb7faffc"/>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5">
    <w:name w:val="Normal_095e707d-1cce-4e31-babb-7f3e8cc38d58"/>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6">
    <w:name w:val="Normal_8b266617-d213-451d-9246-209a2ba039d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7">
    <w:name w:val="Normal_5f84491c-0829-4df2-b1fa-3f87801046c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8">
    <w:name w:val="Normal_582bdb9e-f3f0-4bdd-be2b-2ab8bb10d44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29">
    <w:name w:val="Normal_48c4d0db-e74d-4c0d-928e-fb242a470675"/>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0">
    <w:name w:val="Normal_d64884ef-38e0-4970-bd0f-5047d187e814"/>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1">
    <w:name w:val="Normal_ff375413-1d78-4d39-b766-2f37961c04f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2">
    <w:name w:val="Normal_d0d0d2a6-5c92-4190-9cd2-81a20a7129e6"/>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3">
    <w:name w:val="Normal_3fd5ee5d-0d03-4c66-8a4a-bd73df1897b0"/>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4">
    <w:name w:val="Normal_b0c61ad0-a0a3-43a9-9a02-af432e55cb61"/>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5">
    <w:name w:val="Normal_a6017b6c-d389-4108-a5ef-e8e8a4997de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6">
    <w:name w:val="Normal_70d20b51-7483-4cb5-b539-1f5325939d89"/>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7">
    <w:name w:val="Normal_d0fdd2ed-3a50-471d-b629-b7d56c454d23"/>
    <w:next w:val="1"/>
    <w:qFormat/>
    <w:uiPriority w:val="0"/>
    <w:pPr>
      <w:widowControl w:val="0"/>
      <w:jc w:val="both"/>
    </w:pPr>
    <w:rPr>
      <w:rFonts w:ascii="Times New Roman" w:hAnsi="Times New Roman" w:eastAsia="宋体" w:cs="Times New Roman"/>
      <w:kern w:val="2"/>
      <w:sz w:val="21"/>
      <w:szCs w:val="22"/>
      <w:lang w:val="en-US" w:eastAsia="zh-CN" w:bidi="ar-SA"/>
    </w:rPr>
  </w:style>
  <w:style w:type="paragraph" w:customStyle="1" w:styleId="38">
    <w:name w:val="subTitleStyle_e810e13f-7336-4f71-ae5f-9c0bb4215a6d"/>
    <w:basedOn w:val="6"/>
    <w:qFormat/>
    <w:uiPriority w:val="0"/>
    <w:rPr>
      <w:rFonts w:ascii="宋体" w:hAnsi="宋体" w:eastAsia="宋体" w:cs="宋体"/>
      <w:b/>
      <w:color w:val="000000"/>
      <w:sz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1.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8" Type="http://schemas.openxmlformats.org/officeDocument/2006/relationships/fontTable" Target="fontTable.xml"/><Relationship Id="rId27" Type="http://schemas.openxmlformats.org/officeDocument/2006/relationships/customXml" Target="../customXml/item1.xml"/><Relationship Id="rId26" Type="http://schemas.openxmlformats.org/officeDocument/2006/relationships/image" Target="media/image18.png"/><Relationship Id="rId25" Type="http://schemas.openxmlformats.org/officeDocument/2006/relationships/image" Target="media/image17.png"/><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 Type="http://schemas.openxmlformats.org/officeDocument/2006/relationships/image" Target="media/image2.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2050"/>
    <customShpInfo spid="_x0000_s2049"/>
    <customShpInfo spid="_x0000_s205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Manager>试题资源</Manager>
  <Company>众望教育</Company>
  <Pages>19</Pages>
  <Words>3907</Words>
  <Characters>4089</Characters>
  <Lines>0</Lines>
  <Paragraphs>0</Paragraphs>
  <TotalTime>5</TotalTime>
  <ScaleCrop>false</ScaleCrop>
  <LinksUpToDate>false</LinksUpToDate>
  <CharactersWithSpaces>4156</CharactersWithSpaces>
  <Application>WPS Office_12.1.0.25865_F1E327BC-269C-435d-A152-05C5408002CA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试题</cp:category>
  <dcterms:created xsi:type="dcterms:W3CDTF">2026-05-18T13:46:00Z</dcterms:created>
  <dc:creator>stzy.com</dc:creator>
  <dc:description>试题资源网 题好 卷好 备课好</dc:description>
  <cp:keywords>试题资源, 试卷,课件，题库，组卷，教案，教学资源，众望教育, 必刷题，必刷卷</cp:keywords>
  <cp:lastModifiedBy>与风</cp:lastModifiedBy>
  <dcterms:modified xsi:type="dcterms:W3CDTF">2026-05-18T07:24:27Z</dcterms:modified>
  <dc:subject>试题资源</dc:subject>
  <dc:title>试题资源网试卷</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eyJoZGlkIjoiMDYzNDM0ZmUzNjQwOTZkMGViMGMwNGQ4NmY1NjAyMjMiLCJ1c2VySWQiOiI0NzU4NDc3NjIifQ==</vt:lpwstr>
  </property>
  <property fmtid="{D5CDD505-2E9C-101B-9397-08002B2CF9AE}" pid="3" name="KSOProductBuildVer">
    <vt:lpwstr>2052-12.1.0.25865</vt:lpwstr>
  </property>
  <property fmtid="{D5CDD505-2E9C-101B-9397-08002B2CF9AE}" pid="4" name="ICV">
    <vt:lpwstr>1E981FF1316C48039C091719E9EAC671_12</vt:lpwstr>
  </property>
</Properties>
</file>