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51B02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地理预习卡（一）人口分布</w:t>
      </w:r>
    </w:p>
    <w:p w14:paraId="6DE45CAB">
      <w:pPr>
        <w:pStyle w:val="2"/>
        <w:spacing w:before="27" w:line="219" w:lineRule="auto"/>
        <w:ind w:left="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一、世界人口的分布</w:t>
      </w:r>
    </w:p>
    <w:p w14:paraId="6823C9D6">
      <w:pPr>
        <w:pStyle w:val="2"/>
        <w:spacing w:before="90" w:line="253" w:lineRule="auto"/>
        <w:ind w:left="73" w:right="62" w:firstLine="1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1．基本特点：世界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上</w:t>
      </w:r>
      <w:r>
        <w:rPr>
          <w:rFonts w:hint="eastAsia" w:ascii="宋体" w:hAnsi="宋体" w:eastAsia="宋体" w:cs="宋体"/>
          <w:sz w:val="24"/>
          <w:szCs w:val="24"/>
        </w:rPr>
        <w:t>的人口分布很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，有的地区人口稠密，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有的地区则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人口稀少。</w:t>
      </w:r>
    </w:p>
    <w:p w14:paraId="0A062485">
      <w:pPr>
        <w:pStyle w:val="2"/>
        <w:spacing w:before="89" w:line="219" w:lineRule="auto"/>
        <w:ind w:left="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2．主要规律</w:t>
      </w:r>
    </w:p>
    <w:p w14:paraId="5B290890">
      <w:pPr>
        <w:spacing w:line="53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9"/>
        <w:tblW w:w="842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2"/>
        <w:gridCol w:w="6301"/>
      </w:tblGrid>
      <w:tr w14:paraId="5A5D83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2122" w:type="dxa"/>
            <w:vAlign w:val="top"/>
          </w:tcPr>
          <w:p w14:paraId="0B27A709">
            <w:pPr>
              <w:pStyle w:val="8"/>
              <w:spacing w:before="35" w:line="227" w:lineRule="auto"/>
              <w:ind w:left="66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比较角度</w:t>
            </w:r>
          </w:p>
        </w:tc>
        <w:tc>
          <w:tcPr>
            <w:tcW w:w="6301" w:type="dxa"/>
            <w:vAlign w:val="top"/>
          </w:tcPr>
          <w:p w14:paraId="58F64F60">
            <w:pPr>
              <w:pStyle w:val="8"/>
              <w:spacing w:before="35" w:line="227" w:lineRule="auto"/>
              <w:ind w:left="252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主要分布地区</w:t>
            </w:r>
          </w:p>
        </w:tc>
      </w:tr>
      <w:tr w14:paraId="4CC1A6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2122" w:type="dxa"/>
            <w:vAlign w:val="top"/>
          </w:tcPr>
          <w:p w14:paraId="3BFDA6D7">
            <w:pPr>
              <w:pStyle w:val="8"/>
              <w:spacing w:before="31" w:line="228" w:lineRule="auto"/>
              <w:ind w:left="5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从全球来看</w:t>
            </w:r>
          </w:p>
        </w:tc>
        <w:tc>
          <w:tcPr>
            <w:tcW w:w="6301" w:type="dxa"/>
            <w:vAlign w:val="top"/>
          </w:tcPr>
          <w:p w14:paraId="66A9A833">
            <w:pPr>
              <w:pStyle w:val="8"/>
              <w:spacing w:before="31" w:line="228" w:lineRule="auto"/>
              <w:ind w:left="11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近</w:t>
            </w:r>
            <w:r>
              <w:rPr>
                <w:rFonts w:hint="eastAsia" w:ascii="宋体" w:hAnsi="宋体" w:eastAsia="宋体" w:cs="宋体"/>
                <w:spacing w:val="-27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90%的人口居住在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>北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半球，尤其在北纬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地带最为集中</w:t>
            </w:r>
          </w:p>
        </w:tc>
      </w:tr>
      <w:tr w14:paraId="28FBBF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2122" w:type="dxa"/>
            <w:vAlign w:val="top"/>
          </w:tcPr>
          <w:p w14:paraId="33D0024E">
            <w:pPr>
              <w:pStyle w:val="8"/>
              <w:spacing w:before="33" w:line="228" w:lineRule="auto"/>
              <w:ind w:left="12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从距离海洋远近来看</w:t>
            </w:r>
          </w:p>
        </w:tc>
        <w:tc>
          <w:tcPr>
            <w:tcW w:w="6301" w:type="dxa"/>
            <w:vAlign w:val="top"/>
          </w:tcPr>
          <w:p w14:paraId="49433CB6">
            <w:pPr>
              <w:pStyle w:val="8"/>
              <w:spacing w:before="33" w:line="228" w:lineRule="auto"/>
              <w:ind w:left="68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60%左右的人口居住在离海岸</w:t>
            </w:r>
            <w:r>
              <w:rPr>
                <w:rFonts w:hint="eastAsia" w:ascii="宋体" w:hAnsi="宋体" w:eastAsia="宋体" w:cs="宋体"/>
                <w:spacing w:val="-19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千米以内的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>沿海</w:t>
            </w: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地区</w:t>
            </w:r>
          </w:p>
        </w:tc>
      </w:tr>
      <w:tr w14:paraId="015C18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2122" w:type="dxa"/>
            <w:vAlign w:val="top"/>
          </w:tcPr>
          <w:p w14:paraId="0415FFF3">
            <w:pPr>
              <w:pStyle w:val="8"/>
              <w:spacing w:before="33" w:line="228" w:lineRule="auto"/>
              <w:ind w:left="5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从海拔来看</w:t>
            </w:r>
          </w:p>
        </w:tc>
        <w:tc>
          <w:tcPr>
            <w:tcW w:w="6301" w:type="dxa"/>
            <w:vAlign w:val="top"/>
          </w:tcPr>
          <w:p w14:paraId="36B44548">
            <w:pPr>
              <w:pStyle w:val="8"/>
              <w:spacing w:before="33" w:line="228" w:lineRule="auto"/>
              <w:ind w:left="97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近</w:t>
            </w:r>
            <w:r>
              <w:rPr>
                <w:rFonts w:hint="eastAsia" w:ascii="宋体" w:hAnsi="宋体" w:eastAsia="宋体" w:cs="宋体"/>
                <w:spacing w:val="-3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80%的人口居住在海拔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米以下的低平地区</w:t>
            </w:r>
          </w:p>
        </w:tc>
      </w:tr>
    </w:tbl>
    <w:p w14:paraId="3A2C1718">
      <w:pPr>
        <w:pStyle w:val="2"/>
        <w:spacing w:before="89" w:line="219" w:lineRule="auto"/>
        <w:ind w:left="74"/>
        <w:rPr>
          <w:rFonts w:hint="eastAsia" w:ascii="宋体" w:hAnsi="宋体" w:eastAsia="宋体" w:cs="宋体"/>
          <w:spacing w:val="-3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3.世界四大人口稠密区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4258"/>
        <w:gridCol w:w="2694"/>
      </w:tblGrid>
      <w:tr w14:paraId="36E0F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51B7D943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人口稠密区</w:t>
            </w:r>
          </w:p>
        </w:tc>
        <w:tc>
          <w:tcPr>
            <w:tcW w:w="4258" w:type="dxa"/>
            <w:shd w:val="clear" w:color="auto" w:fill="auto"/>
            <w:vAlign w:val="center"/>
          </w:tcPr>
          <w:p w14:paraId="0362CDEF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具体区域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D09BC8B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形成原因</w:t>
            </w:r>
          </w:p>
        </w:tc>
      </w:tr>
      <w:tr w14:paraId="066BE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2F99447B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4258" w:type="dxa"/>
            <w:shd w:val="clear" w:color="auto" w:fill="auto"/>
            <w:vAlign w:val="center"/>
          </w:tcPr>
          <w:p w14:paraId="15466CDB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我国东部、朝鲜半岛和日本中南部等地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14:paraId="3C3E6024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有世界古老的文明中心，人类在此聚居的历史悠久</w:t>
            </w:r>
          </w:p>
        </w:tc>
      </w:tr>
      <w:tr w14:paraId="53D6C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31DF0A95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南亚</w:t>
            </w:r>
          </w:p>
        </w:tc>
        <w:tc>
          <w:tcPr>
            <w:tcW w:w="4258" w:type="dxa"/>
            <w:shd w:val="clear" w:color="auto" w:fill="auto"/>
            <w:vAlign w:val="center"/>
          </w:tcPr>
          <w:p w14:paraId="685C38D1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、巴基斯坦、孟加拉国、斯里兰卡等国</w:t>
            </w:r>
          </w:p>
        </w:tc>
        <w:tc>
          <w:tcPr>
            <w:tcW w:w="2694" w:type="dxa"/>
            <w:vMerge w:val="continue"/>
            <w:shd w:val="clear" w:color="auto" w:fill="auto"/>
            <w:vAlign w:val="center"/>
          </w:tcPr>
          <w:p w14:paraId="03382E14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B044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7FF23882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4258" w:type="dxa"/>
            <w:shd w:val="clear" w:color="auto" w:fill="auto"/>
            <w:vAlign w:val="center"/>
          </w:tcPr>
          <w:p w14:paraId="584A4795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英国、法国、德国、荷兰等国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14:paraId="50C5E882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发达，人口大多聚居在城市</w:t>
            </w:r>
          </w:p>
        </w:tc>
      </w:tr>
      <w:tr w14:paraId="71B8D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156A6650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北美东部</w:t>
            </w:r>
          </w:p>
        </w:tc>
        <w:tc>
          <w:tcPr>
            <w:tcW w:w="4258" w:type="dxa"/>
            <w:shd w:val="clear" w:color="auto" w:fill="auto"/>
            <w:vAlign w:val="center"/>
          </w:tcPr>
          <w:p w14:paraId="7E56B2AF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美国东部和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东南部</w:t>
            </w:r>
          </w:p>
        </w:tc>
        <w:tc>
          <w:tcPr>
            <w:tcW w:w="2694" w:type="dxa"/>
            <w:vMerge w:val="continue"/>
            <w:shd w:val="clear" w:color="auto" w:fill="auto"/>
            <w:vAlign w:val="center"/>
          </w:tcPr>
          <w:p w14:paraId="40D821C6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9EE191A">
      <w:pPr>
        <w:pStyle w:val="2"/>
        <w:spacing w:before="89" w:line="219" w:lineRule="auto"/>
        <w:rPr>
          <w:rFonts w:hint="eastAsia" w:ascii="宋体" w:hAnsi="宋体" w:eastAsia="宋体" w:cs="宋体"/>
          <w:spacing w:val="-3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二、影响人口分布的因素</w:t>
      </w:r>
    </w:p>
    <w:p w14:paraId="0917E248">
      <w:pPr>
        <w:pStyle w:val="2"/>
        <w:spacing w:before="91" w:line="219" w:lineRule="auto"/>
        <w:ind w:left="8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3"/>
          <w:sz w:val="24"/>
          <w:szCs w:val="24"/>
        </w:rPr>
        <w:t>1．</w:t>
      </w:r>
      <w:r>
        <w:rPr>
          <w:rFonts w:hint="eastAsia" w:ascii="宋体" w:hAnsi="宋体" w:eastAsia="宋体" w:cs="宋体"/>
          <w:spacing w:val="-7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自然因素</w:t>
      </w:r>
    </w:p>
    <w:p w14:paraId="2B460A1B">
      <w:pPr>
        <w:spacing w:line="52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9"/>
        <w:tblW w:w="8351" w:type="dxa"/>
        <w:tblInd w:w="3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"/>
        <w:gridCol w:w="7513"/>
      </w:tblGrid>
      <w:tr w14:paraId="6F3E5A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838" w:type="dxa"/>
            <w:vAlign w:val="top"/>
          </w:tcPr>
          <w:p w14:paraId="4F6BBF19">
            <w:pPr>
              <w:pStyle w:val="8"/>
              <w:spacing w:before="36" w:line="228" w:lineRule="auto"/>
              <w:ind w:left="23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因素</w:t>
            </w:r>
          </w:p>
        </w:tc>
        <w:tc>
          <w:tcPr>
            <w:tcW w:w="7513" w:type="dxa"/>
            <w:vAlign w:val="top"/>
          </w:tcPr>
          <w:p w14:paraId="71A8D249">
            <w:pPr>
              <w:pStyle w:val="8"/>
              <w:spacing w:before="37" w:line="230" w:lineRule="auto"/>
              <w:ind w:left="354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影响</w:t>
            </w:r>
          </w:p>
        </w:tc>
      </w:tr>
      <w:tr w14:paraId="320C1B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838" w:type="dxa"/>
            <w:vAlign w:val="top"/>
          </w:tcPr>
          <w:p w14:paraId="01E7B44E">
            <w:pPr>
              <w:pStyle w:val="8"/>
              <w:spacing w:before="236" w:line="228" w:lineRule="auto"/>
              <w:ind w:left="21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气候</w:t>
            </w:r>
          </w:p>
        </w:tc>
        <w:tc>
          <w:tcPr>
            <w:tcW w:w="7513" w:type="dxa"/>
            <w:vAlign w:val="top"/>
          </w:tcPr>
          <w:p w14:paraId="0B8467FC">
            <w:pPr>
              <w:pStyle w:val="8"/>
              <w:spacing w:before="33" w:line="225" w:lineRule="auto"/>
              <w:ind w:left="11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①严寒的高纬度地带，干旱的沙漠、戈壁地区，过于湿热的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地区人口稀少。</w:t>
            </w:r>
          </w:p>
          <w:p w14:paraId="7086BC6C">
            <w:pPr>
              <w:pStyle w:val="8"/>
              <w:spacing w:before="164" w:line="225" w:lineRule="auto"/>
              <w:ind w:left="1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②世界人口主要分布在气候较为适宜的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纬度地区</w:t>
            </w:r>
          </w:p>
        </w:tc>
      </w:tr>
      <w:tr w14:paraId="7D5723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838" w:type="dxa"/>
            <w:vAlign w:val="top"/>
          </w:tcPr>
          <w:p w14:paraId="5686810F">
            <w:pPr>
              <w:pStyle w:val="8"/>
              <w:spacing w:before="33" w:line="230" w:lineRule="auto"/>
              <w:ind w:left="21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地形</w:t>
            </w:r>
          </w:p>
        </w:tc>
        <w:tc>
          <w:tcPr>
            <w:tcW w:w="7513" w:type="dxa"/>
            <w:vAlign w:val="top"/>
          </w:tcPr>
          <w:p w14:paraId="6CA357F7">
            <w:pPr>
              <w:pStyle w:val="8"/>
              <w:spacing w:before="33" w:line="227" w:lineRule="auto"/>
              <w:ind w:left="114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人口分布多趋向于地势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地区，平原地区地形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，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便利，易于开发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lang w:val="en-US" w:eastAsia="zh-CN"/>
              </w:rPr>
              <w:t>是人类的主要聚居地</w:t>
            </w:r>
          </w:p>
        </w:tc>
      </w:tr>
      <w:tr w14:paraId="2BD710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838" w:type="dxa"/>
            <w:vAlign w:val="top"/>
          </w:tcPr>
          <w:p w14:paraId="35E93498">
            <w:pPr>
              <w:pStyle w:val="8"/>
              <w:spacing w:before="36" w:line="228" w:lineRule="auto"/>
              <w:ind w:left="21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水源</w:t>
            </w:r>
          </w:p>
        </w:tc>
        <w:tc>
          <w:tcPr>
            <w:tcW w:w="7513" w:type="dxa"/>
            <w:vAlign w:val="top"/>
          </w:tcPr>
          <w:p w14:paraId="03C8A349">
            <w:pPr>
              <w:pStyle w:val="8"/>
              <w:spacing w:before="36" w:line="227" w:lineRule="auto"/>
              <w:ind w:left="1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河流、湖泊沿岸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方便，具有交通、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等方面的优势，人口较为密集</w:t>
            </w:r>
          </w:p>
        </w:tc>
      </w:tr>
    </w:tbl>
    <w:p w14:paraId="45464C09">
      <w:pPr>
        <w:pStyle w:val="2"/>
        <w:spacing w:before="35" w:line="219" w:lineRule="auto"/>
        <w:ind w:left="7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2.人文因素</w:t>
      </w:r>
    </w:p>
    <w:p w14:paraId="400F656C">
      <w:pPr>
        <w:pStyle w:val="2"/>
        <w:spacing w:before="89" w:line="253" w:lineRule="auto"/>
        <w:ind w:left="71" w:right="60" w:firstLine="4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(1)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人类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社会发展阶段：农业社会人口主要分布在农业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地区；工业社会人口向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>城镇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聚集。</w:t>
      </w:r>
    </w:p>
    <w:p w14:paraId="0E0944BB">
      <w:pPr>
        <w:pStyle w:val="2"/>
        <w:spacing w:before="90" w:line="219" w:lineRule="auto"/>
        <w:ind w:left="11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(2)经济发展水平：经济发展水平较高的地区，人口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。</w:t>
      </w:r>
    </w:p>
    <w:p w14:paraId="5E576B51">
      <w:pPr>
        <w:pStyle w:val="2"/>
        <w:spacing w:before="89" w:line="219" w:lineRule="auto"/>
        <w:ind w:left="11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(3)历史因素：历史较悠久的地区人口较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。</w:t>
      </w:r>
    </w:p>
    <w:p w14:paraId="1C170D6B">
      <w:pPr>
        <w:pStyle w:val="2"/>
        <w:spacing w:before="89" w:line="219" w:lineRule="auto"/>
        <w:ind w:left="11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 xml:space="preserve">(4)政治、军事、文化等因素对人口分布也有一定的影响。 </w:t>
      </w:r>
    </w:p>
    <w:sectPr>
      <w:headerReference r:id="rId3" w:type="default"/>
      <w:pgSz w:w="11906" w:h="16838"/>
      <w:pgMar w:top="1440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681B4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D5544"/>
    <w:rsid w:val="05726C0C"/>
    <w:rsid w:val="080C528C"/>
    <w:rsid w:val="4AB34F27"/>
    <w:rsid w:val="586D5544"/>
    <w:rsid w:val="5B56564E"/>
    <w:rsid w:val="6535194C"/>
    <w:rsid w:val="73F37760"/>
    <w:rsid w:val="74E9318D"/>
    <w:rsid w:val="7D4C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572</Words>
  <Characters>595</Characters>
  <Lines>0</Lines>
  <Paragraphs>0</Paragraphs>
  <TotalTime>2</TotalTime>
  <ScaleCrop>false</ScaleCrop>
  <LinksUpToDate>false</LinksUpToDate>
  <CharactersWithSpaces>605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2025-09-01T06:39:00Z</dcterms:created>
  <dc:creator>zwjy</dc:creator>
  <cp:lastModifiedBy>LI</cp:lastModifiedBy>
  <dcterms:modified xsi:type="dcterms:W3CDTF">2025-10-14T03:30:49Z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A51B2DE12F8543E392CE477EE2A6B222_11</vt:lpwstr>
  </property>
  <property fmtid="{D5CDD505-2E9C-101B-9397-08002B2CF9AE}" pid="4" name="KSOTemplateDocerSaveRecord">
    <vt:lpwstr>eyJoZGlkIjoiMWJlMDJhMjAyYmVjODRmNDk4YjdjNDUzYzBmYTZiMGMifQ==</vt:lpwstr>
  </property>
</Properties>
</file>