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8C4216">
      <w:pPr>
        <w:rPr>
          <w:rFonts w:hint="eastAsia"/>
          <w:b/>
          <w:bCs/>
          <w:sz w:val="24"/>
          <w:szCs w:val="24"/>
          <w:lang w:val="en-US" w:eastAsia="zh-CN"/>
        </w:rPr>
      </w:pPr>
      <w:bookmarkStart w:id="0" w:name="_GoBack"/>
      <w:bookmarkEnd w:id="0"/>
    </w:p>
    <w:p w14:paraId="55FF3472">
      <w:pPr>
        <w:jc w:val="center"/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TW" w:bidi="ar-SA"/>
        </w:rPr>
      </w:pPr>
      <w:r>
        <w:rPr>
          <w:rFonts w:hint="eastAsia"/>
          <w:sz w:val="36"/>
          <w:szCs w:val="36"/>
          <w:lang w:val="en-US" w:eastAsia="zh-CN"/>
        </w:rPr>
        <w:t>地理预习卡（一）地球的宇宙环境1.1</w:t>
      </w:r>
    </w:p>
    <w:p w14:paraId="5F2316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zh-TW" w:eastAsia="zh-TW" w:bidi="ar-SA"/>
        </w:rPr>
        <w:t>1.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TW" w:eastAsia="zh-TW"/>
        </w:rPr>
        <w:t>天体</w:t>
      </w:r>
    </w:p>
    <w:p w14:paraId="277BBE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zh-TW" w:eastAsia="zh-TW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TW" w:eastAsia="zh-TW"/>
        </w:rPr>
        <w:t>(1)概念：恒星、星云、行星、一闪即逝的流星体、彗星，连同星际空间物质，统称为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TW" w:eastAsia="zh-TW"/>
        </w:rPr>
        <w:t>。</w:t>
      </w:r>
    </w:p>
    <w:p w14:paraId="23947C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zh-TW" w:eastAsia="zh-TW"/>
        </w:rPr>
        <w:t>(2)常见天体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：恒星、星云、行星、卫星、流星体、彗星；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：空间站，人造地球卫星，太空实验室等。</w:t>
      </w:r>
    </w:p>
    <w:p w14:paraId="2776A44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2.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判别天体的三个条件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一看其是否位于地球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之外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，独立存在于宇宙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。二看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有没有独立的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。三看其是不是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的一部分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，否则不是天体</w:t>
      </w:r>
    </w:p>
    <w:p w14:paraId="52B737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kern w:val="2"/>
          <w:sz w:val="24"/>
          <w:szCs w:val="24"/>
          <w:lang w:val="en-US" w:eastAsia="zh-CN" w:bidi="ar-SA"/>
        </w:rPr>
        <w:t>3.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天体系统：运动中的天体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和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u w:val="none"/>
          <w:lang w:val="en-US" w:eastAsia="zh-CN"/>
        </w:rPr>
        <w:t>，形成天体系统。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天体系统级别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：一共分为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级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（由低到高）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0CA0081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可观测宇宙是目前人类可知的最高一级天体系统。</w:t>
      </w:r>
    </w:p>
    <w:p w14:paraId="40124C2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</w:pP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（注：可观测宇宙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default" w:ascii="宋体" w:hAnsi="宋体" w:eastAsia="宋体" w:cs="宋体"/>
          <w:b w:val="0"/>
          <w:bCs w:val="0"/>
          <w:sz w:val="24"/>
          <w:szCs w:val="24"/>
          <w:u w:val="none"/>
          <w:lang w:val="en-US" w:eastAsia="zh-CN"/>
        </w:rPr>
        <w:t>宇宙）</w: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277495</wp:posOffset>
                </wp:positionH>
                <wp:positionV relativeFrom="paragraph">
                  <wp:posOffset>26670</wp:posOffset>
                </wp:positionV>
                <wp:extent cx="4577080" cy="1185545"/>
                <wp:effectExtent l="4445" t="4445" r="9525" b="10160"/>
                <wp:wrapNone/>
                <wp:docPr id="12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7080" cy="1185545"/>
                          <a:chOff x="4087" y="4023"/>
                          <a:chExt cx="7208" cy="1867"/>
                        </a:xfrm>
                      </wpg:grpSpPr>
                      <wps:wsp>
                        <wps:cNvPr id="1" name="文本框 1"/>
                        <wps:cNvSpPr txBox="1"/>
                        <wps:spPr>
                          <a:xfrm>
                            <a:off x="4087" y="5185"/>
                            <a:ext cx="1570" cy="48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4FC091">
                              <w:pPr>
                                <w:jc w:val="center"/>
                                <w:rPr>
                                  <w:rFonts w:hint="eastAsia" w:eastAsiaTheme="minorEastAsia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可观测宇宙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" name="文本框 2"/>
                        <wps:cNvSpPr txBox="1"/>
                        <wps:spPr>
                          <a:xfrm>
                            <a:off x="6165" y="5494"/>
                            <a:ext cx="1211" cy="396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646F94">
                              <w:pPr>
                                <w:rPr>
                                  <w:rFonts w:hint="default" w:eastAsiaTheme="minorEastAsia"/>
                                  <w:color w:val="FF0000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4" name="文本框 3"/>
                        <wps:cNvSpPr txBox="1"/>
                        <wps:spPr>
                          <a:xfrm>
                            <a:off x="7869" y="5120"/>
                            <a:ext cx="1366" cy="3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06708392"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6" name="文本框 4"/>
                        <wps:cNvSpPr txBox="1"/>
                        <wps:spPr>
                          <a:xfrm>
                            <a:off x="7864" y="4335"/>
                            <a:ext cx="1366" cy="3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1F6A712">
                              <w:pPr>
                                <w:jc w:val="center"/>
                                <w:rPr>
                                  <w:rFonts w:hint="default" w:eastAsiaTheme="minorEastAsia"/>
                                  <w:color w:val="FF0000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7" name="文本框 5"/>
                        <wps:cNvSpPr txBox="1"/>
                        <wps:spPr>
                          <a:xfrm>
                            <a:off x="6200" y="4681"/>
                            <a:ext cx="1114" cy="3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4D485E0">
                              <w:pPr>
                                <w:jc w:val="center"/>
                                <w:rPr>
                                  <w:rFonts w:hint="default" w:eastAsiaTheme="minor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8" name="文本框 6"/>
                        <wps:cNvSpPr txBox="1"/>
                        <wps:spPr>
                          <a:xfrm>
                            <a:off x="9894" y="4638"/>
                            <a:ext cx="1366" cy="3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04FD7AC">
                              <w:pPr>
                                <w:jc w:val="center"/>
                                <w:rPr>
                                  <w:rFonts w:hint="default" w:eastAsiaTheme="minorEastAsia"/>
                                  <w:color w:val="FF0000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9" name="文本框 7"/>
                        <wps:cNvSpPr txBox="1"/>
                        <wps:spPr>
                          <a:xfrm>
                            <a:off x="9929" y="4023"/>
                            <a:ext cx="1366" cy="39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50C98DB2">
                              <w:pPr>
                                <w:jc w:val="both"/>
                                <w:rPr>
                                  <w:rFonts w:hint="default" w:eastAsiaTheme="minorEastAsia"/>
                                  <w:color w:val="FF0000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10" name="左大括号 8"/>
                        <wps:cNvSpPr/>
                        <wps:spPr>
                          <a:xfrm>
                            <a:off x="5742" y="4949"/>
                            <a:ext cx="308" cy="791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左大括号 9"/>
                        <wps:cNvSpPr/>
                        <wps:spPr>
                          <a:xfrm>
                            <a:off x="7432" y="4479"/>
                            <a:ext cx="382" cy="910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左大括号 10"/>
                        <wps:cNvSpPr/>
                        <wps:spPr>
                          <a:xfrm>
                            <a:off x="9376" y="4067"/>
                            <a:ext cx="382" cy="910"/>
                          </a:xfrm>
                          <a:prstGeom prst="leftBrac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rgbClr val="FFFFFF"/>
                          </a:fillRef>
                          <a:effectRef idx="0">
                            <a:srgbClr val="FFFFFF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1.85pt;margin-top:2.1pt;height:93.35pt;width:360.4pt;z-index:251660288;mso-width-relative:page;mso-height-relative:page;" coordorigin="4087,4023" coordsize="7208,1867" o:gfxdata="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">
                <o:lock v:ext="edit" aspectratio="f"/>
                <v:shape id="_x0000_s1026" o:spid="_x0000_s1026" o:spt="202" type="#_x0000_t202" style="position:absolute;left:4087;top:5185;height:488;width:1570;" fillcolor="#FFFFFF [3201]" filled="t" stroked="t" coordsize="21600,21600" o:gfxdata="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mIqhotAAAANoAAAAPAAAA&#10;AAAAAAEAIAAAACIAAABkcnMvZG93bnJldi54bWxQSwECFAAUAAAACACHTuJAMy8FnjsAAAA5AAAA&#10;EAAAAAAAAAABACAAAAADAQAAZHJzL3NoYXBleG1sLnhtbFBLBQYAAAAABgAGAFsBAACtAwAAAAA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2A4FC091">
                        <w:pPr>
                          <w:jc w:val="center"/>
                          <w:rPr>
                            <w:rFonts w:hint="eastAsia" w:eastAsiaTheme="minorEastAsia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lang w:val="en-US" w:eastAsia="zh-CN"/>
                          </w:rPr>
                          <w:t>可观测宇宙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6165;top:5494;height:396;width:1211;" fillcolor="#FFFFFF [3201]" filled="t" stroked="t" coordsize="21600,21600" o:gfxdata="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bwNh+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71646F94">
                        <w:pPr>
                          <w:rPr>
                            <w:rFonts w:hint="default" w:eastAsiaTheme="minorEastAsia"/>
                            <w:color w:val="FF0000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3" o:spid="_x0000_s1026" o:spt="202" type="#_x0000_t202" style="position:absolute;left:7869;top:5120;height:397;width:1366;" fillcolor="#FFFFFF [3201]" filled="t" stroked="t" coordsize="21600,21600" o:gfxdata="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HZVC/C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06708392"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4" o:spid="_x0000_s1026" o:spt="202" type="#_x0000_t202" style="position:absolute;left:7864;top:4335;height:397;width:1366;" fillcolor="#FFFFFF [3201]" filled="t" stroked="t" coordsize="21600,21600" o:gfxdata="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nLMBy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1F6A712">
                        <w:pPr>
                          <w:jc w:val="center"/>
                          <w:rPr>
                            <w:rFonts w:hint="default" w:eastAsiaTheme="minorEastAsia"/>
                            <w:color w:val="FF0000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5" o:spid="_x0000_s1026" o:spt="202" type="#_x0000_t202" style="position:absolute;left:6200;top:4681;height:397;width:1114;" fillcolor="#FFFFFF [3201]" filled="t" stroked="t" coordsize="21600,21600" o:gfxdata="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aHlYe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4D485E0">
                        <w:pPr>
                          <w:jc w:val="center"/>
                          <w:rPr>
                            <w:rFonts w:hint="default" w:eastAsiaTheme="minorEastAsia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6" o:spid="_x0000_s1026" o:spt="202" type="#_x0000_t202" style="position:absolute;left:9894;top:4638;height:397;width:1366;" fillcolor="#FFFFFF [3201]" filled="t" stroked="t" coordsize="21600,21600" o:gfxdata="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604FD7AC">
                        <w:pPr>
                          <w:jc w:val="center"/>
                          <w:rPr>
                            <w:rFonts w:hint="default" w:eastAsiaTheme="minorEastAsia"/>
                            <w:color w:val="FF0000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文本框 7" o:spid="_x0000_s1026" o:spt="202" type="#_x0000_t202" style="position:absolute;left:9929;top:4023;height:397;width:1366;" fillcolor="#FFFFFF [3201]" filled="t" stroked="t" coordsize="21600,21600" o:gfxdata="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UpG62AAAA2gAAAA8A&#10;AAAAAAAAAQAgAAAAIgAAAGRycy9kb3ducmV2LnhtbFBLAQIUABQAAAAIAIdO4kAzLwWeOwAAADkA&#10;AAAQAAAAAAAAAAEAIAAAAAUBAABkcnMvc2hhcGV4bWwueG1sUEsFBgAAAAAGAAYAWwEAAK8DAAAA&#10;AA==&#10;">
                  <v:fill on="t" focussize="0,0"/>
                  <v:stroke weight="0.5pt" color="#000000 [3204]" joinstyle="round"/>
                  <v:imagedata o:title=""/>
                  <o:lock v:ext="edit" aspectratio="f"/>
                  <v:textbox>
                    <w:txbxContent>
                      <w:p w14:paraId="50C98DB2">
                        <w:pPr>
                          <w:jc w:val="both"/>
                          <w:rPr>
                            <w:rFonts w:hint="default" w:eastAsiaTheme="minorEastAsia"/>
                            <w:color w:val="FF0000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  <v:shape id="左大括号 8" o:spid="_x0000_s1026" o:spt="87" type="#_x0000_t87" style="position:absolute;left:5742;top:4949;height:791;width:308;" filled="f" stroked="t" coordsize="21600,21600" o:gfxdata="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5iKV74A&#10;AADbAAAADwAAAAAAAAABACAAAAAiAAAAZHJzL2Rvd25yZXYueG1sUEsBAhQAFAAAAAgAh07iQDMv&#10;BZ47AAAAOQAAABAAAAAAAAAAAQAgAAAADQEAAGRycy9zaGFwZXhtbC54bWxQSwUGAAAAAAYABgBb&#10;AQAAtwMAAAAA&#10;" adj="700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左大括号 9" o:spid="_x0000_s1026" o:spt="87" type="#_x0000_t87" style="position:absolute;left:7432;top:4479;height:910;width:382;" filled="f" stroked="t" coordsize="21600,21600" o:gfxdata="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qGXewtwAAANsAAAAP&#10;AAAAAAAAAAEAIAAAACIAAABkcnMvZG93bnJldi54bWxQSwECFAAUAAAACACHTuJAMy8FnjsAAAA5&#10;AAAAEAAAAAAAAAABACAAAAAGAQAAZHJzL3NoYXBleG1sLnhtbFBLBQYAAAAABgAGAFsBAACwAwAA&#10;AAA=&#10;" adj="755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  <v:shape id="左大括号 10" o:spid="_x0000_s1026" o:spt="87" type="#_x0000_t87" style="position:absolute;left:9376;top:4067;height:910;width:382;" filled="f" stroked="t" coordsize="21600,21600" o:gfxdata="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1h0xctwAAANsAAAAP&#10;AAAAAAAAAAEAIAAAACIAAABkcnMvZG93bnJldi54bWxQSwECFAAUAAAACACHTuJAMy8FnjsAAAA5&#10;AAAAEAAAAAAAAAABACAAAAAGAQAAZHJzL3NoYXBleG1sLnhtbFBLBQYAAAAABgAGAFsBAACwAwAA&#10;AAA=&#10;" adj="755,10800">
                  <v:fill on="f" focussize="0,0"/>
                  <v:stroke weight="1pt" color="#000000 [3213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14:paraId="2E2AF3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both"/>
        <w:textAlignment w:val="auto"/>
        <w:rPr>
          <w:rFonts w:hint="default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 w14:paraId="53E809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sz w:val="24"/>
        </w:rPr>
      </w:pPr>
    </w:p>
    <w:p w14:paraId="764019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 w14:paraId="67FE4F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textAlignment w:val="auto"/>
        <w:rPr>
          <w:rFonts w:hint="eastAsia"/>
          <w:lang w:val="en-US" w:eastAsia="zh-CN"/>
        </w:rPr>
      </w:pPr>
    </w:p>
    <w:p w14:paraId="605E6E19">
      <w:pPr>
        <w:keepNext w:val="0"/>
        <w:keepLines w:val="0"/>
        <w:pageBreakBefore w:val="0"/>
        <w:widowControl w:val="0"/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64799540">
      <w:pPr>
        <w:keepNext w:val="0"/>
        <w:keepLines w:val="0"/>
        <w:pageBreakBefore w:val="0"/>
        <w:widowControl w:val="0"/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判断题</w:t>
      </w:r>
    </w:p>
    <w:p w14:paraId="120CCF50">
      <w:pPr>
        <w:keepNext w:val="0"/>
        <w:keepLines w:val="0"/>
        <w:pageBreakBefore w:val="0"/>
        <w:widowControl w:val="0"/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4.宇宙也叫作“可观测宇宙”或“已知宇宙”                          （ ）</w:t>
      </w:r>
    </w:p>
    <w:p w14:paraId="5D46B4B1">
      <w:pPr>
        <w:keepNext w:val="0"/>
        <w:keepLines w:val="0"/>
        <w:pageBreakBefore w:val="0"/>
        <w:widowControl w:val="0"/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5.流星体，流星和陨星都是天体                                      （ ）</w:t>
      </w:r>
    </w:p>
    <w:p w14:paraId="2897736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6.单个天体可以组成天体系统                                        （ ）</w:t>
      </w:r>
    </w:p>
    <w:p w14:paraId="2DCD0439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7.待发射的人造卫星是天体                                          （ ）</w:t>
      </w:r>
    </w:p>
    <w:p w14:paraId="548484A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8.恒星的位置是恒定不变的                                          （ ）</w:t>
      </w:r>
    </w:p>
    <w:p w14:paraId="1B20B26E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4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4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5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2D052D"/>
    <w:rsid w:val="020403A9"/>
    <w:rsid w:val="02EE0BFC"/>
    <w:rsid w:val="03802AE2"/>
    <w:rsid w:val="04212517"/>
    <w:rsid w:val="042F6C22"/>
    <w:rsid w:val="06A426FF"/>
    <w:rsid w:val="07CE28B2"/>
    <w:rsid w:val="0DBE0DD6"/>
    <w:rsid w:val="0EA855E3"/>
    <w:rsid w:val="0F421A3B"/>
    <w:rsid w:val="108A2BE9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3803A05"/>
    <w:rsid w:val="54E403E6"/>
    <w:rsid w:val="557D4386"/>
    <w:rsid w:val="55CC08C4"/>
    <w:rsid w:val="56306437"/>
    <w:rsid w:val="56627982"/>
    <w:rsid w:val="57C00874"/>
    <w:rsid w:val="57E860AE"/>
    <w:rsid w:val="58281D97"/>
    <w:rsid w:val="58DF399F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316</Words>
  <Characters>330</Characters>
  <Lines>0</Lines>
  <Paragraphs>0</Paragraphs>
  <TotalTime>0</TotalTime>
  <ScaleCrop>false</ScaleCrop>
  <LinksUpToDate>false</LinksUpToDate>
  <CharactersWithSpaces>619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33A407243C444FA8994523722879A03D_13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