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9C38F">
      <w:pPr>
        <w:jc w:val="center"/>
        <w:rPr>
          <w:rFonts w:hint="default"/>
          <w:b w:val="0"/>
          <w:bCs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地理预习卡（十六）海—气相互作用</w:t>
      </w:r>
    </w:p>
    <w:p w14:paraId="0F54FC4C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Arial" w:hAnsi="Arial" w:eastAsia="黑体" w:cs="Arial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eastAsia="黑体" w:cs="Times New Roman"/>
          <w:sz w:val="24"/>
        </w:rPr>
        <w:t>海—气之间的水分交换</w:t>
      </w:r>
    </w:p>
    <w:p w14:paraId="6E8890D6">
      <w:pPr>
        <w:pStyle w:val="3"/>
        <w:tabs>
          <w:tab w:val="left" w:pos="4111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人教版（鲁琼京……）\\教师word文档\\第四章  水的运动\\1A427.TIF"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2074545" cy="382270"/>
            <wp:effectExtent l="0" t="0" r="1905" b="17780"/>
            <wp:docPr id="4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5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74545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fldChar w:fldCharType="end"/>
      </w:r>
    </w:p>
    <w:p w14:paraId="02194456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Arial" w:hAnsi="Arial" w:eastAsia="黑体" w:cs="Arial"/>
          <w:sz w:val="24"/>
        </w:rPr>
        <w:t>2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eastAsia="黑体" w:cs="Times New Roman"/>
          <w:sz w:val="24"/>
        </w:rPr>
        <w:t>海—气之间的热量交换</w:t>
      </w:r>
    </w:p>
    <w:p w14:paraId="0CA5381B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(1)海洋通过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、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等方式为大气运动提供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。</w:t>
      </w:r>
    </w:p>
    <w:p w14:paraId="0582B2E5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(2)大气主要通过风向海洋传递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。(3)海—气热量输送的主要途径</w:t>
      </w:r>
    </w:p>
    <w:p w14:paraId="5F92BBF1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eq \x(\a\al(海水,</w:instrText>
      </w:r>
      <w:r>
        <w:rPr>
          <w:rFonts w:ascii="Times New Roman" w:hAnsi="Times New Roman" w:cs="Times New Roman"/>
          <w:sz w:val="24"/>
          <w:u w:val="single"/>
        </w:rPr>
        <w:instrText xml:space="preserve">蒸发</w:instrText>
      </w:r>
      <w:r>
        <w:rPr>
          <w:rFonts w:ascii="Times New Roman" w:hAnsi="Times New Roman" w:cs="Times New Roman"/>
          <w:sz w:val="24"/>
        </w:rPr>
        <w:instrText xml:space="preserve">))</w:instrText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hAnsi="宋体" w:cs="Times New Roman"/>
          <w:sz w:val="24"/>
        </w:rPr>
        <w:t>→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eq \x(\a\al(热量随水汽,进入大气))</w:instrText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hAnsi="宋体" w:cs="Times New Roman"/>
          <w:sz w:val="24"/>
        </w:rPr>
        <w:t>→</w:t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eq \x(\a\al(水汽</w:instrText>
      </w:r>
      <w:r>
        <w:rPr>
          <w:rFonts w:ascii="Times New Roman" w:hAnsi="Times New Roman" w:cs="Times New Roman"/>
          <w:sz w:val="24"/>
          <w:u w:val="single"/>
        </w:rPr>
        <w:instrText xml:space="preserve">凝结</w:instrText>
      </w:r>
      <w:r>
        <w:rPr>
          <w:rFonts w:ascii="Times New Roman" w:hAnsi="Times New Roman" w:cs="Times New Roman"/>
          <w:sz w:val="24"/>
        </w:rPr>
        <w:instrText xml:space="preserve">，热量,释放给大气))</w:instrText>
      </w:r>
      <w:r>
        <w:rPr>
          <w:rFonts w:ascii="Times New Roman" w:hAnsi="Times New Roman" w:cs="Times New Roman"/>
          <w:sz w:val="24"/>
        </w:rPr>
        <w:fldChar w:fldCharType="end"/>
      </w:r>
    </w:p>
    <w:p w14:paraId="2466391C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eastAsia="黑体" w:cs="Times New Roman"/>
          <w:sz w:val="24"/>
        </w:rPr>
        <w:t>注</w:t>
      </w:r>
      <w:r>
        <w:rPr>
          <w:rFonts w:ascii="Times New Roman" w:hAnsi="Times New Roman" w:eastAsia="仿宋_GB2312" w:cs="Times New Roman"/>
          <w:sz w:val="24"/>
        </w:rPr>
        <w:t>：海洋对大气的作用是热力的，大气对海洋的作用是动力的。</w:t>
      </w:r>
      <w:r>
        <w:rPr>
          <w:rFonts w:ascii="Times New Roman" w:hAnsi="Times New Roman" w:cs="Times New Roman"/>
          <w:sz w:val="24"/>
        </w:rPr>
        <w:t>)</w:t>
      </w:r>
    </w:p>
    <w:p w14:paraId="51EB8DC4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Arial" w:hAnsi="Arial" w:eastAsia="黑体" w:cs="Arial"/>
          <w:sz w:val="24"/>
        </w:rPr>
        <w:t>3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eastAsia="黑体" w:cs="Times New Roman"/>
          <w:sz w:val="24"/>
        </w:rPr>
        <w:t>主要影响</w:t>
      </w:r>
    </w:p>
    <w:p w14:paraId="658F9AF0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通过大气环流与大洋环流，驱使水分和热量在不同地区传输，维持地球上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br w:type="textWrapping"/>
      </w:r>
      <w:r>
        <w:rPr>
          <w:rFonts w:ascii="Times New Roman" w:hAnsi="Times New Roman" w:cs="Times New Roman"/>
          <w:sz w:val="24"/>
          <w:u w:val="none"/>
        </w:rPr>
        <w:t>和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>的平衡。具体表现为：</w:t>
      </w:r>
    </w:p>
    <w:p w14:paraId="4754D6CB">
      <w:pPr>
        <w:pStyle w:val="3"/>
        <w:tabs>
          <w:tab w:val="left" w:pos="4111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fldChar w:fldCharType="begin"/>
      </w:r>
      <w:r>
        <w:instrText xml:space="preserve"> INCLUDEPICTURE "../../../../预习卡/+37.TIF" \* MERGEFORMAT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人教版（鲁琼京……）\\+37.TIF"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人教版（鲁琼京……）\\教师word文档\\第四章  水的运动\\+37.TIF"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2439035" cy="1433195"/>
            <wp:effectExtent l="0" t="0" r="18415" b="14605"/>
            <wp:docPr id="4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903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fldChar w:fldCharType="end"/>
      </w:r>
    </w:p>
    <w:p w14:paraId="747DB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厄尔尼诺现象和拉尼娜现象</w:t>
      </w:r>
    </w:p>
    <w:p w14:paraId="12382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（1）厄尔尼诺现象：由于东南信风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（强/弱），导致赤道东太平洋地区海水温度异常偏高的现象。澳大利亚、印度尼西亚、印度降水减少，可能出现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（灾害类型）。秘鲁、哥伦比亚等降水增多，可能出现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（灾害类型），秘鲁渔场规模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（变大/减小）。</w:t>
      </w:r>
    </w:p>
    <w:p w14:paraId="72D5D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/>
          <w:sz w:val="24"/>
          <w:szCs w:val="24"/>
          <w:u w:val="none"/>
          <w:lang w:val="en-US" w:eastAsia="zh-CN"/>
        </w:rPr>
        <w:t>对我国的影响：夏季风势力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（增强/减弱），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涝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旱，出现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（暖冬/寒冬），登陆我国的台风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（增多/减少）</w:t>
      </w:r>
    </w:p>
    <w:p w14:paraId="0A5A4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（2）拉尼娜：</w:t>
      </w:r>
      <w:r>
        <w:rPr>
          <w:rFonts w:hint="eastAsia" w:ascii="宋体" w:hAnsi="宋体"/>
          <w:sz w:val="24"/>
          <w:szCs w:val="24"/>
          <w:lang w:val="en-US" w:eastAsia="zh-CN"/>
        </w:rPr>
        <w:t>由于东南信风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（强/弱），导致赤道东太平洋地区海水温度异常偏低的现象。澳大利亚、印度尼西亚、印度降水增多，可能出现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（灾害类型）。秘鲁、哥伦比亚等降水减少，可能出现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（灾害类型），秘鲁渔场规模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（变大/减小）。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CA4258"/>
    <w:rsid w:val="00EB5A15"/>
    <w:rsid w:val="012D052D"/>
    <w:rsid w:val="020403A9"/>
    <w:rsid w:val="021E1686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2A0D15"/>
    <w:rsid w:val="108A2BE9"/>
    <w:rsid w:val="13B13EB6"/>
    <w:rsid w:val="1573515B"/>
    <w:rsid w:val="15DB6974"/>
    <w:rsid w:val="18E57726"/>
    <w:rsid w:val="1A2C62F1"/>
    <w:rsid w:val="1A4C1518"/>
    <w:rsid w:val="1A815666"/>
    <w:rsid w:val="1B1345A2"/>
    <w:rsid w:val="1B5D7B12"/>
    <w:rsid w:val="1B781C36"/>
    <w:rsid w:val="1CBB1C79"/>
    <w:rsid w:val="1D5D1AC3"/>
    <w:rsid w:val="1DC5415D"/>
    <w:rsid w:val="1DF61EC7"/>
    <w:rsid w:val="1E20413D"/>
    <w:rsid w:val="1E3D0A28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AE311EC"/>
    <w:rsid w:val="2B6F32B8"/>
    <w:rsid w:val="2C1E671D"/>
    <w:rsid w:val="2D3A46DD"/>
    <w:rsid w:val="2D6B4704"/>
    <w:rsid w:val="2DA21723"/>
    <w:rsid w:val="2E982B26"/>
    <w:rsid w:val="2FE0425C"/>
    <w:rsid w:val="30347DA4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1FA52CC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9FF7F76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3682D"/>
    <w:rsid w:val="541F6411"/>
    <w:rsid w:val="54E403E6"/>
    <w:rsid w:val="557312C2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3046F0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7857B63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066C5"/>
    <w:rsid w:val="6F947336"/>
    <w:rsid w:val="6FBE656C"/>
    <w:rsid w:val="70C20D61"/>
    <w:rsid w:val="71082A99"/>
    <w:rsid w:val="712224EE"/>
    <w:rsid w:val="716D27FA"/>
    <w:rsid w:val="71AD37BF"/>
    <w:rsid w:val="720A7028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21127E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+37.TIF" TargetMode="External"/><Relationship Id="rId7" Type="http://schemas.openxmlformats.org/officeDocument/2006/relationships/image" Target="media/image3.png"/><Relationship Id="rId6" Type="http://schemas.openxmlformats.org/officeDocument/2006/relationships/image" Target="1A427.TIF" TargetMode="Externa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465</Words>
  <Characters>474</Characters>
  <Lines>0</Lines>
  <Paragraphs>0</Paragraphs>
  <TotalTime>0</TotalTime>
  <ScaleCrop>false</ScaleCrop>
  <LinksUpToDate>false</LinksUpToDate>
  <CharactersWithSpaces>614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713F945113B74DD28A3BB8D6CB651652_13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