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79D4EF">
      <w:pPr>
        <w:spacing w:line="360"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10579100</wp:posOffset>
            </wp:positionH>
            <wp:positionV relativeFrom="topMargin">
              <wp:posOffset>11366500</wp:posOffset>
            </wp:positionV>
            <wp:extent cx="317500" cy="368300"/>
            <wp:effectExtent l="0" t="0" r="635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5"/>
                    <a:stretch>
                      <a:fillRect/>
                    </a:stretch>
                  </pic:blipFill>
                  <pic:spPr>
                    <a:xfrm>
                      <a:off x="0" y="0"/>
                      <a:ext cx="317500" cy="3683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1312" behindDoc="0" locked="0" layoutInCell="1" allowOverlap="1">
            <wp:simplePos x="0" y="0"/>
            <wp:positionH relativeFrom="page">
              <wp:posOffset>12484100</wp:posOffset>
            </wp:positionH>
            <wp:positionV relativeFrom="topMargin">
              <wp:posOffset>12687300</wp:posOffset>
            </wp:positionV>
            <wp:extent cx="495300" cy="431800"/>
            <wp:effectExtent l="0" t="0" r="0" b="635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495300" cy="431800"/>
                    </a:xfrm>
                    <a:prstGeom prst="rect">
                      <a:avLst/>
                    </a:prstGeom>
                  </pic:spPr>
                </pic:pic>
              </a:graphicData>
            </a:graphic>
          </wp:anchor>
        </w:drawing>
      </w:r>
      <w:r>
        <w:rPr>
          <w:rFonts w:ascii="宋体" w:hAnsi="宋体" w:eastAsia="宋体" w:cs="宋体"/>
          <w:b/>
          <w:color w:val="auto"/>
          <w:sz w:val="32"/>
        </w:rPr>
        <w:t>康杰中学</w:t>
      </w:r>
      <w:r>
        <w:rPr>
          <w:rFonts w:ascii="Times New Roman" w:hAnsi="Times New Roman" w:eastAsia="Times New Roman" w:cs="Times New Roman"/>
          <w:b/>
          <w:color w:val="auto"/>
          <w:sz w:val="32"/>
        </w:rPr>
        <w:t>2025</w:t>
      </w:r>
      <w:r>
        <w:rPr>
          <w:rFonts w:ascii="宋体" w:hAnsi="宋体" w:eastAsia="宋体" w:cs="宋体"/>
          <w:b/>
          <w:color w:val="auto"/>
          <w:sz w:val="32"/>
        </w:rPr>
        <w:t>－</w:t>
      </w:r>
      <w:r>
        <w:rPr>
          <w:rFonts w:ascii="Times New Roman" w:hAnsi="Times New Roman" w:eastAsia="Times New Roman" w:cs="Times New Roman"/>
          <w:b/>
          <w:color w:val="auto"/>
          <w:sz w:val="32"/>
        </w:rPr>
        <w:t>2026</w:t>
      </w:r>
      <w:r>
        <w:rPr>
          <w:rFonts w:ascii="宋体" w:hAnsi="宋体" w:eastAsia="宋体" w:cs="宋体"/>
          <w:b/>
          <w:color w:val="auto"/>
          <w:sz w:val="32"/>
        </w:rPr>
        <w:t>学年度第一学期第二次月考</w:t>
      </w:r>
    </w:p>
    <w:p w14:paraId="557986ED">
      <w:pPr>
        <w:spacing w:line="360" w:lineRule="auto"/>
        <w:jc w:val="center"/>
      </w:pPr>
      <w:r>
        <w:rPr>
          <w:rFonts w:ascii="宋体" w:hAnsi="宋体" w:eastAsia="宋体" w:cs="宋体"/>
          <w:b/>
          <w:color w:val="auto"/>
          <w:sz w:val="32"/>
        </w:rPr>
        <w:t>高一英语试题</w:t>
      </w:r>
    </w:p>
    <w:p w14:paraId="5DDC3160">
      <w:pPr>
        <w:spacing w:line="360" w:lineRule="auto"/>
        <w:jc w:val="center"/>
      </w:pPr>
      <w:r>
        <w:rPr>
          <w:rFonts w:ascii="Times New Roman" w:hAnsi="Times New Roman" w:eastAsia="Times New Roman" w:cs="Times New Roman"/>
          <w:b/>
          <w:color w:val="auto"/>
          <w:sz w:val="24"/>
        </w:rPr>
        <w:t>2025.12</w:t>
      </w:r>
    </w:p>
    <w:p w14:paraId="34E1255B">
      <w:pPr>
        <w:spacing w:line="360" w:lineRule="auto"/>
        <w:jc w:val="both"/>
      </w:pPr>
      <w:r>
        <w:rPr>
          <w:rFonts w:ascii="宋体" w:hAnsi="宋体" w:eastAsia="宋体" w:cs="宋体"/>
          <w:b/>
          <w:color w:val="auto"/>
          <w:sz w:val="24"/>
        </w:rPr>
        <w:t>考生须知：</w:t>
      </w:r>
    </w:p>
    <w:p w14:paraId="4D3C65F1">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451C48B2">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．答题前，在答题卷指定区域填写班级、姓名、试场号、座位号及准考证号。</w:t>
      </w:r>
    </w:p>
    <w:p w14:paraId="502F5611">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．所有答案必须写在答题纸上，写在试卷上无效</w:t>
      </w:r>
      <w:r>
        <w:rPr>
          <w:rFonts w:ascii="Times New Roman" w:hAnsi="Times New Roman" w:eastAsia="Times New Roman" w:cs="Times New Roman"/>
          <w:b/>
          <w:color w:val="auto"/>
          <w:sz w:val="24"/>
        </w:rPr>
        <w:t>;</w:t>
      </w:r>
    </w:p>
    <w:p w14:paraId="51D6F12E">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．考试结束后，只需上交答题纸。</w:t>
      </w:r>
    </w:p>
    <w:p w14:paraId="37D0136A">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B6577D6">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C6A10C1">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0C342825">
      <w:pPr>
        <w:spacing w:line="360"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14:paraId="1CDBB8E4">
      <w:pPr>
        <w:spacing w:line="360" w:lineRule="auto"/>
        <w:jc w:val="both"/>
      </w:pPr>
      <w:r>
        <w:rPr>
          <w:rFonts w:ascii="Times New Roman" w:hAnsi="Times New Roman" w:eastAsia="Times New Roman" w:cs="Times New Roman"/>
          <w:color w:val="auto"/>
          <w:sz w:val="21"/>
        </w:rPr>
        <w:t>A. £19.15.</w:t>
      </w:r>
      <w:r>
        <w:rPr>
          <w:color w:val="auto"/>
        </w:rPr>
        <w:t xml:space="preserve">            </w:t>
      </w:r>
      <w:r>
        <w:rPr>
          <w:rFonts w:ascii="Times New Roman" w:hAnsi="Times New Roman" w:eastAsia="Times New Roman" w:cs="Times New Roman"/>
          <w:color w:val="auto"/>
          <w:sz w:val="21"/>
        </w:rPr>
        <w:t xml:space="preserve">    B. £9.18.</w:t>
      </w:r>
      <w:r>
        <w:rPr>
          <w:color w:val="auto"/>
        </w:rPr>
        <w:t xml:space="preserve">            </w:t>
      </w:r>
      <w:r>
        <w:rPr>
          <w:rFonts w:ascii="Times New Roman" w:hAnsi="Times New Roman" w:eastAsia="Times New Roman" w:cs="Times New Roman"/>
          <w:color w:val="auto"/>
          <w:sz w:val="21"/>
        </w:rPr>
        <w:t xml:space="preserve">        C. £9.15.</w:t>
      </w:r>
    </w:p>
    <w:p w14:paraId="2C2493A9">
      <w:pPr>
        <w:spacing w:line="360" w:lineRule="auto"/>
        <w:jc w:val="both"/>
        <w:rPr>
          <w:rFonts w:ascii="宋体" w:hAnsi="宋体" w:eastAsia="宋体" w:cs="宋体"/>
          <w:color w:val="auto"/>
          <w:sz w:val="21"/>
        </w:rPr>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7C598EE6">
      <w:pPr>
        <w:spacing w:line="360" w:lineRule="auto"/>
        <w:jc w:val="both"/>
        <w:textAlignment w:val="center"/>
      </w:pPr>
      <w:r>
        <w:rPr>
          <w:color w:val="auto"/>
        </w:rPr>
        <w:t xml:space="preserve">1. </w:t>
      </w:r>
      <w:r>
        <w:rPr>
          <w:rFonts w:ascii="Times New Roman" w:hAnsi="Times New Roman" w:eastAsia="Times New Roman" w:cs="Times New Roman"/>
          <w:color w:val="auto"/>
        </w:rPr>
        <w:t>What language is the woman best at?</w:t>
      </w:r>
    </w:p>
    <w:p w14:paraId="0D1A1075">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Spanish.</w:t>
      </w:r>
      <w:r>
        <w:tab/>
      </w:r>
      <w:r>
        <w:t xml:space="preserve">B. </w:t>
      </w:r>
      <w:r>
        <w:rPr>
          <w:rFonts w:ascii="Times New Roman" w:hAnsi="Times New Roman" w:eastAsia="Times New Roman" w:cs="Times New Roman"/>
          <w:color w:val="auto"/>
        </w:rPr>
        <w:t>German.</w:t>
      </w:r>
      <w:r>
        <w:tab/>
      </w:r>
      <w:r>
        <w:t xml:space="preserve">C. </w:t>
      </w:r>
      <w:r>
        <w:rPr>
          <w:rFonts w:ascii="Times New Roman" w:hAnsi="Times New Roman" w:eastAsia="Times New Roman" w:cs="Times New Roman"/>
          <w:color w:val="auto"/>
        </w:rPr>
        <w:t>Chinese.</w:t>
      </w:r>
    </w:p>
    <w:p w14:paraId="38E1E922">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Where will the speakers probably be at 2:00?</w:t>
      </w:r>
    </w:p>
    <w:p w14:paraId="0318B8E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the cinema.</w:t>
      </w:r>
      <w:r>
        <w:rPr>
          <w:color w:val="000000"/>
        </w:rPr>
        <w:tab/>
      </w:r>
      <w:r>
        <w:rPr>
          <w:color w:val="000000"/>
        </w:rPr>
        <w:t xml:space="preserve">B. </w:t>
      </w:r>
      <w:r>
        <w:rPr>
          <w:rFonts w:ascii="Times New Roman" w:hAnsi="Times New Roman" w:eastAsia="Times New Roman" w:cs="Times New Roman"/>
          <w:color w:val="000000"/>
        </w:rPr>
        <w:t>At the library.</w:t>
      </w:r>
      <w:r>
        <w:rPr>
          <w:color w:val="000000"/>
        </w:rPr>
        <w:tab/>
      </w:r>
      <w:r>
        <w:rPr>
          <w:color w:val="000000"/>
        </w:rPr>
        <w:t xml:space="preserve">C. </w:t>
      </w:r>
      <w:r>
        <w:rPr>
          <w:rFonts w:ascii="Times New Roman" w:hAnsi="Times New Roman" w:eastAsia="Times New Roman" w:cs="Times New Roman"/>
          <w:color w:val="000000"/>
        </w:rPr>
        <w:t>At the park.</w:t>
      </w:r>
    </w:p>
    <w:p w14:paraId="19D1B404">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Why won’t the man accept the job?</w:t>
      </w:r>
    </w:p>
    <w:p w14:paraId="5044F10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isn’t well paid.</w:t>
      </w:r>
    </w:p>
    <w:p w14:paraId="2A9C384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can’t receive training.</w:t>
      </w:r>
    </w:p>
    <w:p w14:paraId="11D3C5E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office is far from his home.</w:t>
      </w:r>
    </w:p>
    <w:p w14:paraId="7CE9644C">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What are the speakers talking about?</w:t>
      </w:r>
    </w:p>
    <w:p w14:paraId="555E1B3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weather.</w:t>
      </w:r>
      <w:r>
        <w:rPr>
          <w:color w:val="000000"/>
        </w:rPr>
        <w:tab/>
      </w:r>
      <w:r>
        <w:rPr>
          <w:color w:val="000000"/>
        </w:rPr>
        <w:t xml:space="preserve">B. </w:t>
      </w:r>
      <w:r>
        <w:rPr>
          <w:rFonts w:ascii="Times New Roman" w:hAnsi="Times New Roman" w:eastAsia="Times New Roman" w:cs="Times New Roman"/>
          <w:color w:val="000000"/>
        </w:rPr>
        <w:t>A weekend break.</w:t>
      </w:r>
      <w:r>
        <w:rPr>
          <w:color w:val="000000"/>
        </w:rPr>
        <w:tab/>
      </w:r>
      <w:r>
        <w:rPr>
          <w:color w:val="000000"/>
        </w:rPr>
        <w:t xml:space="preserve">C. </w:t>
      </w:r>
      <w:r>
        <w:rPr>
          <w:rFonts w:ascii="Times New Roman" w:hAnsi="Times New Roman" w:eastAsia="Times New Roman" w:cs="Times New Roman"/>
          <w:color w:val="000000"/>
        </w:rPr>
        <w:t>A beach trip.</w:t>
      </w:r>
    </w:p>
    <w:p w14:paraId="2F35D0A2">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What does the woman think of Joan?</w:t>
      </w:r>
    </w:p>
    <w:p w14:paraId="0C1A29C6">
      <w:pPr>
        <w:tabs>
          <w:tab w:val="left" w:pos="3249"/>
          <w:tab w:val="left" w:pos="6497"/>
        </w:tabs>
        <w:spacing w:line="360" w:lineRule="auto"/>
        <w:jc w:val="left"/>
        <w:textAlignment w:val="center"/>
        <w:rPr>
          <w:rFonts w:ascii="宋体" w:hAnsi="宋体" w:eastAsia="宋体" w:cs="宋体"/>
          <w:color w:val="auto"/>
          <w:sz w:val="21"/>
        </w:rPr>
      </w:pPr>
      <w:r>
        <w:rPr>
          <w:color w:val="000000"/>
        </w:rPr>
        <w:t>A</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Hard-working.</w:t>
      </w:r>
      <w:r>
        <w:rPr>
          <w:color w:val="000000"/>
        </w:rPr>
        <w:tab/>
      </w:r>
      <w:r>
        <w:rPr>
          <w:color w:val="000000"/>
        </w:rPr>
        <w:t xml:space="preserve">B. </w:t>
      </w:r>
      <w:r>
        <w:rPr>
          <w:rFonts w:ascii="Times New Roman" w:hAnsi="Times New Roman" w:eastAsia="Times New Roman" w:cs="Times New Roman"/>
          <w:color w:val="000000"/>
        </w:rPr>
        <w:t>Talented.</w:t>
      </w:r>
      <w:r>
        <w:rPr>
          <w:color w:val="000000"/>
        </w:rPr>
        <w:tab/>
      </w:r>
      <w:r>
        <w:rPr>
          <w:color w:val="000000"/>
        </w:rPr>
        <w:t xml:space="preserve">C. </w:t>
      </w:r>
      <w:r>
        <w:rPr>
          <w:rFonts w:ascii="Times New Roman" w:hAnsi="Times New Roman" w:eastAsia="Times New Roman" w:cs="Times New Roman"/>
          <w:color w:val="000000"/>
        </w:rPr>
        <w:t>Experienced.</w:t>
      </w:r>
    </w:p>
    <w:p w14:paraId="6B6A5CD3">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46524D8A">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4249A44B">
      <w:pPr>
        <w:spacing w:line="360" w:lineRule="auto"/>
        <w:jc w:val="both"/>
        <w:textAlignment w:val="center"/>
        <w:rPr>
          <w:color w:val="000000"/>
        </w:rPr>
      </w:pPr>
      <w:r>
        <w:rPr>
          <w:rFonts w:ascii="宋体" w:hAnsi="宋体" w:eastAsia="宋体" w:cs="宋体"/>
          <w:color w:val="000000"/>
        </w:rPr>
        <w:t>听下面一段对话，回答以下小题。</w:t>
      </w:r>
    </w:p>
    <w:p w14:paraId="67248533">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woman want to do?</w:t>
      </w:r>
    </w:p>
    <w:p w14:paraId="07ED387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Buy a book.</w:t>
      </w:r>
    </w:p>
    <w:p w14:paraId="3E6B2AC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Copy some documents.</w:t>
      </w:r>
    </w:p>
    <w:p w14:paraId="557E782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Meet her English teacher.</w:t>
      </w:r>
    </w:p>
    <w:p w14:paraId="68400B36">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might the man eat?</w:t>
      </w:r>
    </w:p>
    <w:p w14:paraId="4C94632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Noodles.</w:t>
      </w:r>
      <w:r>
        <w:rPr>
          <w:color w:val="000000"/>
        </w:rPr>
        <w:tab/>
      </w:r>
      <w:r>
        <w:rPr>
          <w:color w:val="000000"/>
        </w:rPr>
        <w:t xml:space="preserve">B. </w:t>
      </w:r>
      <w:r>
        <w:rPr>
          <w:rFonts w:ascii="Times New Roman" w:hAnsi="Times New Roman" w:eastAsia="Times New Roman" w:cs="Times New Roman"/>
          <w:color w:val="000000"/>
        </w:rPr>
        <w:t>Pizzas.</w:t>
      </w:r>
      <w:r>
        <w:rPr>
          <w:color w:val="000000"/>
        </w:rPr>
        <w:tab/>
      </w:r>
      <w:r>
        <w:rPr>
          <w:color w:val="000000"/>
        </w:rPr>
        <w:t xml:space="preserve">C. </w:t>
      </w:r>
      <w:r>
        <w:rPr>
          <w:rFonts w:ascii="Times New Roman" w:hAnsi="Times New Roman" w:eastAsia="Times New Roman" w:cs="Times New Roman"/>
          <w:color w:val="000000"/>
        </w:rPr>
        <w:t>Pancakes.</w:t>
      </w:r>
    </w:p>
    <w:p w14:paraId="4D47B858">
      <w:pPr>
        <w:spacing w:line="360" w:lineRule="auto"/>
        <w:jc w:val="both"/>
        <w:textAlignment w:val="center"/>
        <w:rPr>
          <w:color w:val="000000"/>
        </w:rPr>
      </w:pPr>
      <w:r>
        <w:rPr>
          <w:rFonts w:ascii="宋体" w:hAnsi="宋体" w:eastAsia="宋体" w:cs="宋体"/>
          <w:color w:val="000000"/>
        </w:rPr>
        <w:t>听下面一段对话，回答以下小题。</w:t>
      </w:r>
    </w:p>
    <w:p w14:paraId="3AC6992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Alfonso want to do next year?</w:t>
      </w:r>
    </w:p>
    <w:p w14:paraId="347285F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Set up his business.</w:t>
      </w:r>
    </w:p>
    <w:p w14:paraId="4F84BA4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Take up a new hobby.</w:t>
      </w:r>
    </w:p>
    <w:p w14:paraId="1AA6C2D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Look for a new job.</w:t>
      </w:r>
    </w:p>
    <w:p w14:paraId="260E7678">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probable relationship between Alfonso and Cara?</w:t>
      </w:r>
    </w:p>
    <w:p w14:paraId="200513A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Business partners.</w:t>
      </w:r>
    </w:p>
    <w:p w14:paraId="2556FB5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Husband and wife.</w:t>
      </w:r>
    </w:p>
    <w:p w14:paraId="1C2CB1C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Employer and employee.</w:t>
      </w:r>
    </w:p>
    <w:p w14:paraId="26911995">
      <w:pPr>
        <w:spacing w:line="360" w:lineRule="auto"/>
        <w:jc w:val="both"/>
        <w:textAlignment w:val="center"/>
        <w:rPr>
          <w:color w:val="000000"/>
        </w:rPr>
      </w:pPr>
      <w:r>
        <w:rPr>
          <w:rFonts w:ascii="宋体" w:hAnsi="宋体" w:eastAsia="宋体" w:cs="宋体"/>
          <w:color w:val="000000"/>
        </w:rPr>
        <w:t>听下面一段对话，回答以下小题。</w:t>
      </w:r>
    </w:p>
    <w:p w14:paraId="42192D83">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will the woman do on the 8th?</w:t>
      </w:r>
    </w:p>
    <w:p w14:paraId="0B1BBE3E">
      <w:pPr>
        <w:spacing w:line="360" w:lineRule="auto"/>
        <w:jc w:val="left"/>
        <w:textAlignment w:val="center"/>
        <w:rPr>
          <w:color w:val="000000"/>
        </w:rPr>
      </w:pPr>
      <w:r>
        <w:rPr>
          <w:color w:val="000000"/>
        </w:rPr>
        <w:t>A</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Book a room.</w:t>
      </w:r>
    </w:p>
    <w:p w14:paraId="2F44B43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Check in at the hotel.</w:t>
      </w:r>
    </w:p>
    <w:p w14:paraId="3651465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Check out of the hotel.</w:t>
      </w:r>
    </w:p>
    <w:p w14:paraId="1EBBA1B6">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much should the woman pay in total?</w:t>
      </w:r>
    </w:p>
    <w:p w14:paraId="230C0A7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$405.</w:t>
      </w:r>
      <w:r>
        <w:rPr>
          <w:color w:val="000000"/>
        </w:rPr>
        <w:tab/>
      </w:r>
      <w:r>
        <w:rPr>
          <w:color w:val="000000"/>
        </w:rPr>
        <w:t xml:space="preserve">B. </w:t>
      </w:r>
      <w:r>
        <w:rPr>
          <w:rFonts w:ascii="Times New Roman" w:hAnsi="Times New Roman" w:eastAsia="Times New Roman" w:cs="Times New Roman"/>
          <w:color w:val="000000"/>
        </w:rPr>
        <w:t>$420.</w:t>
      </w:r>
      <w:r>
        <w:rPr>
          <w:color w:val="000000"/>
        </w:rPr>
        <w:tab/>
      </w:r>
      <w:r>
        <w:rPr>
          <w:color w:val="000000"/>
        </w:rPr>
        <w:t xml:space="preserve">C. </w:t>
      </w:r>
      <w:r>
        <w:rPr>
          <w:rFonts w:ascii="Times New Roman" w:hAnsi="Times New Roman" w:eastAsia="Times New Roman" w:cs="Times New Roman"/>
          <w:color w:val="000000"/>
        </w:rPr>
        <w:t>$450.</w:t>
      </w:r>
    </w:p>
    <w:p w14:paraId="062354E4">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unavailable at the hotel now?</w:t>
      </w:r>
    </w:p>
    <w:p w14:paraId="76F3AA7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fitness center.</w:t>
      </w:r>
      <w:r>
        <w:rPr>
          <w:color w:val="000000"/>
        </w:rPr>
        <w:tab/>
      </w:r>
      <w:r>
        <w:rPr>
          <w:color w:val="000000"/>
        </w:rPr>
        <w:t xml:space="preserve">B. </w:t>
      </w:r>
      <w:r>
        <w:rPr>
          <w:rFonts w:ascii="Times New Roman" w:hAnsi="Times New Roman" w:eastAsia="Times New Roman" w:cs="Times New Roman"/>
          <w:color w:val="000000"/>
        </w:rPr>
        <w:t>The swimming pool.</w:t>
      </w:r>
      <w:r>
        <w:rPr>
          <w:color w:val="000000"/>
        </w:rPr>
        <w:tab/>
      </w:r>
      <w:r>
        <w:rPr>
          <w:color w:val="000000"/>
        </w:rPr>
        <w:t xml:space="preserve">C. </w:t>
      </w:r>
      <w:r>
        <w:rPr>
          <w:rFonts w:ascii="Times New Roman" w:hAnsi="Times New Roman" w:eastAsia="Times New Roman" w:cs="Times New Roman"/>
          <w:color w:val="000000"/>
        </w:rPr>
        <w:t>The free Wi-Fi.</w:t>
      </w:r>
    </w:p>
    <w:p w14:paraId="1224B8C0">
      <w:pPr>
        <w:spacing w:line="360" w:lineRule="auto"/>
        <w:jc w:val="both"/>
        <w:textAlignment w:val="center"/>
        <w:rPr>
          <w:color w:val="000000"/>
        </w:rPr>
      </w:pPr>
      <w:r>
        <w:rPr>
          <w:rFonts w:ascii="宋体" w:hAnsi="宋体" w:eastAsia="宋体" w:cs="宋体"/>
          <w:color w:val="000000"/>
        </w:rPr>
        <w:t>听下面一段对话，回答以下小题。</w:t>
      </w:r>
    </w:p>
    <w:p w14:paraId="62903F07">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man responsible for?</w:t>
      </w:r>
    </w:p>
    <w:p w14:paraId="6AABDA8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Selling goods.</w:t>
      </w:r>
    </w:p>
    <w:p w14:paraId="7593474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Receiving orders.</w:t>
      </w:r>
    </w:p>
    <w:p w14:paraId="00CAE73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Handling after-sales issues.</w:t>
      </w:r>
    </w:p>
    <w:p w14:paraId="0281D343">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happened to the woman?</w:t>
      </w:r>
    </w:p>
    <w:p w14:paraId="5AF0355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order arrived late.</w:t>
      </w:r>
    </w:p>
    <w:p w14:paraId="41890EE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placed a wrong order.</w:t>
      </w:r>
    </w:p>
    <w:p w14:paraId="2018694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company sent her a wrong product.</w:t>
      </w:r>
    </w:p>
    <w:p w14:paraId="41863574">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does the woman decide to do with the coffee pot at last?</w:t>
      </w:r>
    </w:p>
    <w:p w14:paraId="015E66A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Return it.</w:t>
      </w:r>
      <w:r>
        <w:rPr>
          <w:color w:val="000000"/>
        </w:rPr>
        <w:tab/>
      </w:r>
      <w:r>
        <w:rPr>
          <w:color w:val="000000"/>
        </w:rPr>
        <w:t xml:space="preserve">B. </w:t>
      </w:r>
      <w:r>
        <w:rPr>
          <w:rFonts w:ascii="Times New Roman" w:hAnsi="Times New Roman" w:eastAsia="Times New Roman" w:cs="Times New Roman"/>
          <w:color w:val="000000"/>
        </w:rPr>
        <w:t>Exchange it.</w:t>
      </w:r>
      <w:r>
        <w:rPr>
          <w:color w:val="000000"/>
        </w:rPr>
        <w:tab/>
      </w:r>
      <w:r>
        <w:rPr>
          <w:color w:val="000000"/>
        </w:rPr>
        <w:t xml:space="preserve">C. </w:t>
      </w:r>
      <w:r>
        <w:rPr>
          <w:rFonts w:ascii="Times New Roman" w:hAnsi="Times New Roman" w:eastAsia="Times New Roman" w:cs="Times New Roman"/>
          <w:color w:val="000000"/>
        </w:rPr>
        <w:t>Keep it.</w:t>
      </w:r>
    </w:p>
    <w:p w14:paraId="1E92AF99">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Who is the woman expected to meet on Monday morning?</w:t>
      </w:r>
    </w:p>
    <w:p w14:paraId="7D643E3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man.</w:t>
      </w:r>
      <w:r>
        <w:rPr>
          <w:color w:val="000000"/>
        </w:rPr>
        <w:tab/>
      </w:r>
      <w:r>
        <w:rPr>
          <w:color w:val="000000"/>
        </w:rPr>
        <w:t xml:space="preserve">B. </w:t>
      </w:r>
      <w:r>
        <w:rPr>
          <w:rFonts w:ascii="Times New Roman" w:hAnsi="Times New Roman" w:eastAsia="Times New Roman" w:cs="Times New Roman"/>
          <w:color w:val="000000"/>
        </w:rPr>
        <w:t>The manager.</w:t>
      </w:r>
      <w:r>
        <w:rPr>
          <w:color w:val="000000"/>
        </w:rPr>
        <w:tab/>
      </w:r>
      <w:r>
        <w:rPr>
          <w:color w:val="000000"/>
        </w:rPr>
        <w:t xml:space="preserve">C. </w:t>
      </w:r>
      <w:r>
        <w:rPr>
          <w:rFonts w:ascii="Times New Roman" w:hAnsi="Times New Roman" w:eastAsia="Times New Roman" w:cs="Times New Roman"/>
          <w:color w:val="000000"/>
        </w:rPr>
        <w:t>The delivery man.</w:t>
      </w:r>
    </w:p>
    <w:p w14:paraId="4774917E">
      <w:pPr>
        <w:spacing w:line="360" w:lineRule="auto"/>
        <w:jc w:val="both"/>
        <w:textAlignment w:val="center"/>
        <w:rPr>
          <w:color w:val="000000"/>
        </w:rPr>
      </w:pPr>
      <w:r>
        <w:rPr>
          <w:rFonts w:ascii="宋体" w:hAnsi="宋体" w:eastAsia="宋体" w:cs="宋体"/>
          <w:color w:val="000000"/>
        </w:rPr>
        <w:t>听下面一段独白，回答以下小题。</w:t>
      </w:r>
    </w:p>
    <w:p w14:paraId="11FBEB6A">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Where did the speaker volunteer during her gap year?</w:t>
      </w:r>
    </w:p>
    <w:p w14:paraId="1FBB6A8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 national park.</w:t>
      </w:r>
      <w:r>
        <w:rPr>
          <w:color w:val="000000"/>
        </w:rPr>
        <w:tab/>
      </w:r>
      <w:r>
        <w:rPr>
          <w:color w:val="000000"/>
        </w:rPr>
        <w:t xml:space="preserve">B. </w:t>
      </w:r>
      <w:r>
        <w:rPr>
          <w:rFonts w:ascii="Times New Roman" w:hAnsi="Times New Roman" w:eastAsia="Times New Roman" w:cs="Times New Roman"/>
          <w:color w:val="000000"/>
        </w:rPr>
        <w:t>At a diving center.</w:t>
      </w:r>
      <w:r>
        <w:rPr>
          <w:color w:val="000000"/>
        </w:rPr>
        <w:tab/>
      </w:r>
      <w:r>
        <w:rPr>
          <w:color w:val="000000"/>
        </w:rPr>
        <w:t xml:space="preserve">C. </w:t>
      </w:r>
      <w:r>
        <w:rPr>
          <w:rFonts w:ascii="Times New Roman" w:hAnsi="Times New Roman" w:eastAsia="Times New Roman" w:cs="Times New Roman"/>
          <w:color w:val="000000"/>
        </w:rPr>
        <w:t>At a school.</w:t>
      </w:r>
    </w:p>
    <w:p w14:paraId="72561C67">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did the speaker mostly contact her family?</w:t>
      </w:r>
    </w:p>
    <w:p w14:paraId="205AD0F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writing letters.</w:t>
      </w:r>
    </w:p>
    <w:p w14:paraId="588D795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posting blogs.</w:t>
      </w:r>
    </w:p>
    <w:p w14:paraId="7F53B70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making phone calls.</w:t>
      </w:r>
    </w:p>
    <w:p w14:paraId="4AAD4E68">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was the speaker’s unexpected challenge?</w:t>
      </w:r>
    </w:p>
    <w:p w14:paraId="4664DA0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language.</w:t>
      </w:r>
      <w:r>
        <w:rPr>
          <w:color w:val="000000"/>
        </w:rPr>
        <w:tab/>
      </w:r>
      <w:r>
        <w:rPr>
          <w:color w:val="000000"/>
        </w:rPr>
        <w:t xml:space="preserve">B. </w:t>
      </w:r>
      <w:r>
        <w:rPr>
          <w:rFonts w:ascii="Times New Roman" w:hAnsi="Times New Roman" w:eastAsia="Times New Roman" w:cs="Times New Roman"/>
          <w:color w:val="000000"/>
        </w:rPr>
        <w:t>The food.</w:t>
      </w:r>
      <w:r>
        <w:rPr>
          <w:color w:val="000000"/>
        </w:rPr>
        <w:tab/>
      </w:r>
      <w:r>
        <w:rPr>
          <w:color w:val="000000"/>
        </w:rPr>
        <w:t xml:space="preserve">C. </w:t>
      </w:r>
      <w:r>
        <w:rPr>
          <w:rFonts w:ascii="Times New Roman" w:hAnsi="Times New Roman" w:eastAsia="Times New Roman" w:cs="Times New Roman"/>
          <w:color w:val="000000"/>
        </w:rPr>
        <w:t>The weather.</w:t>
      </w:r>
    </w:p>
    <w:p w14:paraId="1F18484A">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the speaker’s opinion on taking a gap year?</w:t>
      </w:r>
    </w:p>
    <w:p w14:paraId="63D76C2C">
      <w:pPr>
        <w:tabs>
          <w:tab w:val="left" w:pos="3249"/>
          <w:tab w:val="left" w:pos="6497"/>
        </w:tabs>
        <w:spacing w:line="360" w:lineRule="auto"/>
        <w:jc w:val="left"/>
        <w:textAlignment w:val="center"/>
        <w:rPr>
          <w:rFonts w:ascii="宋体" w:hAnsi="宋体" w:eastAsia="宋体" w:cs="宋体"/>
          <w:b/>
          <w:color w:val="000000"/>
          <w:sz w:val="24"/>
        </w:rPr>
      </w:pPr>
      <w:r>
        <w:rPr>
          <w:color w:val="000000"/>
        </w:rPr>
        <w:t xml:space="preserve">A. </w:t>
      </w:r>
      <w:r>
        <w:rPr>
          <w:rFonts w:ascii="Times New Roman" w:hAnsi="Times New Roman" w:eastAsia="Times New Roman" w:cs="Times New Roman"/>
          <w:color w:val="000000"/>
        </w:rPr>
        <w:t>Beneficial.</w:t>
      </w:r>
      <w:r>
        <w:rPr>
          <w:color w:val="000000"/>
        </w:rPr>
        <w:tab/>
      </w:r>
      <w:r>
        <w:rPr>
          <w:color w:val="000000"/>
        </w:rPr>
        <w:t xml:space="preserve">B. </w:t>
      </w:r>
      <w:r>
        <w:rPr>
          <w:rFonts w:ascii="Times New Roman" w:hAnsi="Times New Roman" w:eastAsia="Times New Roman" w:cs="Times New Roman"/>
          <w:color w:val="000000"/>
        </w:rPr>
        <w:t>Difficult.</w:t>
      </w:r>
      <w:r>
        <w:rPr>
          <w:color w:val="000000"/>
        </w:rPr>
        <w:tab/>
      </w:r>
      <w:r>
        <w:rPr>
          <w:color w:val="000000"/>
        </w:rPr>
        <w:t xml:space="preserve">C. </w:t>
      </w:r>
      <w:r>
        <w:rPr>
          <w:rFonts w:ascii="Times New Roman" w:hAnsi="Times New Roman" w:eastAsia="Times New Roman" w:cs="Times New Roman"/>
          <w:color w:val="000000"/>
        </w:rPr>
        <w:t>Necessary.</w:t>
      </w:r>
    </w:p>
    <w:p w14:paraId="006E9C9C">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B73BF71">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77DA41E">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0E5E8685">
      <w:pPr>
        <w:spacing w:line="360" w:lineRule="auto"/>
        <w:jc w:val="center"/>
        <w:textAlignment w:val="center"/>
        <w:rPr>
          <w:color w:val="000000"/>
        </w:rPr>
      </w:pPr>
      <w:r>
        <w:rPr>
          <w:rFonts w:ascii="Times New Roman" w:hAnsi="Times New Roman" w:eastAsia="Times New Roman" w:cs="Times New Roman"/>
          <w:b/>
          <w:color w:val="000000"/>
          <w:sz w:val="24"/>
        </w:rPr>
        <w:t>A</w:t>
      </w:r>
    </w:p>
    <w:p w14:paraId="0CF49965">
      <w:pPr>
        <w:spacing w:line="360" w:lineRule="auto"/>
        <w:ind w:firstLine="420"/>
        <w:jc w:val="both"/>
        <w:textAlignment w:val="center"/>
        <w:rPr>
          <w:color w:val="000000"/>
        </w:rPr>
      </w:pPr>
      <w:r>
        <w:rPr>
          <w:rFonts w:ascii="Times New Roman" w:hAnsi="Times New Roman" w:eastAsia="Times New Roman" w:cs="Times New Roman"/>
          <w:color w:val="000000"/>
        </w:rPr>
        <w:t>Canada is a vast and diverse country that offers plenty of incredible tourist destinations. From wonderful natural landscapes to lively cities, Canada has something for every traveler. Here’s a guide to some of Canada’s top tourist destinations.</w:t>
      </w:r>
    </w:p>
    <w:p w14:paraId="1331A517">
      <w:pPr>
        <w:spacing w:line="360" w:lineRule="auto"/>
        <w:jc w:val="both"/>
        <w:textAlignment w:val="center"/>
        <w:rPr>
          <w:color w:val="000000"/>
        </w:rPr>
      </w:pPr>
      <w:r>
        <w:rPr>
          <w:rFonts w:ascii="Times New Roman" w:hAnsi="Times New Roman" w:eastAsia="Times New Roman" w:cs="Times New Roman"/>
          <w:b/>
          <w:color w:val="000000"/>
        </w:rPr>
        <w:t>Banff National Park, Alberta</w:t>
      </w:r>
    </w:p>
    <w:p w14:paraId="03BC839B">
      <w:pPr>
        <w:spacing w:line="360" w:lineRule="auto"/>
        <w:ind w:firstLine="420"/>
        <w:jc w:val="both"/>
        <w:textAlignment w:val="center"/>
        <w:rPr>
          <w:color w:val="000000"/>
        </w:rPr>
      </w:pPr>
      <w:r>
        <w:rPr>
          <w:rFonts w:ascii="Times New Roman" w:hAnsi="Times New Roman" w:eastAsia="Times New Roman" w:cs="Times New Roman"/>
          <w:color w:val="000000"/>
        </w:rPr>
        <w:t>Located in the Canadian Rockies, Banff National Park is a breathtaking destination known for its turquoise (</w:t>
      </w:r>
      <w:r>
        <w:rPr>
          <w:rFonts w:ascii="宋体" w:hAnsi="宋体" w:eastAsia="宋体" w:cs="宋体"/>
          <w:color w:val="000000"/>
        </w:rPr>
        <w:t>绿松石</w:t>
      </w:r>
      <w:r>
        <w:rPr>
          <w:rFonts w:ascii="Times New Roman" w:hAnsi="Times New Roman" w:eastAsia="Times New Roman" w:cs="Times New Roman"/>
          <w:color w:val="000000"/>
        </w:rPr>
        <w:t>) lakes, snow-covered mountains, and plentiful wildlife. Explore the landmark-Lake Louise, hike to amazing viewpoints, and spend time in the natural hot springs.</w:t>
      </w:r>
    </w:p>
    <w:p w14:paraId="7452C43F">
      <w:pPr>
        <w:spacing w:line="360" w:lineRule="auto"/>
        <w:jc w:val="both"/>
        <w:textAlignment w:val="center"/>
        <w:rPr>
          <w:color w:val="000000"/>
        </w:rPr>
      </w:pPr>
      <w:r>
        <w:rPr>
          <w:rFonts w:ascii="Times New Roman" w:hAnsi="Times New Roman" w:eastAsia="Times New Roman" w:cs="Times New Roman"/>
          <w:b/>
          <w:color w:val="000000"/>
        </w:rPr>
        <w:t>Niagara Falls, Ontario</w:t>
      </w:r>
    </w:p>
    <w:p w14:paraId="4108AE8C">
      <w:pPr>
        <w:spacing w:line="360" w:lineRule="auto"/>
        <w:ind w:firstLine="420"/>
        <w:jc w:val="both"/>
        <w:textAlignment w:val="center"/>
        <w:rPr>
          <w:color w:val="000000"/>
        </w:rPr>
      </w:pPr>
      <w:r>
        <w:rPr>
          <w:rFonts w:ascii="Times New Roman" w:hAnsi="Times New Roman" w:eastAsia="Times New Roman" w:cs="Times New Roman"/>
          <w:color w:val="000000"/>
        </w:rPr>
        <w:t>Niagara Falls is one of the world’s most famous natural attractions. Witness the steep (</w:t>
      </w:r>
      <w:r>
        <w:rPr>
          <w:rFonts w:ascii="宋体" w:hAnsi="宋体" w:eastAsia="宋体" w:cs="宋体"/>
          <w:color w:val="000000"/>
        </w:rPr>
        <w:t>陡峭的</w:t>
      </w:r>
      <w:r>
        <w:rPr>
          <w:rFonts w:ascii="Times New Roman" w:hAnsi="Times New Roman" w:eastAsia="Times New Roman" w:cs="Times New Roman"/>
          <w:color w:val="000000"/>
        </w:rPr>
        <w:t>) power and beauty of the grand falls from various viewpoints. Take a boat tour, visit the Butterfly Conservatory, or enjoy the lively atmosphere of Clifton Hill.</w:t>
      </w:r>
    </w:p>
    <w:p w14:paraId="29DD4725">
      <w:pPr>
        <w:spacing w:line="360" w:lineRule="auto"/>
        <w:jc w:val="both"/>
        <w:textAlignment w:val="center"/>
        <w:rPr>
          <w:color w:val="000000"/>
        </w:rPr>
      </w:pPr>
      <w:r>
        <w:rPr>
          <w:rFonts w:ascii="Times New Roman" w:hAnsi="Times New Roman" w:eastAsia="Times New Roman" w:cs="Times New Roman"/>
          <w:b/>
          <w:color w:val="000000"/>
        </w:rPr>
        <w:t>Toronto, Ontario</w:t>
      </w:r>
    </w:p>
    <w:p w14:paraId="122D0C8B">
      <w:pPr>
        <w:spacing w:line="360" w:lineRule="auto"/>
        <w:ind w:firstLine="420"/>
        <w:jc w:val="both"/>
        <w:textAlignment w:val="center"/>
        <w:rPr>
          <w:color w:val="000000"/>
        </w:rPr>
      </w:pPr>
      <w:r>
        <w:rPr>
          <w:rFonts w:ascii="Times New Roman" w:hAnsi="Times New Roman" w:eastAsia="Times New Roman" w:cs="Times New Roman"/>
          <w:color w:val="000000"/>
        </w:rPr>
        <w:t>As Canada’s largest city, Toronto offers an impressive experience. Discover the famous CN Tower, explore the busy neighborhoods of Kensington Market and Distillery District, and visit world-class museums such as the Royal Ontario Museum and Art Gallery of Ontario.</w:t>
      </w:r>
    </w:p>
    <w:p w14:paraId="44DD70D8">
      <w:pPr>
        <w:spacing w:line="360" w:lineRule="auto"/>
        <w:jc w:val="both"/>
        <w:textAlignment w:val="center"/>
        <w:rPr>
          <w:color w:val="000000"/>
        </w:rPr>
      </w:pPr>
      <w:r>
        <w:rPr>
          <w:rFonts w:ascii="Times New Roman" w:hAnsi="Times New Roman" w:eastAsia="Times New Roman" w:cs="Times New Roman"/>
          <w:b/>
          <w:color w:val="000000"/>
        </w:rPr>
        <w:t>Whistler, British Columbia</w:t>
      </w:r>
    </w:p>
    <w:p w14:paraId="780E6D3E">
      <w:pPr>
        <w:spacing w:line="360" w:lineRule="auto"/>
        <w:ind w:firstLine="420"/>
        <w:jc w:val="both"/>
        <w:textAlignment w:val="center"/>
        <w:rPr>
          <w:color w:val="000000"/>
        </w:rPr>
      </w:pPr>
      <w:r>
        <w:rPr>
          <w:rFonts w:ascii="Times New Roman" w:hAnsi="Times New Roman" w:eastAsia="Times New Roman" w:cs="Times New Roman"/>
          <w:color w:val="000000"/>
        </w:rPr>
        <w:t>Whistler is a well-known winter sports destination, famous for its world-class ski slopes and winter activities. In summer, enjoy hiking, mountain biking, and golfing in the impressive mountain scenery.</w:t>
      </w:r>
    </w:p>
    <w:p w14:paraId="6B8F01BF">
      <w:pPr>
        <w:spacing w:line="360" w:lineRule="auto"/>
        <w:jc w:val="both"/>
        <w:textAlignment w:val="center"/>
        <w:rPr>
          <w:color w:val="000000"/>
        </w:rPr>
      </w:pPr>
      <w:r>
        <w:rPr>
          <w:color w:val="000000"/>
        </w:rPr>
        <w:t xml:space="preserve">21. </w:t>
      </w:r>
      <w:r>
        <w:rPr>
          <w:rFonts w:ascii="Times New Roman" w:hAnsi="Times New Roman" w:eastAsia="Times New Roman" w:cs="Times New Roman"/>
          <w:color w:val="000000"/>
        </w:rPr>
        <w:t>What can visitors do in Banff National Park?</w:t>
      </w:r>
    </w:p>
    <w:p w14:paraId="5B9E18D7">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Go boating.</w:t>
      </w:r>
      <w:r>
        <w:rPr>
          <w:color w:val="000000"/>
        </w:rPr>
        <w:tab/>
      </w:r>
      <w:r>
        <w:rPr>
          <w:color w:val="000000"/>
        </w:rPr>
        <w:t xml:space="preserve">B. </w:t>
      </w:r>
      <w:r>
        <w:rPr>
          <w:rFonts w:ascii="Times New Roman" w:hAnsi="Times New Roman" w:eastAsia="Times New Roman" w:cs="Times New Roman"/>
          <w:color w:val="000000"/>
        </w:rPr>
        <w:t>Go skiing.</w:t>
      </w:r>
    </w:p>
    <w:p w14:paraId="3CA527FA">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Appreciate waterfalls.</w:t>
      </w:r>
      <w:r>
        <w:rPr>
          <w:color w:val="000000"/>
        </w:rPr>
        <w:tab/>
      </w:r>
      <w:r>
        <w:rPr>
          <w:color w:val="000000"/>
        </w:rPr>
        <w:t xml:space="preserve">D. </w:t>
      </w:r>
      <w:r>
        <w:rPr>
          <w:rFonts w:ascii="Times New Roman" w:hAnsi="Times New Roman" w:eastAsia="Times New Roman" w:cs="Times New Roman"/>
          <w:color w:val="000000"/>
        </w:rPr>
        <w:t>Enjoy hot springs.</w:t>
      </w:r>
    </w:p>
    <w:p w14:paraId="35A4833F">
      <w:pPr>
        <w:spacing w:line="360" w:lineRule="auto"/>
        <w:jc w:val="both"/>
        <w:textAlignment w:val="center"/>
        <w:rPr>
          <w:color w:val="000000"/>
        </w:rPr>
      </w:pPr>
      <w:r>
        <w:rPr>
          <w:color w:val="000000"/>
        </w:rPr>
        <w:t xml:space="preserve">22. </w:t>
      </w:r>
      <w:r>
        <w:rPr>
          <w:rFonts w:ascii="Times New Roman" w:hAnsi="Times New Roman" w:eastAsia="Times New Roman" w:cs="Times New Roman"/>
          <w:color w:val="000000"/>
        </w:rPr>
        <w:t>Which destination offers all experience of lively cultural life?</w:t>
      </w:r>
    </w:p>
    <w:p w14:paraId="198E84F7">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Banff National Park, Alberta.</w:t>
      </w:r>
      <w:r>
        <w:rPr>
          <w:color w:val="000000"/>
        </w:rPr>
        <w:tab/>
      </w:r>
      <w:r>
        <w:rPr>
          <w:color w:val="000000"/>
        </w:rPr>
        <w:t xml:space="preserve">B. </w:t>
      </w:r>
      <w:r>
        <w:rPr>
          <w:rFonts w:ascii="Times New Roman" w:hAnsi="Times New Roman" w:eastAsia="Times New Roman" w:cs="Times New Roman"/>
          <w:color w:val="000000"/>
        </w:rPr>
        <w:t>Niagara Falls, Ontario.</w:t>
      </w:r>
    </w:p>
    <w:p w14:paraId="3A2809D9">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Toronto, Ontario.</w:t>
      </w:r>
      <w:r>
        <w:rPr>
          <w:color w:val="000000"/>
        </w:rPr>
        <w:tab/>
      </w:r>
      <w:r>
        <w:rPr>
          <w:color w:val="000000"/>
        </w:rPr>
        <w:t xml:space="preserve">D. </w:t>
      </w:r>
      <w:r>
        <w:rPr>
          <w:rFonts w:ascii="Times New Roman" w:hAnsi="Times New Roman" w:eastAsia="Times New Roman" w:cs="Times New Roman"/>
          <w:color w:val="000000"/>
        </w:rPr>
        <w:t>Whistler, British Columbia.</w:t>
      </w:r>
    </w:p>
    <w:p w14:paraId="28D54C56">
      <w:pPr>
        <w:spacing w:line="360" w:lineRule="auto"/>
        <w:jc w:val="both"/>
        <w:textAlignment w:val="center"/>
        <w:rPr>
          <w:color w:val="000000"/>
        </w:rPr>
      </w:pPr>
      <w:r>
        <w:rPr>
          <w:color w:val="000000"/>
        </w:rPr>
        <w:t xml:space="preserve">23. </w:t>
      </w:r>
      <w:r>
        <w:rPr>
          <w:rFonts w:ascii="Times New Roman" w:hAnsi="Times New Roman" w:eastAsia="Times New Roman" w:cs="Times New Roman"/>
          <w:color w:val="000000"/>
        </w:rPr>
        <w:t>In which part of a newspaper can we see the text?</w:t>
      </w:r>
    </w:p>
    <w:p w14:paraId="626B5F90">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Tourism.</w:t>
      </w:r>
      <w:r>
        <w:rPr>
          <w:color w:val="000000"/>
        </w:rPr>
        <w:tab/>
      </w:r>
      <w:r>
        <w:rPr>
          <w:color w:val="000000"/>
        </w:rPr>
        <w:t xml:space="preserve">B. </w:t>
      </w:r>
      <w:r>
        <w:rPr>
          <w:rFonts w:ascii="Times New Roman" w:hAnsi="Times New Roman" w:eastAsia="Times New Roman" w:cs="Times New Roman"/>
          <w:color w:val="000000"/>
        </w:rPr>
        <w:t>Culture.</w:t>
      </w:r>
      <w:r>
        <w:rPr>
          <w:color w:val="000000"/>
        </w:rPr>
        <w:tab/>
      </w:r>
      <w:r>
        <w:rPr>
          <w:color w:val="000000"/>
        </w:rPr>
        <w:t xml:space="preserve">C. </w:t>
      </w:r>
      <w:r>
        <w:rPr>
          <w:rFonts w:ascii="Times New Roman" w:hAnsi="Times New Roman" w:eastAsia="Times New Roman" w:cs="Times New Roman"/>
          <w:color w:val="000000"/>
        </w:rPr>
        <w:t>Fashion.</w:t>
      </w:r>
      <w:r>
        <w:rPr>
          <w:color w:val="000000"/>
        </w:rPr>
        <w:tab/>
      </w:r>
      <w:r>
        <w:rPr>
          <w:color w:val="000000"/>
        </w:rPr>
        <w:t xml:space="preserve">D. </w:t>
      </w:r>
      <w:r>
        <w:rPr>
          <w:rFonts w:ascii="Times New Roman" w:hAnsi="Times New Roman" w:eastAsia="Times New Roman" w:cs="Times New Roman"/>
          <w:color w:val="000000"/>
        </w:rPr>
        <w:t>Sport.</w:t>
      </w:r>
    </w:p>
    <w:p w14:paraId="4521518E">
      <w:pPr>
        <w:spacing w:line="360" w:lineRule="auto"/>
        <w:jc w:val="center"/>
        <w:textAlignment w:val="center"/>
        <w:rPr>
          <w:color w:val="000000"/>
        </w:rPr>
      </w:pPr>
      <w:r>
        <w:rPr>
          <w:rFonts w:ascii="Times New Roman" w:hAnsi="Times New Roman" w:eastAsia="Times New Roman" w:cs="Times New Roman"/>
          <w:b/>
          <w:color w:val="000000"/>
          <w:sz w:val="24"/>
        </w:rPr>
        <w:t>B</w:t>
      </w:r>
    </w:p>
    <w:p w14:paraId="6F519367">
      <w:pPr>
        <w:spacing w:line="360" w:lineRule="auto"/>
        <w:ind w:firstLine="420"/>
        <w:jc w:val="both"/>
        <w:textAlignment w:val="center"/>
        <w:rPr>
          <w:color w:val="000000"/>
        </w:rPr>
      </w:pPr>
      <w:r>
        <w:rPr>
          <w:rFonts w:ascii="Times New Roman" w:hAnsi="Times New Roman" w:eastAsia="Times New Roman" w:cs="Times New Roman"/>
          <w:color w:val="000000"/>
        </w:rPr>
        <w:t>Yang Chen-Ning, a world-renowned physicist and Nobel Prize winner, passed away in Beijing at the age of 103. Tsinghua University, where he was a professor, described him as “immortal” in an obituary (</w:t>
      </w:r>
      <w:r>
        <w:rPr>
          <w:rFonts w:ascii="宋体" w:hAnsi="宋体" w:eastAsia="宋体" w:cs="宋体"/>
          <w:color w:val="000000"/>
        </w:rPr>
        <w:t>讣告</w:t>
      </w:r>
      <w:r>
        <w:rPr>
          <w:rFonts w:ascii="Times New Roman" w:hAnsi="Times New Roman" w:eastAsia="Times New Roman" w:cs="Times New Roman"/>
          <w:color w:val="000000"/>
        </w:rPr>
        <w:t>).</w:t>
      </w:r>
    </w:p>
    <w:p w14:paraId="796CAC73">
      <w:pPr>
        <w:spacing w:line="360" w:lineRule="auto"/>
        <w:ind w:firstLine="420"/>
        <w:jc w:val="both"/>
        <w:textAlignment w:val="center"/>
        <w:rPr>
          <w:color w:val="000000"/>
        </w:rPr>
      </w:pPr>
      <w:r>
        <w:rPr>
          <w:rFonts w:ascii="Times New Roman" w:hAnsi="Times New Roman" w:eastAsia="Times New Roman" w:cs="Times New Roman"/>
          <w:color w:val="000000"/>
        </w:rPr>
        <w:t>Born in Hefei, Anhui province, in 1922, Yang moved with his family to Tsinghua in 1929. He earned his master’s degree from Tsinghua University before going to the United States for further studies in 1945. There, he received his PhD from the University of Chicago in 1948 and remained for postdoctoral work. In 1966, he was appointed as the Albert Einstein Professor of Physics at the State University of New York, working there until 1999. From 1997, he served as the honorary director of the newly established Center for Advanced Study at Tsinghua University and became a Tsinghua professor in 1999.</w:t>
      </w:r>
    </w:p>
    <w:p w14:paraId="6E6142E2">
      <w:pPr>
        <w:spacing w:line="360" w:lineRule="auto"/>
        <w:ind w:firstLine="420"/>
        <w:jc w:val="both"/>
        <w:textAlignment w:val="center"/>
        <w:rPr>
          <w:color w:val="000000"/>
        </w:rPr>
      </w:pPr>
      <w:r>
        <w:rPr>
          <w:rFonts w:ascii="Times New Roman" w:hAnsi="Times New Roman" w:eastAsia="Times New Roman" w:cs="Times New Roman"/>
          <w:color w:val="000000"/>
        </w:rPr>
        <w:t>Yang’s most celebrated achievement, completed with his colleague Tsung-dao Lee, was the theory of parity non-conservation (</w:t>
      </w:r>
      <w:r>
        <w:rPr>
          <w:rFonts w:ascii="宋体" w:hAnsi="宋体" w:eastAsia="宋体" w:cs="宋体"/>
          <w:color w:val="000000"/>
        </w:rPr>
        <w:t>宇称不守恒</w:t>
      </w:r>
      <w:r>
        <w:rPr>
          <w:rFonts w:ascii="Times New Roman" w:hAnsi="Times New Roman" w:eastAsia="Times New Roman" w:cs="Times New Roman"/>
          <w:color w:val="000000"/>
        </w:rPr>
        <w:t>) in weak interactions. This groundbreaking work earned them the Nobel Prize in Physics in 1957, making Yang one of the first Chinese Nobel laureates (</w:t>
      </w:r>
      <w:r>
        <w:rPr>
          <w:rFonts w:ascii="宋体" w:hAnsi="宋体" w:eastAsia="宋体" w:cs="宋体"/>
          <w:color w:val="000000"/>
        </w:rPr>
        <w:t>获奖者</w:t>
      </w:r>
      <w:r>
        <w:rPr>
          <w:rFonts w:ascii="Times New Roman" w:hAnsi="Times New Roman" w:eastAsia="Times New Roman" w:cs="Times New Roman"/>
          <w:color w:val="000000"/>
        </w:rPr>
        <w:t>). He was often ranked alongside Albert Einstein as one of the 20th century’s greatest physicists. Another of his major contributions, the “Yang-Mills Theory” developed with Robert Mills, is considered a cornerstone of modern physics.</w:t>
      </w:r>
    </w:p>
    <w:p w14:paraId="1B470B1F">
      <w:pPr>
        <w:spacing w:line="360" w:lineRule="auto"/>
        <w:ind w:firstLine="420"/>
        <w:jc w:val="both"/>
        <w:textAlignment w:val="center"/>
        <w:rPr>
          <w:color w:val="000000"/>
        </w:rPr>
      </w:pPr>
      <w:r>
        <w:rPr>
          <w:rFonts w:ascii="Times New Roman" w:hAnsi="Times New Roman" w:eastAsia="Times New Roman" w:cs="Times New Roman"/>
          <w:color w:val="000000"/>
        </w:rPr>
        <w:t>Despite his international career, Yang always maintained a deep connection to his homeland. His first visit to China in 1971 was a pioneering act that encouraged many other overseas Chinese scholars to return. He actively advised the Chinese government on scientific policy, raised funds to support Chinese scholars studying abroad, and dedicated his efforts to building academic bridges between China and the world.</w:t>
      </w:r>
    </w:p>
    <w:p w14:paraId="50CA2920">
      <w:pPr>
        <w:spacing w:line="360" w:lineRule="auto"/>
        <w:ind w:firstLine="420"/>
        <w:jc w:val="both"/>
        <w:textAlignment w:val="center"/>
        <w:rPr>
          <w:color w:val="000000"/>
        </w:rPr>
      </w:pPr>
      <w:r>
        <w:rPr>
          <w:rFonts w:ascii="Times New Roman" w:hAnsi="Times New Roman" w:eastAsia="Times New Roman" w:cs="Times New Roman"/>
          <w:color w:val="000000"/>
        </w:rPr>
        <w:t>In his later years, Yang returned to Tsinghua University. He devoted himself entirely to the development of the Institute for Advanced Study and the cultivation of scientific talent. He worked tirelessly to advance physics education and research in China, leaving a lasting impact on the country’s higher education and scientific progress.</w:t>
      </w:r>
    </w:p>
    <w:p w14:paraId="1FB4108F">
      <w:pPr>
        <w:spacing w:line="360" w:lineRule="auto"/>
        <w:ind w:firstLine="420"/>
        <w:jc w:val="both"/>
        <w:textAlignment w:val="center"/>
        <w:rPr>
          <w:color w:val="000000"/>
        </w:rPr>
      </w:pPr>
      <w:r>
        <w:rPr>
          <w:rFonts w:ascii="Times New Roman" w:hAnsi="Times New Roman" w:eastAsia="Times New Roman" w:cs="Times New Roman"/>
          <w:color w:val="000000"/>
        </w:rPr>
        <w:t>His life is remembered as an immortal legend—a century-long journey of exploring the unknown with a heart devoted to his nation.</w:t>
      </w:r>
    </w:p>
    <w:p w14:paraId="7CE3BFF1">
      <w:pPr>
        <w:spacing w:line="360" w:lineRule="auto"/>
        <w:jc w:val="both"/>
        <w:textAlignment w:val="center"/>
        <w:rPr>
          <w:color w:val="000000"/>
        </w:rPr>
      </w:pPr>
      <w:r>
        <w:rPr>
          <w:color w:val="000000"/>
        </w:rPr>
        <w:t xml:space="preserve">24. </w:t>
      </w:r>
      <w:r>
        <w:rPr>
          <w:rFonts w:ascii="Times New Roman" w:hAnsi="Times New Roman" w:eastAsia="Times New Roman" w:cs="Times New Roman"/>
          <w:color w:val="000000"/>
        </w:rPr>
        <w:t>What is paragraph 2 mainly about?</w:t>
      </w:r>
    </w:p>
    <w:p w14:paraId="61F246F5">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Yang’s scientific contributions and influences.</w:t>
      </w:r>
      <w:r>
        <w:rPr>
          <w:color w:val="000000"/>
        </w:rPr>
        <w:tab/>
      </w:r>
      <w:r>
        <w:rPr>
          <w:color w:val="000000"/>
        </w:rPr>
        <w:t xml:space="preserve">B. </w:t>
      </w:r>
      <w:r>
        <w:rPr>
          <w:rFonts w:ascii="Times New Roman" w:hAnsi="Times New Roman" w:eastAsia="Times New Roman" w:cs="Times New Roman"/>
          <w:color w:val="000000"/>
        </w:rPr>
        <w:t>Yang’s educational and career experiences.</w:t>
      </w:r>
    </w:p>
    <w:p w14:paraId="17F6F9D7">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Yang’s effort to return to Tsinghua University.</w:t>
      </w:r>
      <w:r>
        <w:rPr>
          <w:color w:val="000000"/>
        </w:rPr>
        <w:tab/>
      </w:r>
      <w:r>
        <w:rPr>
          <w:color w:val="000000"/>
        </w:rPr>
        <w:t xml:space="preserve">D. </w:t>
      </w:r>
      <w:r>
        <w:rPr>
          <w:rFonts w:ascii="Times New Roman" w:hAnsi="Times New Roman" w:eastAsia="Times New Roman" w:cs="Times New Roman"/>
          <w:color w:val="000000"/>
        </w:rPr>
        <w:t>Yang’s effort to promote academic exchanges.</w:t>
      </w:r>
    </w:p>
    <w:p w14:paraId="1A073159">
      <w:pPr>
        <w:spacing w:line="360" w:lineRule="auto"/>
        <w:jc w:val="both"/>
        <w:textAlignment w:val="center"/>
        <w:rPr>
          <w:color w:val="000000"/>
        </w:rPr>
      </w:pPr>
      <w:r>
        <w:rPr>
          <w:color w:val="000000"/>
        </w:rPr>
        <w:t xml:space="preserve">25. </w:t>
      </w:r>
      <w:r>
        <w:rPr>
          <w:rFonts w:ascii="Times New Roman" w:hAnsi="Times New Roman" w:eastAsia="Times New Roman" w:cs="Times New Roman"/>
          <w:color w:val="000000"/>
        </w:rPr>
        <w:t>What was the significance of Yang’s first visit to China in 1971?</w:t>
      </w:r>
    </w:p>
    <w:p w14:paraId="48958509">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helped him win the Nobel Prize in Physics later.</w:t>
      </w:r>
    </w:p>
    <w:p w14:paraId="2AE123B9">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It laid the foundation for the “Yang-Mills Theory”.</w:t>
      </w:r>
    </w:p>
    <w:p w14:paraId="0C9F3AB2">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inspired many Chinese academics abroad to come back.</w:t>
      </w:r>
    </w:p>
    <w:p w14:paraId="76346165">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It made him the honorary director of a newly founded center.</w:t>
      </w:r>
    </w:p>
    <w:p w14:paraId="249447DD">
      <w:pPr>
        <w:spacing w:line="360" w:lineRule="auto"/>
        <w:jc w:val="both"/>
        <w:textAlignment w:val="center"/>
        <w:rPr>
          <w:color w:val="000000"/>
        </w:rPr>
      </w:pPr>
      <w:r>
        <w:rPr>
          <w:color w:val="000000"/>
        </w:rPr>
        <w:t xml:space="preserve">26. </w:t>
      </w:r>
      <w:r>
        <w:rPr>
          <w:rFonts w:ascii="Times New Roman" w:hAnsi="Times New Roman" w:eastAsia="Times New Roman" w:cs="Times New Roman"/>
          <w:color w:val="000000"/>
        </w:rPr>
        <w:t>What do we know about Yang Chen-Ning from the text?</w:t>
      </w:r>
    </w:p>
    <w:p w14:paraId="70918BFF">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He finished his postdoctoral work in Tsinghua University.</w:t>
      </w:r>
    </w:p>
    <w:p w14:paraId="2BDBF97F">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He earned the Nobel Prize for his “Yang-Mills Theory”.</w:t>
      </w:r>
    </w:p>
    <w:p w14:paraId="62351511">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He dedicated his later years to educating competent intellectuals.</w:t>
      </w:r>
    </w:p>
    <w:p w14:paraId="0841B3E9">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He attached more weight to physics education than scientific research.</w:t>
      </w:r>
    </w:p>
    <w:p w14:paraId="425D4B0F">
      <w:pPr>
        <w:spacing w:line="360" w:lineRule="auto"/>
        <w:jc w:val="both"/>
        <w:textAlignment w:val="center"/>
        <w:rPr>
          <w:color w:val="000000"/>
        </w:rPr>
      </w:pPr>
      <w:r>
        <w:rPr>
          <w:color w:val="000000"/>
        </w:rPr>
        <w:t xml:space="preserve">27. </w:t>
      </w:r>
      <w:r>
        <w:rPr>
          <w:rFonts w:ascii="Times New Roman" w:hAnsi="Times New Roman" w:eastAsia="Times New Roman" w:cs="Times New Roman"/>
          <w:color w:val="000000"/>
        </w:rPr>
        <w:t>Which of the following words best describe Yang Chen-Ning?</w:t>
      </w:r>
    </w:p>
    <w:p w14:paraId="48E293C2">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Brilliant and devoted.</w:t>
      </w:r>
      <w:r>
        <w:rPr>
          <w:color w:val="000000"/>
        </w:rPr>
        <w:tab/>
      </w:r>
      <w:r>
        <w:rPr>
          <w:color w:val="000000"/>
        </w:rPr>
        <w:t xml:space="preserve">B. </w:t>
      </w:r>
      <w:r>
        <w:rPr>
          <w:rFonts w:ascii="Times New Roman" w:hAnsi="Times New Roman" w:eastAsia="Times New Roman" w:cs="Times New Roman"/>
          <w:color w:val="000000"/>
        </w:rPr>
        <w:t>Modest and reserved.</w:t>
      </w:r>
    </w:p>
    <w:p w14:paraId="0FC6CE6B">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Creative and outgoing.</w:t>
      </w:r>
      <w:r>
        <w:rPr>
          <w:color w:val="000000"/>
        </w:rPr>
        <w:tab/>
      </w:r>
      <w:r>
        <w:rPr>
          <w:color w:val="000000"/>
        </w:rPr>
        <w:t xml:space="preserve">D. </w:t>
      </w:r>
      <w:r>
        <w:rPr>
          <w:rFonts w:ascii="Times New Roman" w:hAnsi="Times New Roman" w:eastAsia="Times New Roman" w:cs="Times New Roman"/>
          <w:color w:val="000000"/>
        </w:rPr>
        <w:t>Cautious and humorous.</w:t>
      </w:r>
    </w:p>
    <w:p w14:paraId="23A67F6A">
      <w:pPr>
        <w:spacing w:line="360" w:lineRule="auto"/>
        <w:jc w:val="center"/>
        <w:textAlignment w:val="center"/>
        <w:rPr>
          <w:color w:val="000000"/>
        </w:rPr>
      </w:pPr>
      <w:r>
        <w:rPr>
          <w:rFonts w:ascii="Times New Roman" w:hAnsi="Times New Roman" w:eastAsia="Times New Roman" w:cs="Times New Roman"/>
          <w:b/>
          <w:color w:val="000000"/>
          <w:sz w:val="24"/>
        </w:rPr>
        <w:t>C</w:t>
      </w:r>
    </w:p>
    <w:p w14:paraId="5AB3C864">
      <w:pPr>
        <w:spacing w:line="360" w:lineRule="auto"/>
        <w:ind w:firstLine="420"/>
        <w:jc w:val="both"/>
        <w:textAlignment w:val="center"/>
        <w:rPr>
          <w:color w:val="000000"/>
        </w:rPr>
      </w:pPr>
      <w:r>
        <w:rPr>
          <w:rFonts w:ascii="Times New Roman" w:hAnsi="Times New Roman" w:eastAsia="Times New Roman" w:cs="Times New Roman"/>
          <w:color w:val="000000"/>
        </w:rPr>
        <w:t>A radio show host recently asked me what kind of parent I am. I told him I try to be a lifeguard parent. Lifeguard parents keep an eye on what’s going on with their kids, ready to help if necessary, but stay out of the way when there is no need. Lifeguard parenting is described as a form of care with three stages — open attention, focused attention and active intervention (</w:t>
      </w:r>
      <w:r>
        <w:rPr>
          <w:rFonts w:ascii="宋体" w:hAnsi="宋体" w:eastAsia="宋体" w:cs="宋体"/>
          <w:color w:val="000000"/>
        </w:rPr>
        <w:t>干涉</w:t>
      </w:r>
      <w:r>
        <w:rPr>
          <w:rFonts w:ascii="Times New Roman" w:hAnsi="Times New Roman" w:eastAsia="Times New Roman" w:cs="Times New Roman"/>
          <w:color w:val="000000"/>
        </w:rPr>
        <w:t>).</w:t>
      </w:r>
    </w:p>
    <w:p w14:paraId="29747743">
      <w:pPr>
        <w:spacing w:line="360" w:lineRule="auto"/>
        <w:ind w:firstLine="420"/>
        <w:jc w:val="both"/>
        <w:textAlignment w:val="center"/>
        <w:rPr>
          <w:color w:val="000000"/>
        </w:rPr>
      </w:pPr>
      <w:r>
        <w:rPr>
          <w:rFonts w:ascii="Times New Roman" w:hAnsi="Times New Roman" w:eastAsia="Times New Roman" w:cs="Times New Roman"/>
          <w:color w:val="000000"/>
        </w:rPr>
        <w:t>Open attention should be a parent’s default (</w:t>
      </w:r>
      <w:r>
        <w:rPr>
          <w:rFonts w:ascii="宋体" w:hAnsi="宋体" w:eastAsia="宋体" w:cs="宋体"/>
          <w:color w:val="000000"/>
        </w:rPr>
        <w:t>默认的</w:t>
      </w:r>
      <w:r>
        <w:rPr>
          <w:rFonts w:ascii="Times New Roman" w:hAnsi="Times New Roman" w:eastAsia="Times New Roman" w:cs="Times New Roman"/>
          <w:color w:val="000000"/>
        </w:rPr>
        <w:t>) state. They care about what their child is doing while staying away from them. They let the child operate independently, though their child may get into a play which includes uncertain results and possibility of physical danger. In this state, a sense of trust develops between parents and children, and parents are likely to feel amazed by what their child can do.</w:t>
      </w:r>
    </w:p>
    <w:p w14:paraId="48D04EF4">
      <w:pPr>
        <w:spacing w:line="360" w:lineRule="auto"/>
        <w:ind w:firstLine="420"/>
        <w:jc w:val="both"/>
        <w:textAlignment w:val="center"/>
        <w:rPr>
          <w:color w:val="000000"/>
        </w:rPr>
      </w:pPr>
      <w:r>
        <w:rPr>
          <w:rFonts w:ascii="Times New Roman" w:hAnsi="Times New Roman" w:eastAsia="Times New Roman" w:cs="Times New Roman"/>
          <w:color w:val="000000"/>
        </w:rPr>
        <w:t xml:space="preserve">Focused attention kicks in when parents notice warning signs. They might communicate with their child, reminding them to think through their actions without </w:t>
      </w:r>
      <w:r>
        <w:rPr>
          <w:rFonts w:ascii="Times New Roman" w:hAnsi="Times New Roman" w:eastAsia="Times New Roman" w:cs="Times New Roman"/>
          <w:b/>
          <w:color w:val="000000"/>
          <w:u w:val="single"/>
        </w:rPr>
        <w:t>explicitly</w:t>
      </w:r>
      <w:r>
        <w:rPr>
          <w:rFonts w:ascii="Times New Roman" w:hAnsi="Times New Roman" w:eastAsia="Times New Roman" w:cs="Times New Roman"/>
          <w:color w:val="000000"/>
        </w:rPr>
        <w:t xml:space="preserve"> telling them what to do. For example, the parent might say, “Do you think that branch (</w:t>
      </w:r>
      <w:r>
        <w:rPr>
          <w:rFonts w:ascii="宋体" w:hAnsi="宋体" w:eastAsia="宋体" w:cs="宋体"/>
          <w:color w:val="000000"/>
        </w:rPr>
        <w:t>树枝</w:t>
      </w:r>
      <w:r>
        <w:rPr>
          <w:rFonts w:ascii="Times New Roman" w:hAnsi="Times New Roman" w:eastAsia="Times New Roman" w:cs="Times New Roman"/>
          <w:color w:val="000000"/>
        </w:rPr>
        <w:t>) can support you?” instead of shouting, “Stay off that branch”.</w:t>
      </w:r>
    </w:p>
    <w:p w14:paraId="26B44A14">
      <w:pPr>
        <w:spacing w:line="360" w:lineRule="auto"/>
        <w:ind w:firstLine="420"/>
        <w:jc w:val="both"/>
        <w:textAlignment w:val="center"/>
        <w:rPr>
          <w:color w:val="000000"/>
        </w:rPr>
      </w:pPr>
      <w:r>
        <w:rPr>
          <w:rFonts w:ascii="Times New Roman" w:hAnsi="Times New Roman" w:eastAsia="Times New Roman" w:cs="Times New Roman"/>
          <w:color w:val="000000"/>
        </w:rPr>
        <w:t>Finally, active intervention happens when parents recognize that they must step into a situation to protect their child. One mother told me about her active intervention, which she calls the red-white-blue rule: Only intervene if you see red blood, white bone or blue bruises (</w:t>
      </w:r>
      <w:r>
        <w:rPr>
          <w:rFonts w:ascii="宋体" w:hAnsi="宋体" w:eastAsia="宋体" w:cs="宋体"/>
          <w:color w:val="000000"/>
        </w:rPr>
        <w:t>瘀伤</w:t>
      </w:r>
      <w:r>
        <w:rPr>
          <w:rFonts w:ascii="Times New Roman" w:hAnsi="Times New Roman" w:eastAsia="Times New Roman" w:cs="Times New Roman"/>
          <w:color w:val="000000"/>
        </w:rPr>
        <w:t>). Maybe she was joking, but the point is, kids grow up well when parents provide a safe environment and then get out of the way.</w:t>
      </w:r>
    </w:p>
    <w:p w14:paraId="60F1ECE4">
      <w:pPr>
        <w:spacing w:line="360" w:lineRule="auto"/>
        <w:ind w:firstLine="420"/>
        <w:jc w:val="both"/>
        <w:textAlignment w:val="center"/>
        <w:rPr>
          <w:color w:val="000000"/>
        </w:rPr>
      </w:pPr>
      <w:r>
        <w:rPr>
          <w:rFonts w:ascii="Times New Roman" w:hAnsi="Times New Roman" w:eastAsia="Times New Roman" w:cs="Times New Roman"/>
          <w:color w:val="000000"/>
        </w:rPr>
        <w:t>The goal is to spend most of the time in open attention. Focused attention might happen only once every few days, and active intervention should be seldom. I’d love to see “lifeguard parenting” become something we all recognize as being a happy way to raise kids. Kids can do so much more than we expect if they are given the chance.</w:t>
      </w:r>
    </w:p>
    <w:p w14:paraId="6AAB0C4A">
      <w:pPr>
        <w:spacing w:line="360" w:lineRule="auto"/>
        <w:jc w:val="both"/>
        <w:textAlignment w:val="center"/>
        <w:rPr>
          <w:color w:val="000000"/>
        </w:rPr>
      </w:pPr>
      <w:r>
        <w:rPr>
          <w:color w:val="000000"/>
        </w:rPr>
        <w:t xml:space="preserve">28. </w:t>
      </w:r>
      <w:r>
        <w:rPr>
          <w:rFonts w:ascii="Times New Roman" w:hAnsi="Times New Roman" w:eastAsia="Times New Roman" w:cs="Times New Roman"/>
          <w:color w:val="000000"/>
        </w:rPr>
        <w:t>What do parents do in the state of open attention?</w:t>
      </w:r>
    </w:p>
    <w:p w14:paraId="18874F88">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They respect kids’ independence.</w:t>
      </w:r>
      <w:r>
        <w:rPr>
          <w:color w:val="000000"/>
        </w:rPr>
        <w:tab/>
      </w:r>
      <w:r>
        <w:rPr>
          <w:color w:val="000000"/>
        </w:rPr>
        <w:t xml:space="preserve">B. </w:t>
      </w:r>
      <w:r>
        <w:rPr>
          <w:rFonts w:ascii="Times New Roman" w:hAnsi="Times New Roman" w:eastAsia="Times New Roman" w:cs="Times New Roman"/>
          <w:color w:val="000000"/>
        </w:rPr>
        <w:t>They play together with kids.</w:t>
      </w:r>
    </w:p>
    <w:p w14:paraId="188CC56F">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They amaze kids with full attention.</w:t>
      </w:r>
      <w:r>
        <w:rPr>
          <w:color w:val="000000"/>
        </w:rPr>
        <w:tab/>
      </w:r>
      <w:r>
        <w:rPr>
          <w:color w:val="000000"/>
        </w:rPr>
        <w:t xml:space="preserve">D. </w:t>
      </w:r>
      <w:r>
        <w:rPr>
          <w:rFonts w:ascii="Times New Roman" w:hAnsi="Times New Roman" w:eastAsia="Times New Roman" w:cs="Times New Roman"/>
          <w:color w:val="000000"/>
        </w:rPr>
        <w:t>They protect kids from potential dangers.</w:t>
      </w:r>
    </w:p>
    <w:p w14:paraId="44D7C6D1">
      <w:pPr>
        <w:spacing w:line="360" w:lineRule="auto"/>
        <w:jc w:val="both"/>
        <w:textAlignment w:val="center"/>
        <w:rPr>
          <w:color w:val="000000"/>
        </w:rPr>
      </w:pPr>
      <w:r>
        <w:rPr>
          <w:color w:val="000000"/>
        </w:rPr>
        <w:t xml:space="preserve">29. </w:t>
      </w:r>
      <w:r>
        <w:rPr>
          <w:rFonts w:ascii="Times New Roman" w:hAnsi="Times New Roman" w:eastAsia="Times New Roman" w:cs="Times New Roman"/>
          <w:color w:val="000000"/>
        </w:rPr>
        <w:t>What does the underlined word “explicitly” in paragraph 3 mean?</w:t>
      </w:r>
    </w:p>
    <w:p w14:paraId="219549A9">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Politely.</w:t>
      </w:r>
      <w:r>
        <w:rPr>
          <w:color w:val="000000"/>
        </w:rPr>
        <w:tab/>
      </w:r>
      <w:r>
        <w:rPr>
          <w:color w:val="000000"/>
        </w:rPr>
        <w:t xml:space="preserve">B. </w:t>
      </w:r>
      <w:r>
        <w:rPr>
          <w:rFonts w:ascii="Times New Roman" w:hAnsi="Times New Roman" w:eastAsia="Times New Roman" w:cs="Times New Roman"/>
          <w:color w:val="000000"/>
        </w:rPr>
        <w:t>Patiently.</w:t>
      </w:r>
      <w:r>
        <w:rPr>
          <w:color w:val="000000"/>
        </w:rPr>
        <w:tab/>
      </w:r>
      <w:r>
        <w:rPr>
          <w:color w:val="000000"/>
        </w:rPr>
        <w:t xml:space="preserve">C. </w:t>
      </w:r>
      <w:r>
        <w:rPr>
          <w:rFonts w:ascii="Times New Roman" w:hAnsi="Times New Roman" w:eastAsia="Times New Roman" w:cs="Times New Roman"/>
          <w:color w:val="000000"/>
        </w:rPr>
        <w:t>Directly.</w:t>
      </w:r>
      <w:r>
        <w:rPr>
          <w:color w:val="000000"/>
        </w:rPr>
        <w:tab/>
      </w:r>
      <w:r>
        <w:rPr>
          <w:color w:val="000000"/>
        </w:rPr>
        <w:t xml:space="preserve">D. </w:t>
      </w:r>
      <w:r>
        <w:rPr>
          <w:rFonts w:ascii="Times New Roman" w:hAnsi="Times New Roman" w:eastAsia="Times New Roman" w:cs="Times New Roman"/>
          <w:color w:val="000000"/>
        </w:rPr>
        <w:t>Confidently.</w:t>
      </w:r>
    </w:p>
    <w:p w14:paraId="1EF91406">
      <w:pPr>
        <w:spacing w:line="360" w:lineRule="auto"/>
        <w:jc w:val="both"/>
        <w:textAlignment w:val="center"/>
        <w:rPr>
          <w:color w:val="000000"/>
        </w:rPr>
      </w:pPr>
      <w:r>
        <w:rPr>
          <w:color w:val="000000"/>
        </w:rPr>
        <w:t xml:space="preserve">30. </w:t>
      </w:r>
      <w:r>
        <w:rPr>
          <w:rFonts w:ascii="Times New Roman" w:hAnsi="Times New Roman" w:eastAsia="Times New Roman" w:cs="Times New Roman"/>
          <w:color w:val="000000"/>
        </w:rPr>
        <w:t>Why does the author mention the red-white-blue rule in paragraph 4?</w:t>
      </w:r>
    </w:p>
    <w:p w14:paraId="26657CAF">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explain the timing of active intervention.</w:t>
      </w:r>
    </w:p>
    <w:p w14:paraId="1C33A0B9">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To show the value of active intervention.</w:t>
      </w:r>
    </w:p>
    <w:p w14:paraId="77E2EF9E">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stress the safety of active intervention.</w:t>
      </w:r>
    </w:p>
    <w:p w14:paraId="7485B5C0">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To draw readers’ attention to active intervention.</w:t>
      </w:r>
    </w:p>
    <w:p w14:paraId="45A2FAD3">
      <w:pPr>
        <w:spacing w:line="360" w:lineRule="auto"/>
        <w:jc w:val="both"/>
        <w:textAlignment w:val="center"/>
        <w:rPr>
          <w:color w:val="000000"/>
        </w:rPr>
      </w:pPr>
      <w:r>
        <w:rPr>
          <w:color w:val="000000"/>
        </w:rPr>
        <w:t xml:space="preserve">31. </w:t>
      </w:r>
      <w:r>
        <w:rPr>
          <w:rFonts w:ascii="Times New Roman" w:hAnsi="Times New Roman" w:eastAsia="Times New Roman" w:cs="Times New Roman"/>
          <w:color w:val="000000"/>
        </w:rPr>
        <w:t>What effect may lifeguard parenting have according to the last paragraph?</w:t>
      </w:r>
    </w:p>
    <w:p w14:paraId="3B76335E">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Kids can show potential abilities.</w:t>
      </w:r>
      <w:r>
        <w:rPr>
          <w:color w:val="000000"/>
        </w:rPr>
        <w:tab/>
      </w:r>
      <w:r>
        <w:rPr>
          <w:color w:val="000000"/>
        </w:rPr>
        <w:t xml:space="preserve">B. </w:t>
      </w:r>
      <w:r>
        <w:rPr>
          <w:rFonts w:ascii="Times New Roman" w:hAnsi="Times New Roman" w:eastAsia="Times New Roman" w:cs="Times New Roman"/>
          <w:color w:val="000000"/>
        </w:rPr>
        <w:t>Parents can live a traditional life.</w:t>
      </w:r>
    </w:p>
    <w:p w14:paraId="22439D78">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Kids can learn from lifeguards.</w:t>
      </w:r>
      <w:r>
        <w:rPr>
          <w:color w:val="000000"/>
        </w:rPr>
        <w:tab/>
      </w:r>
      <w:r>
        <w:rPr>
          <w:color w:val="000000"/>
        </w:rPr>
        <w:t xml:space="preserve">D. </w:t>
      </w:r>
      <w:r>
        <w:rPr>
          <w:rFonts w:ascii="Times New Roman" w:hAnsi="Times New Roman" w:eastAsia="Times New Roman" w:cs="Times New Roman"/>
          <w:color w:val="000000"/>
        </w:rPr>
        <w:t>Parents can have full control over kids.</w:t>
      </w:r>
    </w:p>
    <w:p w14:paraId="05E5CD81">
      <w:pPr>
        <w:spacing w:line="360" w:lineRule="auto"/>
        <w:jc w:val="center"/>
        <w:textAlignment w:val="center"/>
        <w:rPr>
          <w:color w:val="000000"/>
        </w:rPr>
      </w:pPr>
      <w:r>
        <w:rPr>
          <w:rFonts w:ascii="Times New Roman" w:hAnsi="Times New Roman" w:eastAsia="Times New Roman" w:cs="Times New Roman"/>
          <w:b/>
          <w:color w:val="000000"/>
          <w:sz w:val="24"/>
        </w:rPr>
        <w:t>D</w:t>
      </w:r>
    </w:p>
    <w:p w14:paraId="4185DA86">
      <w:pPr>
        <w:spacing w:line="360" w:lineRule="auto"/>
        <w:ind w:firstLine="420"/>
        <w:jc w:val="both"/>
        <w:textAlignment w:val="center"/>
        <w:rPr>
          <w:color w:val="000000"/>
        </w:rPr>
      </w:pPr>
      <w:r>
        <w:rPr>
          <w:rFonts w:ascii="Times New Roman" w:hAnsi="Times New Roman" w:eastAsia="Times New Roman" w:cs="Times New Roman"/>
          <w:color w:val="000000"/>
        </w:rPr>
        <w:t>In today’s digital age, there exists a phenomenon (</w:t>
      </w:r>
      <w:r>
        <w:rPr>
          <w:rFonts w:ascii="宋体" w:hAnsi="宋体" w:eastAsia="宋体" w:cs="宋体"/>
          <w:color w:val="000000"/>
        </w:rPr>
        <w:t>现象</w:t>
      </w:r>
      <w:r>
        <w:rPr>
          <w:rFonts w:ascii="Times New Roman" w:hAnsi="Times New Roman" w:eastAsia="Times New Roman" w:cs="Times New Roman"/>
          <w:color w:val="000000"/>
        </w:rPr>
        <w:t xml:space="preserve">) where excessive learning can lead to inaction, a state of being overwhelmed by too much information. </w:t>
      </w:r>
    </w:p>
    <w:p w14:paraId="723818B3">
      <w:pPr>
        <w:spacing w:line="360" w:lineRule="auto"/>
        <w:ind w:firstLine="420"/>
        <w:jc w:val="both"/>
        <w:textAlignment w:val="center"/>
        <w:rPr>
          <w:color w:val="000000"/>
        </w:rPr>
      </w:pPr>
      <w:r>
        <w:rPr>
          <w:rFonts w:ascii="Times New Roman" w:hAnsi="Times New Roman" w:eastAsia="Times New Roman" w:cs="Times New Roman"/>
          <w:color w:val="000000"/>
        </w:rPr>
        <w:t>Consider a situation where you’re eager to achieve a particular goal. You begin by conducting extensive research, diving deep into the subject. As you take in more information, it paradoxically (</w:t>
      </w:r>
      <w:r>
        <w:rPr>
          <w:rFonts w:ascii="宋体" w:hAnsi="宋体" w:eastAsia="宋体" w:cs="宋体"/>
          <w:color w:val="000000"/>
        </w:rPr>
        <w:t>矛盾地</w:t>
      </w:r>
      <w:r>
        <w:rPr>
          <w:rFonts w:ascii="Times New Roman" w:hAnsi="Times New Roman" w:eastAsia="Times New Roman" w:cs="Times New Roman"/>
          <w:color w:val="000000"/>
        </w:rPr>
        <w:t>) feels like your understanding weakens. Each new concept (</w:t>
      </w:r>
      <w:r>
        <w:rPr>
          <w:rFonts w:ascii="宋体" w:hAnsi="宋体" w:eastAsia="宋体" w:cs="宋体"/>
          <w:color w:val="000000"/>
        </w:rPr>
        <w:t>理念</w:t>
      </w:r>
      <w:r>
        <w:rPr>
          <w:rFonts w:ascii="Times New Roman" w:hAnsi="Times New Roman" w:eastAsia="Times New Roman" w:cs="Times New Roman"/>
          <w:color w:val="000000"/>
        </w:rPr>
        <w:t xml:space="preserve">) or strategy reveals further layers, making the goal seem more complex and out of reach. </w:t>
      </w:r>
    </w:p>
    <w:p w14:paraId="3B62FAC9">
      <w:pPr>
        <w:spacing w:line="360" w:lineRule="auto"/>
        <w:ind w:firstLine="420"/>
        <w:jc w:val="both"/>
        <w:textAlignment w:val="center"/>
        <w:rPr>
          <w:color w:val="000000"/>
        </w:rPr>
      </w:pPr>
      <w:r>
        <w:rPr>
          <w:rFonts w:ascii="Times New Roman" w:hAnsi="Times New Roman" w:eastAsia="Times New Roman" w:cs="Times New Roman"/>
          <w:color w:val="000000"/>
        </w:rPr>
        <w:t>This situation is a common trap: the endless pursuit (</w:t>
      </w:r>
      <w:r>
        <w:rPr>
          <w:rFonts w:ascii="宋体" w:hAnsi="宋体" w:eastAsia="宋体" w:cs="宋体"/>
          <w:color w:val="000000"/>
        </w:rPr>
        <w:t>追求</w:t>
      </w:r>
      <w:r>
        <w:rPr>
          <w:rFonts w:ascii="Times New Roman" w:hAnsi="Times New Roman" w:eastAsia="Times New Roman" w:cs="Times New Roman"/>
          <w:color w:val="000000"/>
        </w:rPr>
        <w:t xml:space="preserve">) of more information. Although there’s nothing wrong with learning a lot, issues arise when this effort gets in the way of practical application. If learning continuously prevents you from starting, you’ll find yourself stuck, unable to achieve your desired outcomes. </w:t>
      </w:r>
    </w:p>
    <w:p w14:paraId="64EE2311">
      <w:pPr>
        <w:spacing w:line="360" w:lineRule="auto"/>
        <w:ind w:firstLine="420"/>
        <w:jc w:val="both"/>
        <w:textAlignment w:val="center"/>
        <w:rPr>
          <w:color w:val="000000"/>
        </w:rPr>
      </w:pPr>
      <w:r>
        <w:rPr>
          <w:rFonts w:ascii="Times New Roman" w:hAnsi="Times New Roman" w:eastAsia="Times New Roman" w:cs="Times New Roman"/>
          <w:color w:val="000000"/>
        </w:rPr>
        <w:t>An alternative and more effective approach to achieving goals is to strike a balance between learning and doing. Gather essential information, then jump into action rapidly, even if you feel somewhat unprepared. This is often the best way to learn, as hands-on experience provides insights that theoretical (</w:t>
      </w:r>
      <w:r>
        <w:rPr>
          <w:rFonts w:ascii="宋体" w:hAnsi="宋体" w:eastAsia="宋体" w:cs="宋体"/>
          <w:color w:val="000000"/>
        </w:rPr>
        <w:t>理论的</w:t>
      </w:r>
      <w:r>
        <w:rPr>
          <w:rFonts w:ascii="Times New Roman" w:hAnsi="Times New Roman" w:eastAsia="Times New Roman" w:cs="Times New Roman"/>
          <w:color w:val="000000"/>
        </w:rPr>
        <w:t xml:space="preserve">) knowledge alone cannot. </w:t>
      </w:r>
    </w:p>
    <w:p w14:paraId="631BAA91">
      <w:pPr>
        <w:spacing w:line="360" w:lineRule="auto"/>
        <w:ind w:firstLine="420"/>
        <w:jc w:val="both"/>
        <w:textAlignment w:val="center"/>
        <w:rPr>
          <w:color w:val="000000"/>
        </w:rPr>
      </w:pPr>
      <w:r>
        <w:rPr>
          <w:rFonts w:ascii="Times New Roman" w:hAnsi="Times New Roman" w:eastAsia="Times New Roman" w:cs="Times New Roman"/>
          <w:color w:val="000000"/>
        </w:rPr>
        <w:t xml:space="preserve">The comparison with a baby learning to walk is a good example here. A baby doesn’t learn to walk by sitting and analyzing the process. Instead, it learns by attempting to walk, falling, and then understanding from each fall what works and what doesn’t. Through repeated effort, walking is eventually grasped. This method is applicable to goal achievement too. By taking action, learning from the outcomes, and adjusting accordingly, you gradually move closer to your goals. </w:t>
      </w:r>
    </w:p>
    <w:p w14:paraId="414CC02E">
      <w:pPr>
        <w:spacing w:line="360" w:lineRule="auto"/>
        <w:ind w:firstLine="420"/>
        <w:jc w:val="both"/>
        <w:textAlignment w:val="center"/>
        <w:rPr>
          <w:color w:val="000000"/>
        </w:rPr>
      </w:pPr>
      <w:r>
        <w:rPr>
          <w:rFonts w:ascii="Times New Roman" w:hAnsi="Times New Roman" w:eastAsia="Times New Roman" w:cs="Times New Roman"/>
          <w:color w:val="000000"/>
        </w:rPr>
        <w:t>In summary, while the pursuit of knowledge is valuable, it’s important not to let it become a barrier to action. Learning should be a stepping stone to doing, not an end in itself. It’s through the interplay of gathering knowledge and applying it that we can truly progress towards our ambitions.</w:t>
      </w:r>
    </w:p>
    <w:p w14:paraId="0F1A51B9">
      <w:pPr>
        <w:spacing w:line="360" w:lineRule="auto"/>
        <w:jc w:val="both"/>
        <w:textAlignment w:val="center"/>
        <w:rPr>
          <w:color w:val="000000"/>
        </w:rPr>
      </w:pPr>
      <w:r>
        <w:rPr>
          <w:color w:val="000000"/>
        </w:rPr>
        <w:t xml:space="preserve">32. </w:t>
      </w:r>
      <w:r>
        <w:rPr>
          <w:rFonts w:ascii="Times New Roman" w:hAnsi="Times New Roman" w:eastAsia="Times New Roman" w:cs="Times New Roman"/>
          <w:color w:val="000000"/>
        </w:rPr>
        <w:t>What stops people from achieving the goal?</w:t>
      </w:r>
    </w:p>
    <w:p w14:paraId="00787C40">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distraction caused by unrelated tasks.</w:t>
      </w:r>
    </w:p>
    <w:p w14:paraId="7C596922">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 inability to find related information.</w:t>
      </w:r>
    </w:p>
    <w:p w14:paraId="4A4CA5A6">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confusion caused by the information.</w:t>
      </w:r>
    </w:p>
    <w:p w14:paraId="5E5EAEB9">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 desire to learn basic concept or strategy.</w:t>
      </w:r>
    </w:p>
    <w:p w14:paraId="753A0458">
      <w:pPr>
        <w:spacing w:line="360" w:lineRule="auto"/>
        <w:jc w:val="both"/>
        <w:textAlignment w:val="center"/>
        <w:rPr>
          <w:color w:val="000000"/>
        </w:rPr>
      </w:pPr>
      <w:r>
        <w:rPr>
          <w:color w:val="000000"/>
        </w:rPr>
        <w:t xml:space="preserve">33. </w:t>
      </w:r>
      <w:r>
        <w:rPr>
          <w:rFonts w:ascii="Times New Roman" w:hAnsi="Times New Roman" w:eastAsia="Times New Roman" w:cs="Times New Roman"/>
          <w:color w:val="000000"/>
        </w:rPr>
        <w:t>What does the author try to advocate in paragraph 3 and 4?</w:t>
      </w:r>
    </w:p>
    <w:p w14:paraId="07913DF8">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Sticking to continuous learning.</w:t>
      </w:r>
      <w:r>
        <w:rPr>
          <w:color w:val="000000"/>
        </w:rPr>
        <w:tab/>
      </w:r>
      <w:r>
        <w:rPr>
          <w:color w:val="000000"/>
        </w:rPr>
        <w:t xml:space="preserve">B. </w:t>
      </w:r>
      <w:r>
        <w:rPr>
          <w:rFonts w:ascii="Times New Roman" w:hAnsi="Times New Roman" w:eastAsia="Times New Roman" w:cs="Times New Roman"/>
          <w:color w:val="000000"/>
        </w:rPr>
        <w:t>Taking practical action without delay.</w:t>
      </w:r>
    </w:p>
    <w:p w14:paraId="7F085AAB">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Gaining as much knowledge as possible.</w:t>
      </w:r>
      <w:r>
        <w:rPr>
          <w:color w:val="000000"/>
        </w:rPr>
        <w:tab/>
      </w:r>
      <w:r>
        <w:rPr>
          <w:color w:val="000000"/>
        </w:rPr>
        <w:t xml:space="preserve">D. </w:t>
      </w:r>
      <w:r>
        <w:rPr>
          <w:rFonts w:ascii="Times New Roman" w:hAnsi="Times New Roman" w:eastAsia="Times New Roman" w:cs="Times New Roman"/>
          <w:color w:val="000000"/>
        </w:rPr>
        <w:t>Focusing on theoretical knowledge in study.</w:t>
      </w:r>
    </w:p>
    <w:p w14:paraId="0B9975FC">
      <w:pPr>
        <w:spacing w:line="360" w:lineRule="auto"/>
        <w:jc w:val="both"/>
        <w:textAlignment w:val="center"/>
        <w:rPr>
          <w:color w:val="000000"/>
        </w:rPr>
      </w:pPr>
      <w:r>
        <w:rPr>
          <w:color w:val="000000"/>
        </w:rPr>
        <w:t xml:space="preserve">34. </w:t>
      </w:r>
      <w:r>
        <w:rPr>
          <w:rFonts w:ascii="Times New Roman" w:hAnsi="Times New Roman" w:eastAsia="Times New Roman" w:cs="Times New Roman"/>
          <w:color w:val="000000"/>
        </w:rPr>
        <w:t>Why is the example “baby learning to walk” mentioned in Paragraph 5?</w:t>
      </w:r>
    </w:p>
    <w:p w14:paraId="63056434">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compare different learning styles.</w:t>
      </w:r>
    </w:p>
    <w:p w14:paraId="1B28B7DA">
      <w:pPr>
        <w:spacing w:line="360" w:lineRule="auto"/>
        <w:jc w:val="both"/>
        <w:textAlignment w:val="center"/>
        <w:rPr>
          <w:color w:val="000000"/>
        </w:rPr>
      </w:pPr>
      <w:r>
        <w:rPr>
          <w:color w:val="000000"/>
        </w:rPr>
        <w:t>B</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show the importance of making mistakes.</w:t>
      </w:r>
    </w:p>
    <w:p w14:paraId="3122E7E1">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stress the need for parental guidance.</w:t>
      </w:r>
    </w:p>
    <w:p w14:paraId="7D2A7D58">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To illustrate learning through action and experience.</w:t>
      </w:r>
    </w:p>
    <w:p w14:paraId="267307EB">
      <w:pPr>
        <w:spacing w:line="360" w:lineRule="auto"/>
        <w:jc w:val="both"/>
        <w:textAlignment w:val="center"/>
        <w:rPr>
          <w:color w:val="000000"/>
        </w:rPr>
      </w:pPr>
      <w:r>
        <w:rPr>
          <w:color w:val="000000"/>
        </w:rPr>
        <w:t xml:space="preserve">35. </w:t>
      </w:r>
      <w:r>
        <w:rPr>
          <w:rFonts w:ascii="Times New Roman" w:hAnsi="Times New Roman" w:eastAsia="Times New Roman" w:cs="Times New Roman"/>
          <w:color w:val="000000"/>
        </w:rPr>
        <w:t>What makes the best title for the passage?</w:t>
      </w:r>
    </w:p>
    <w:p w14:paraId="5268E2E4">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Balance of Learning and Doing.</w:t>
      </w:r>
      <w:r>
        <w:rPr>
          <w:color w:val="000000"/>
        </w:rPr>
        <w:tab/>
      </w:r>
      <w:r>
        <w:rPr>
          <w:color w:val="000000"/>
        </w:rPr>
        <w:t xml:space="preserve">B. </w:t>
      </w:r>
      <w:r>
        <w:rPr>
          <w:rFonts w:ascii="Times New Roman" w:hAnsi="Times New Roman" w:eastAsia="Times New Roman" w:cs="Times New Roman"/>
          <w:color w:val="000000"/>
        </w:rPr>
        <w:t>The Process of Accessing Information.</w:t>
      </w:r>
    </w:p>
    <w:p w14:paraId="1801BD95">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Pursuit of Advanced Knowledge.</w:t>
      </w:r>
      <w:r>
        <w:rPr>
          <w:color w:val="000000"/>
        </w:rPr>
        <w:tab/>
      </w:r>
      <w:r>
        <w:rPr>
          <w:color w:val="000000"/>
        </w:rPr>
        <w:t xml:space="preserve">D. </w:t>
      </w:r>
      <w:r>
        <w:rPr>
          <w:rFonts w:ascii="Times New Roman" w:hAnsi="Times New Roman" w:eastAsia="Times New Roman" w:cs="Times New Roman"/>
          <w:color w:val="000000"/>
        </w:rPr>
        <w:t>The Significance of Hands-on Experience.</w:t>
      </w:r>
    </w:p>
    <w:p w14:paraId="139F7FB2">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1256147">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r>
        <w:rPr>
          <w:rFonts w:ascii="Times New Roman" w:hAnsi="Times New Roman" w:eastAsia="Times New Roman" w:cs="Times New Roman"/>
          <w:b/>
          <w:color w:val="000000"/>
          <w:sz w:val="24"/>
        </w:rPr>
        <w:t xml:space="preserve">      </w:t>
      </w:r>
    </w:p>
    <w:p w14:paraId="5039A24D">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kids and teens use artificial intelligence (AI) models like DeepSeek or Doubao for everything from dealing with math homework to solving a mental health problem. </w:t>
      </w:r>
      <w:r>
        <w:rPr>
          <w:color w:val="000000"/>
          <w:u w:val="single"/>
        </w:rPr>
        <w:t>____36____</w:t>
      </w:r>
      <w:r>
        <w:rPr>
          <w:rFonts w:ascii="Times New Roman" w:hAnsi="Times New Roman" w:eastAsia="Times New Roman" w:cs="Times New Roman"/>
          <w:color w:val="000000"/>
        </w:rPr>
        <w:t xml:space="preserve"> Education and child development experts say parents must take the lead in helping children understand this new technology. They share advice below on how to talk to kids about AI.</w:t>
      </w:r>
    </w:p>
    <w:p w14:paraId="6DA44C62">
      <w:pPr>
        <w:spacing w:line="360" w:lineRule="auto"/>
        <w:ind w:firstLine="420"/>
        <w:jc w:val="both"/>
        <w:textAlignment w:val="center"/>
        <w:rPr>
          <w:color w:val="000000"/>
        </w:rPr>
      </w:pPr>
      <w:r>
        <w:rPr>
          <w:rFonts w:ascii="Times New Roman" w:hAnsi="Times New Roman" w:eastAsia="Times New Roman" w:cs="Times New Roman"/>
          <w:color w:val="000000"/>
        </w:rPr>
        <w:t>●</w:t>
      </w:r>
      <w:r>
        <w:rPr>
          <w:color w:val="000000"/>
          <w:u w:val="single"/>
        </w:rPr>
        <w:t>____37____</w:t>
      </w:r>
    </w:p>
    <w:p w14:paraId="02E2B7B9">
      <w:pPr>
        <w:spacing w:line="360" w:lineRule="auto"/>
        <w:ind w:firstLine="420"/>
        <w:jc w:val="both"/>
        <w:textAlignment w:val="center"/>
        <w:rPr>
          <w:color w:val="000000"/>
        </w:rPr>
      </w:pPr>
      <w:r>
        <w:rPr>
          <w:rFonts w:ascii="Times New Roman" w:hAnsi="Times New Roman" w:eastAsia="Times New Roman" w:cs="Times New Roman"/>
          <w:color w:val="000000"/>
        </w:rPr>
        <w:t>Begin the discussion when children are primary-school age. It’s strongly advised to talk about AI before they learn about it through their friends at school or in other places. To lead these discussions, spare some time each week to learn about AI and try the tools for yourself. That might mean listening to a podcast, reading a newsletter or experimenting with platforms like ChatGPT.</w:t>
      </w:r>
    </w:p>
    <w:p w14:paraId="57B238EE">
      <w:pPr>
        <w:spacing w:line="360" w:lineRule="auto"/>
        <w:ind w:firstLine="420"/>
        <w:jc w:val="both"/>
        <w:textAlignment w:val="center"/>
        <w:rPr>
          <w:color w:val="000000"/>
        </w:rPr>
      </w:pPr>
      <w:r>
        <w:rPr>
          <w:rFonts w:ascii="Times New Roman" w:hAnsi="Times New Roman" w:eastAsia="Times New Roman" w:cs="Times New Roman"/>
          <w:color w:val="000000"/>
        </w:rPr>
        <w:t>●Use AI together.</w:t>
      </w:r>
    </w:p>
    <w:p w14:paraId="64E9D08E">
      <w:pPr>
        <w:spacing w:line="360" w:lineRule="auto"/>
        <w:ind w:firstLine="420"/>
        <w:jc w:val="both"/>
        <w:textAlignment w:val="center"/>
        <w:rPr>
          <w:color w:val="000000"/>
        </w:rPr>
      </w:pPr>
      <w:r>
        <w:rPr>
          <w:rFonts w:ascii="Times New Roman" w:hAnsi="Times New Roman" w:eastAsia="Times New Roman" w:cs="Times New Roman"/>
          <w:color w:val="000000"/>
        </w:rPr>
        <w:t xml:space="preserve">Since the technology is still developing, parents are often learning about it with their children. </w:t>
      </w:r>
      <w:r>
        <w:rPr>
          <w:color w:val="000000"/>
          <w:u w:val="single"/>
        </w:rPr>
        <w:t>____38____</w:t>
      </w:r>
      <w:r>
        <w:rPr>
          <w:rFonts w:ascii="Times New Roman" w:hAnsi="Times New Roman" w:eastAsia="Times New Roman" w:cs="Times New Roman"/>
          <w:color w:val="000000"/>
        </w:rPr>
        <w:t xml:space="preserve"> For example, the next time your child asks you a question, type it into an AI chatbot (</w:t>
      </w:r>
      <w:r>
        <w:rPr>
          <w:rFonts w:ascii="宋体" w:hAnsi="宋体" w:eastAsia="宋体" w:cs="宋体"/>
          <w:color w:val="000000"/>
        </w:rPr>
        <w:t>聊天机器人</w:t>
      </w:r>
      <w:r>
        <w:rPr>
          <w:rFonts w:ascii="Times New Roman" w:hAnsi="Times New Roman" w:eastAsia="Times New Roman" w:cs="Times New Roman"/>
          <w:color w:val="000000"/>
        </w:rPr>
        <w:t>) and discuss the response, “Is it helpful? Is there anything wrong? How do you think this response was created?”</w:t>
      </w:r>
    </w:p>
    <w:p w14:paraId="409519EA">
      <w:pPr>
        <w:spacing w:line="360" w:lineRule="auto"/>
        <w:ind w:firstLine="420"/>
        <w:jc w:val="both"/>
        <w:textAlignment w:val="center"/>
        <w:rPr>
          <w:color w:val="000000"/>
        </w:rPr>
      </w:pPr>
      <w:r>
        <w:rPr>
          <w:rFonts w:ascii="Times New Roman" w:hAnsi="Times New Roman" w:eastAsia="Times New Roman" w:cs="Times New Roman"/>
          <w:color w:val="000000"/>
        </w:rPr>
        <w:t>●Explore its possibilities.</w:t>
      </w:r>
    </w:p>
    <w:p w14:paraId="04A67C4C">
      <w:pPr>
        <w:spacing w:line="360" w:lineRule="auto"/>
        <w:ind w:firstLine="420"/>
        <w:jc w:val="both"/>
        <w:textAlignment w:val="center"/>
        <w:rPr>
          <w:color w:val="000000"/>
        </w:rPr>
      </w:pPr>
      <w:r>
        <w:rPr>
          <w:color w:val="000000"/>
          <w:u w:val="single"/>
        </w:rPr>
        <w:t>____39____</w:t>
      </w:r>
      <w:r>
        <w:rPr>
          <w:rFonts w:ascii="Times New Roman" w:hAnsi="Times New Roman" w:eastAsia="Times New Roman" w:cs="Times New Roman"/>
          <w:color w:val="000000"/>
        </w:rPr>
        <w:t xml:space="preserve"> Research has shown that some AI tools can have a positive effect on learning. It has already been considered as a helpful learning tool and brainstorm partner, if kids don’t use it to do all the work for them. You only have to make sure that it only gives your kid the question itself rather than the question and the answer at the same time.</w:t>
      </w:r>
    </w:p>
    <w:p w14:paraId="7115349B">
      <w:pPr>
        <w:spacing w:line="360" w:lineRule="auto"/>
        <w:ind w:firstLine="420"/>
        <w:jc w:val="both"/>
        <w:textAlignment w:val="center"/>
        <w:rPr>
          <w:color w:val="000000"/>
        </w:rPr>
      </w:pPr>
      <w:r>
        <w:rPr>
          <w:rFonts w:ascii="Times New Roman" w:hAnsi="Times New Roman" w:eastAsia="Times New Roman" w:cs="Times New Roman"/>
          <w:color w:val="000000"/>
        </w:rPr>
        <w:t>●Understand the risks.</w:t>
      </w:r>
    </w:p>
    <w:p w14:paraId="438FFFD7">
      <w:pPr>
        <w:spacing w:line="360" w:lineRule="auto"/>
        <w:ind w:firstLine="420"/>
        <w:jc w:val="both"/>
        <w:textAlignment w:val="center"/>
        <w:rPr>
          <w:color w:val="000000"/>
        </w:rPr>
      </w:pPr>
      <w:r>
        <w:rPr>
          <w:rFonts w:ascii="Times New Roman" w:hAnsi="Times New Roman" w:eastAsia="Times New Roman" w:cs="Times New Roman"/>
          <w:color w:val="000000"/>
        </w:rPr>
        <w:t xml:space="preserve">We don’t yet know how AI will influence child development in the long term, but there are some present dangers. The AI chatbots could provide good general mental health information, but at times, AI chatbots also provide unsafe responses to questions and statements. </w:t>
      </w:r>
      <w:r>
        <w:rPr>
          <w:color w:val="000000"/>
          <w:u w:val="single"/>
        </w:rPr>
        <w:t>____40____</w:t>
      </w:r>
    </w:p>
    <w:p w14:paraId="062DE7CE">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Start the talk early.</w:t>
      </w:r>
    </w:p>
    <w:p w14:paraId="292206E2">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Talk about AI frequently.</w:t>
      </w:r>
    </w:p>
    <w:p w14:paraId="2F775E37">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Kids shouldn’t always use it.</w:t>
      </w:r>
    </w:p>
    <w:p w14:paraId="355394E1">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That might lead to risk-taking behaviors.</w:t>
      </w:r>
    </w:p>
    <w:p w14:paraId="7A2F8C81">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But they are often with no direction from adults.</w:t>
      </w:r>
    </w:p>
    <w:p w14:paraId="40174D78">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Keep an open mind if your kid uses AI for homework.</w:t>
      </w:r>
    </w:p>
    <w:p w14:paraId="1D6ABC47">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Parents can use this as an opportunity to explore AI together.</w:t>
      </w:r>
    </w:p>
    <w:p w14:paraId="7782AD55">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85DA53A">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CC173C7">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6B22769E">
      <w:pPr>
        <w:spacing w:line="360" w:lineRule="auto"/>
        <w:ind w:firstLine="420"/>
        <w:jc w:val="both"/>
        <w:textAlignment w:val="center"/>
        <w:rPr>
          <w:color w:val="000000"/>
        </w:rPr>
      </w:pPr>
      <w:r>
        <w:rPr>
          <w:rFonts w:ascii="Times New Roman" w:hAnsi="Times New Roman" w:eastAsia="Times New Roman" w:cs="Times New Roman"/>
          <w:color w:val="000000"/>
        </w:rPr>
        <w:t xml:space="preserve">Fifteen-year-old Michael Platt is the owner of Michael’s Desserts. Born with an incredible love for </w:t>
      </w:r>
      <w:r>
        <w:rPr>
          <w:color w:val="000000"/>
          <w:u w:val="single"/>
        </w:rPr>
        <w:t>____41____</w:t>
      </w:r>
      <w:r>
        <w:rPr>
          <w:rFonts w:ascii="Times New Roman" w:hAnsi="Times New Roman" w:eastAsia="Times New Roman" w:cs="Times New Roman"/>
          <w:color w:val="000000"/>
        </w:rPr>
        <w:t>, he became interested in baking when he was nine.</w:t>
      </w:r>
      <w:r>
        <w:rPr>
          <w:color w:val="000000"/>
          <w:u w:val="single"/>
        </w:rPr>
        <w:t>____42____</w:t>
      </w:r>
      <w:r>
        <w:rPr>
          <w:rFonts w:ascii="Times New Roman" w:hAnsi="Times New Roman" w:eastAsia="Times New Roman" w:cs="Times New Roman"/>
          <w:color w:val="000000"/>
        </w:rPr>
        <w:t xml:space="preserve">, Michael was learning about income inequality and childhood hunger from his parents. He felt inspired to </w:t>
      </w:r>
      <w:r>
        <w:rPr>
          <w:color w:val="000000"/>
          <w:u w:val="single"/>
        </w:rPr>
        <w:t>____43____</w:t>
      </w:r>
      <w:r>
        <w:rPr>
          <w:rFonts w:ascii="Times New Roman" w:hAnsi="Times New Roman" w:eastAsia="Times New Roman" w:cs="Times New Roman"/>
          <w:color w:val="000000"/>
        </w:rPr>
        <w:t xml:space="preserve"> those injustice. Since he was diagnosed with severe epilepsy (</w:t>
      </w:r>
      <w:r>
        <w:rPr>
          <w:rFonts w:ascii="宋体" w:hAnsi="宋体" w:eastAsia="宋体" w:cs="宋体"/>
          <w:color w:val="000000"/>
        </w:rPr>
        <w:t>癫痫</w:t>
      </w:r>
      <w:r>
        <w:rPr>
          <w:rFonts w:ascii="Times New Roman" w:hAnsi="Times New Roman" w:eastAsia="Times New Roman" w:cs="Times New Roman"/>
          <w:color w:val="000000"/>
        </w:rPr>
        <w:t xml:space="preserve">) at 10, Michael has been homeschooled by his mother. </w:t>
      </w:r>
    </w:p>
    <w:p w14:paraId="46DC38E9">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his activities limited by his </w:t>
      </w:r>
      <w:r>
        <w:rPr>
          <w:color w:val="000000"/>
          <w:u w:val="single"/>
        </w:rPr>
        <w:t>____44____</w:t>
      </w:r>
      <w:r>
        <w:rPr>
          <w:rFonts w:ascii="Times New Roman" w:hAnsi="Times New Roman" w:eastAsia="Times New Roman" w:cs="Times New Roman"/>
          <w:color w:val="000000"/>
        </w:rPr>
        <w:t xml:space="preserve"> condition, Michael threw himself into baking. His parents once bought him a pair of TOMS shoes, whose business model gave him a(n) </w:t>
      </w:r>
      <w:r>
        <w:rPr>
          <w:color w:val="000000"/>
          <w:u w:val="single"/>
        </w:rPr>
        <w:t>____45____</w:t>
      </w:r>
      <w:r>
        <w:rPr>
          <w:rFonts w:ascii="Times New Roman" w:hAnsi="Times New Roman" w:eastAsia="Times New Roman" w:cs="Times New Roman"/>
          <w:color w:val="000000"/>
        </w:rPr>
        <w:t xml:space="preserve">: For every pair sold, TOMS gives another pair to a </w:t>
      </w:r>
      <w:r>
        <w:rPr>
          <w:color w:val="000000"/>
          <w:u w:val="single"/>
        </w:rPr>
        <w:t>____46____</w:t>
      </w:r>
      <w:r>
        <w:rPr>
          <w:rFonts w:ascii="Times New Roman" w:hAnsi="Times New Roman" w:eastAsia="Times New Roman" w:cs="Times New Roman"/>
          <w:color w:val="000000"/>
        </w:rPr>
        <w:t xml:space="preserve"> individual. supported by his parents, he </w:t>
      </w:r>
      <w:r>
        <w:rPr>
          <w:color w:val="000000"/>
          <w:u w:val="single"/>
        </w:rPr>
        <w:t>____47____</w:t>
      </w:r>
      <w:r>
        <w:rPr>
          <w:rFonts w:ascii="Times New Roman" w:hAnsi="Times New Roman" w:eastAsia="Times New Roman" w:cs="Times New Roman"/>
          <w:color w:val="000000"/>
        </w:rPr>
        <w:t xml:space="preserve"> Michael’s Desserts. When a dessert is sold, he donates another to someone </w:t>
      </w:r>
      <w:r>
        <w:rPr>
          <w:color w:val="000000"/>
          <w:u w:val="single"/>
        </w:rPr>
        <w:t>____48____</w:t>
      </w:r>
      <w:r>
        <w:rPr>
          <w:rFonts w:ascii="Times New Roman" w:hAnsi="Times New Roman" w:eastAsia="Times New Roman" w:cs="Times New Roman"/>
          <w:color w:val="000000"/>
        </w:rPr>
        <w:t xml:space="preserve"> homelessness or hunger. </w:t>
      </w:r>
    </w:p>
    <w:p w14:paraId="40A7D2E6">
      <w:pPr>
        <w:spacing w:line="360" w:lineRule="auto"/>
        <w:ind w:firstLine="420"/>
        <w:jc w:val="both"/>
        <w:textAlignment w:val="center"/>
        <w:rPr>
          <w:color w:val="000000"/>
        </w:rPr>
      </w:pPr>
      <w:r>
        <w:rPr>
          <w:rFonts w:ascii="Times New Roman" w:hAnsi="Times New Roman" w:eastAsia="Times New Roman" w:cs="Times New Roman"/>
          <w:color w:val="000000"/>
        </w:rPr>
        <w:t xml:space="preserve">Michael sells about 170 treats a month. There are various </w:t>
      </w:r>
      <w:r>
        <w:rPr>
          <w:color w:val="000000"/>
          <w:u w:val="single"/>
        </w:rPr>
        <w:t>____49____</w:t>
      </w:r>
      <w:r>
        <w:rPr>
          <w:rFonts w:ascii="Times New Roman" w:hAnsi="Times New Roman" w:eastAsia="Times New Roman" w:cs="Times New Roman"/>
          <w:color w:val="000000"/>
        </w:rPr>
        <w:t xml:space="preserve">, and the most important item on the menu is the “Freedom Fighter”cupcakes created in honor of historical </w:t>
      </w:r>
      <w:r>
        <w:rPr>
          <w:color w:val="000000"/>
          <w:u w:val="single"/>
        </w:rPr>
        <w:t>____50____</w:t>
      </w:r>
      <w:r>
        <w:rPr>
          <w:rFonts w:ascii="Times New Roman" w:hAnsi="Times New Roman" w:eastAsia="Times New Roman" w:cs="Times New Roman"/>
          <w:color w:val="000000"/>
        </w:rPr>
        <w:t xml:space="preserve"> like Martin Luther King Jr., Stephanie Gerstenblith. One of his </w:t>
      </w:r>
      <w:r>
        <w:rPr>
          <w:color w:val="000000"/>
          <w:u w:val="single"/>
        </w:rPr>
        <w:t>____51____</w:t>
      </w:r>
      <w:r>
        <w:rPr>
          <w:rFonts w:ascii="Times New Roman" w:hAnsi="Times New Roman" w:eastAsia="Times New Roman" w:cs="Times New Roman"/>
          <w:color w:val="000000"/>
        </w:rPr>
        <w:t xml:space="preserve">, says that Michael’s cupcakes are not only delicious, but also have inspired her to “provide everyone with sweetness”. </w:t>
      </w:r>
    </w:p>
    <w:p w14:paraId="12934FEF">
      <w:pPr>
        <w:spacing w:line="360" w:lineRule="auto"/>
        <w:ind w:firstLine="420"/>
        <w:jc w:val="both"/>
        <w:textAlignment w:val="center"/>
        <w:rPr>
          <w:color w:val="000000"/>
        </w:rPr>
      </w:pPr>
      <w:r>
        <w:rPr>
          <w:rFonts w:ascii="Times New Roman" w:hAnsi="Times New Roman" w:eastAsia="Times New Roman" w:cs="Times New Roman"/>
          <w:color w:val="000000"/>
        </w:rPr>
        <w:t xml:space="preserve">Apart from running his bakery, Michael hosts bake </w:t>
      </w:r>
      <w:r>
        <w:rPr>
          <w:color w:val="000000"/>
          <w:u w:val="single"/>
        </w:rPr>
        <w:t>____52____</w:t>
      </w:r>
      <w:r>
        <w:rPr>
          <w:rFonts w:ascii="Times New Roman" w:hAnsi="Times New Roman" w:eastAsia="Times New Roman" w:cs="Times New Roman"/>
          <w:color w:val="000000"/>
        </w:rPr>
        <w:t xml:space="preserve">for the non-profit No Kid Hungry. Jessica Bomberg, a leader of fund-raising for the campaign, says,“Young heroes like Michael prove that everyone can </w:t>
      </w:r>
      <w:r>
        <w:rPr>
          <w:color w:val="000000"/>
          <w:u w:val="single"/>
        </w:rPr>
        <w:t>____53____</w:t>
      </w:r>
      <w:r>
        <w:rPr>
          <w:rFonts w:ascii="Times New Roman" w:hAnsi="Times New Roman" w:eastAsia="Times New Roman" w:cs="Times New Roman"/>
          <w:color w:val="000000"/>
        </w:rPr>
        <w:t xml:space="preserve">in society.” </w:t>
      </w:r>
    </w:p>
    <w:p w14:paraId="57EE6444">
      <w:pPr>
        <w:spacing w:line="360" w:lineRule="auto"/>
        <w:ind w:firstLine="420"/>
        <w:jc w:val="both"/>
        <w:textAlignment w:val="center"/>
        <w:rPr>
          <w:color w:val="000000"/>
        </w:rPr>
      </w:pPr>
      <w:r>
        <w:rPr>
          <w:rFonts w:ascii="Times New Roman" w:hAnsi="Times New Roman" w:eastAsia="Times New Roman" w:cs="Times New Roman"/>
          <w:color w:val="000000"/>
        </w:rPr>
        <w:t xml:space="preserve">It is Michael’s </w:t>
      </w:r>
      <w:r>
        <w:rPr>
          <w:color w:val="000000"/>
          <w:u w:val="single"/>
        </w:rPr>
        <w:t>____54____</w:t>
      </w:r>
      <w:r>
        <w:rPr>
          <w:rFonts w:ascii="Times New Roman" w:hAnsi="Times New Roman" w:eastAsia="Times New Roman" w:cs="Times New Roman"/>
          <w:color w:val="000000"/>
        </w:rPr>
        <w:t xml:space="preserve"> that everyone should undertake the responsibility to take care of others.“When I see people starving, I want to give them something,” he says.“It’s my way of telling them that they haven’t been </w:t>
      </w:r>
      <w:r>
        <w:rPr>
          <w:color w:val="000000"/>
          <w:u w:val="single"/>
        </w:rPr>
        <w:t>____55____</w:t>
      </w:r>
      <w:r>
        <w:rPr>
          <w:rFonts w:ascii="Times New Roman" w:hAnsi="Times New Roman" w:eastAsia="Times New Roman" w:cs="Times New Roman"/>
          <w:color w:val="000000"/>
        </w:rPr>
        <w:t>.”</w:t>
      </w:r>
    </w:p>
    <w:p w14:paraId="7DC21314">
      <w:pPr>
        <w:tabs>
          <w:tab w:val="left" w:pos="2436"/>
          <w:tab w:val="left" w:pos="4873"/>
          <w:tab w:val="left" w:pos="7309"/>
        </w:tabs>
        <w:spacing w:line="360" w:lineRule="auto"/>
        <w:jc w:val="both"/>
        <w:textAlignment w:val="center"/>
        <w:rPr>
          <w:color w:val="000000"/>
        </w:rPr>
      </w:pPr>
      <w:r>
        <w:rPr>
          <w:color w:val="000000"/>
        </w:rPr>
        <w:t xml:space="preserve">41. A. </w:t>
      </w:r>
      <w:r>
        <w:rPr>
          <w:rFonts w:ascii="Times New Roman" w:hAnsi="Times New Roman" w:eastAsia="Times New Roman" w:cs="Times New Roman"/>
          <w:color w:val="000000"/>
        </w:rPr>
        <w:t>shoes</w:t>
      </w:r>
      <w:r>
        <w:rPr>
          <w:color w:val="000000"/>
        </w:rPr>
        <w:tab/>
      </w:r>
      <w:r>
        <w:rPr>
          <w:color w:val="000000"/>
        </w:rPr>
        <w:t xml:space="preserve">B. </w:t>
      </w:r>
      <w:r>
        <w:rPr>
          <w:rFonts w:ascii="Times New Roman" w:hAnsi="Times New Roman" w:eastAsia="Times New Roman" w:cs="Times New Roman"/>
          <w:color w:val="000000"/>
        </w:rPr>
        <w:t>study</w:t>
      </w:r>
      <w:r>
        <w:rPr>
          <w:color w:val="000000"/>
        </w:rPr>
        <w:tab/>
      </w:r>
      <w:r>
        <w:rPr>
          <w:color w:val="000000"/>
        </w:rPr>
        <w:t xml:space="preserve">C. </w:t>
      </w:r>
      <w:r>
        <w:rPr>
          <w:rFonts w:ascii="Times New Roman" w:hAnsi="Times New Roman" w:eastAsia="Times New Roman" w:cs="Times New Roman"/>
          <w:color w:val="000000"/>
        </w:rPr>
        <w:t>sweets</w:t>
      </w:r>
      <w:r>
        <w:rPr>
          <w:color w:val="000000"/>
        </w:rPr>
        <w:tab/>
      </w:r>
      <w:r>
        <w:rPr>
          <w:color w:val="000000"/>
        </w:rPr>
        <w:t xml:space="preserve">D. </w:t>
      </w:r>
      <w:r>
        <w:rPr>
          <w:rFonts w:ascii="Times New Roman" w:hAnsi="Times New Roman" w:eastAsia="Times New Roman" w:cs="Times New Roman"/>
          <w:color w:val="000000"/>
        </w:rPr>
        <w:t>medicine</w:t>
      </w:r>
    </w:p>
    <w:p w14:paraId="1F3CC41A">
      <w:pPr>
        <w:tabs>
          <w:tab w:val="left" w:pos="2436"/>
          <w:tab w:val="left" w:pos="4873"/>
          <w:tab w:val="left" w:pos="7309"/>
        </w:tabs>
        <w:spacing w:line="360" w:lineRule="auto"/>
        <w:jc w:val="both"/>
        <w:textAlignment w:val="center"/>
        <w:rPr>
          <w:color w:val="000000"/>
        </w:rPr>
      </w:pPr>
      <w:r>
        <w:rPr>
          <w:color w:val="000000"/>
        </w:rPr>
        <w:t xml:space="preserve">42. A. </w:t>
      </w:r>
      <w:r>
        <w:rPr>
          <w:rFonts w:ascii="Times New Roman" w:hAnsi="Times New Roman" w:eastAsia="Times New Roman" w:cs="Times New Roman"/>
          <w:color w:val="000000"/>
        </w:rPr>
        <w:t>Meanwhile</w:t>
      </w:r>
      <w:r>
        <w:rPr>
          <w:color w:val="000000"/>
        </w:rPr>
        <w:tab/>
      </w:r>
      <w:r>
        <w:rPr>
          <w:color w:val="000000"/>
        </w:rPr>
        <w:t xml:space="preserve">B. </w:t>
      </w:r>
      <w:r>
        <w:rPr>
          <w:rFonts w:ascii="Times New Roman" w:hAnsi="Times New Roman" w:eastAsia="Times New Roman" w:cs="Times New Roman"/>
          <w:color w:val="000000"/>
        </w:rPr>
        <w:t>Therefore</w:t>
      </w:r>
      <w:r>
        <w:rPr>
          <w:color w:val="000000"/>
        </w:rPr>
        <w:tab/>
      </w:r>
      <w:r>
        <w:rPr>
          <w:color w:val="000000"/>
        </w:rPr>
        <w:t xml:space="preserve">C. </w:t>
      </w:r>
      <w:r>
        <w:rPr>
          <w:rFonts w:ascii="Times New Roman" w:hAnsi="Times New Roman" w:eastAsia="Times New Roman" w:cs="Times New Roman"/>
          <w:color w:val="000000"/>
        </w:rPr>
        <w:t>However</w:t>
      </w:r>
      <w:r>
        <w:rPr>
          <w:color w:val="000000"/>
        </w:rPr>
        <w:tab/>
      </w:r>
      <w:r>
        <w:rPr>
          <w:color w:val="000000"/>
        </w:rPr>
        <w:t xml:space="preserve">D. </w:t>
      </w:r>
      <w:r>
        <w:rPr>
          <w:rFonts w:ascii="Times New Roman" w:hAnsi="Times New Roman" w:eastAsia="Times New Roman" w:cs="Times New Roman"/>
          <w:color w:val="000000"/>
        </w:rPr>
        <w:t>Especially</w:t>
      </w:r>
    </w:p>
    <w:p w14:paraId="1112B940">
      <w:pPr>
        <w:tabs>
          <w:tab w:val="left" w:pos="2436"/>
          <w:tab w:val="left" w:pos="4873"/>
          <w:tab w:val="left" w:pos="7309"/>
        </w:tabs>
        <w:spacing w:line="360" w:lineRule="auto"/>
        <w:jc w:val="both"/>
        <w:textAlignment w:val="center"/>
        <w:rPr>
          <w:color w:val="000000"/>
        </w:rPr>
      </w:pPr>
      <w:r>
        <w:rPr>
          <w:color w:val="000000"/>
        </w:rPr>
        <w:t xml:space="preserve">43. A. </w:t>
      </w:r>
      <w:r>
        <w:rPr>
          <w:rFonts w:ascii="Times New Roman" w:hAnsi="Times New Roman" w:eastAsia="Times New Roman" w:cs="Times New Roman"/>
          <w:color w:val="000000"/>
        </w:rPr>
        <w:t>report</w:t>
      </w:r>
      <w:r>
        <w:rPr>
          <w:color w:val="000000"/>
        </w:rPr>
        <w:tab/>
      </w:r>
      <w:r>
        <w:rPr>
          <w:color w:val="000000"/>
        </w:rPr>
        <w:t xml:space="preserve">B. </w:t>
      </w:r>
      <w:r>
        <w:rPr>
          <w:rFonts w:ascii="Times New Roman" w:hAnsi="Times New Roman" w:eastAsia="Times New Roman" w:cs="Times New Roman"/>
          <w:color w:val="000000"/>
        </w:rPr>
        <w:t>blame</w:t>
      </w:r>
      <w:r>
        <w:rPr>
          <w:color w:val="000000"/>
        </w:rPr>
        <w:tab/>
      </w:r>
      <w:r>
        <w:rPr>
          <w:color w:val="000000"/>
        </w:rPr>
        <w:t xml:space="preserve">C. </w:t>
      </w:r>
      <w:r>
        <w:rPr>
          <w:rFonts w:ascii="Times New Roman" w:hAnsi="Times New Roman" w:eastAsia="Times New Roman" w:cs="Times New Roman"/>
          <w:color w:val="000000"/>
        </w:rPr>
        <w:t>abandon</w:t>
      </w:r>
      <w:r>
        <w:rPr>
          <w:color w:val="000000"/>
        </w:rPr>
        <w:tab/>
      </w:r>
      <w:r>
        <w:rPr>
          <w:color w:val="000000"/>
        </w:rPr>
        <w:t xml:space="preserve">D. </w:t>
      </w:r>
      <w:r>
        <w:rPr>
          <w:rFonts w:ascii="Times New Roman" w:hAnsi="Times New Roman" w:eastAsia="Times New Roman" w:cs="Times New Roman"/>
          <w:color w:val="000000"/>
        </w:rPr>
        <w:t>fight</w:t>
      </w:r>
    </w:p>
    <w:p w14:paraId="237016BD">
      <w:pPr>
        <w:tabs>
          <w:tab w:val="left" w:pos="2436"/>
          <w:tab w:val="left" w:pos="4873"/>
          <w:tab w:val="left" w:pos="7309"/>
        </w:tabs>
        <w:spacing w:line="360" w:lineRule="auto"/>
        <w:jc w:val="both"/>
        <w:textAlignment w:val="center"/>
        <w:rPr>
          <w:color w:val="000000"/>
        </w:rPr>
      </w:pPr>
      <w:r>
        <w:rPr>
          <w:color w:val="000000"/>
        </w:rPr>
        <w:t xml:space="preserve">44. A. </w:t>
      </w:r>
      <w:r>
        <w:rPr>
          <w:rFonts w:ascii="Times New Roman" w:hAnsi="Times New Roman" w:eastAsia="Times New Roman" w:cs="Times New Roman"/>
          <w:color w:val="000000"/>
        </w:rPr>
        <w:t>medical</w:t>
      </w:r>
      <w:r>
        <w:rPr>
          <w:color w:val="000000"/>
        </w:rPr>
        <w:tab/>
      </w:r>
      <w:r>
        <w:rPr>
          <w:color w:val="000000"/>
        </w:rPr>
        <w:t xml:space="preserve">B. </w:t>
      </w:r>
      <w:r>
        <w:rPr>
          <w:rFonts w:ascii="Times New Roman" w:hAnsi="Times New Roman" w:eastAsia="Times New Roman" w:cs="Times New Roman"/>
          <w:color w:val="000000"/>
        </w:rPr>
        <w:t>educational</w:t>
      </w:r>
      <w:r>
        <w:rPr>
          <w:color w:val="000000"/>
        </w:rPr>
        <w:tab/>
      </w:r>
      <w:r>
        <w:rPr>
          <w:color w:val="000000"/>
        </w:rPr>
        <w:t xml:space="preserve">C. </w:t>
      </w:r>
      <w:r>
        <w:rPr>
          <w:rFonts w:ascii="Times New Roman" w:hAnsi="Times New Roman" w:eastAsia="Times New Roman" w:cs="Times New Roman"/>
          <w:color w:val="000000"/>
        </w:rPr>
        <w:t>mental</w:t>
      </w:r>
      <w:r>
        <w:rPr>
          <w:color w:val="000000"/>
        </w:rPr>
        <w:tab/>
      </w:r>
      <w:r>
        <w:rPr>
          <w:color w:val="000000"/>
        </w:rPr>
        <w:t xml:space="preserve">D. </w:t>
      </w:r>
      <w:r>
        <w:rPr>
          <w:rFonts w:ascii="Times New Roman" w:hAnsi="Times New Roman" w:eastAsia="Times New Roman" w:cs="Times New Roman"/>
          <w:color w:val="000000"/>
        </w:rPr>
        <w:t>economic</w:t>
      </w:r>
    </w:p>
    <w:p w14:paraId="545EEBD3">
      <w:pPr>
        <w:tabs>
          <w:tab w:val="left" w:pos="2436"/>
          <w:tab w:val="left" w:pos="4873"/>
          <w:tab w:val="left" w:pos="7309"/>
        </w:tabs>
        <w:spacing w:line="360" w:lineRule="auto"/>
        <w:jc w:val="both"/>
        <w:textAlignment w:val="center"/>
        <w:rPr>
          <w:color w:val="000000"/>
        </w:rPr>
      </w:pPr>
      <w:r>
        <w:rPr>
          <w:color w:val="000000"/>
        </w:rPr>
        <w:t xml:space="preserve">45. A. </w:t>
      </w:r>
      <w:r>
        <w:rPr>
          <w:rFonts w:ascii="Times New Roman" w:hAnsi="Times New Roman" w:eastAsia="Times New Roman" w:cs="Times New Roman"/>
          <w:color w:val="000000"/>
        </w:rPr>
        <w:t>inspiration</w:t>
      </w:r>
      <w:r>
        <w:rPr>
          <w:color w:val="000000"/>
        </w:rPr>
        <w:tab/>
      </w:r>
      <w:r>
        <w:rPr>
          <w:color w:val="000000"/>
        </w:rPr>
        <w:t xml:space="preserve">B. </w:t>
      </w:r>
      <w:r>
        <w:rPr>
          <w:rFonts w:ascii="Times New Roman" w:hAnsi="Times New Roman" w:eastAsia="Times New Roman" w:cs="Times New Roman"/>
          <w:color w:val="000000"/>
        </w:rPr>
        <w:t>imagination</w:t>
      </w:r>
      <w:r>
        <w:rPr>
          <w:color w:val="000000"/>
        </w:rPr>
        <w:tab/>
      </w:r>
      <w:r>
        <w:rPr>
          <w:color w:val="000000"/>
        </w:rPr>
        <w:t xml:space="preserve">C. </w:t>
      </w:r>
      <w:r>
        <w:rPr>
          <w:rFonts w:ascii="Times New Roman" w:hAnsi="Times New Roman" w:eastAsia="Times New Roman" w:cs="Times New Roman"/>
          <w:color w:val="000000"/>
        </w:rPr>
        <w:t>courage</w:t>
      </w:r>
      <w:r>
        <w:rPr>
          <w:color w:val="000000"/>
        </w:rPr>
        <w:tab/>
      </w:r>
      <w:r>
        <w:rPr>
          <w:color w:val="000000"/>
        </w:rPr>
        <w:t xml:space="preserve">D. </w:t>
      </w:r>
      <w:r>
        <w:rPr>
          <w:rFonts w:ascii="Times New Roman" w:hAnsi="Times New Roman" w:eastAsia="Times New Roman" w:cs="Times New Roman"/>
          <w:color w:val="000000"/>
        </w:rPr>
        <w:t>challenge</w:t>
      </w:r>
    </w:p>
    <w:p w14:paraId="4A4739B1">
      <w:pPr>
        <w:tabs>
          <w:tab w:val="left" w:pos="2436"/>
          <w:tab w:val="left" w:pos="4873"/>
          <w:tab w:val="left" w:pos="7309"/>
        </w:tabs>
        <w:spacing w:line="360" w:lineRule="auto"/>
        <w:jc w:val="both"/>
        <w:textAlignment w:val="center"/>
        <w:rPr>
          <w:color w:val="000000"/>
        </w:rPr>
      </w:pPr>
      <w:r>
        <w:rPr>
          <w:color w:val="000000"/>
        </w:rPr>
        <w:t xml:space="preserve">46. A. </w:t>
      </w:r>
      <w:r>
        <w:rPr>
          <w:rFonts w:ascii="Times New Roman" w:hAnsi="Times New Roman" w:eastAsia="Times New Roman" w:cs="Times New Roman"/>
          <w:color w:val="000000"/>
        </w:rPr>
        <w:t>weak</w:t>
      </w:r>
      <w:r>
        <w:rPr>
          <w:color w:val="000000"/>
        </w:rPr>
        <w:tab/>
      </w:r>
      <w:r>
        <w:rPr>
          <w:color w:val="000000"/>
        </w:rPr>
        <w:t xml:space="preserve">B. </w:t>
      </w:r>
      <w:r>
        <w:rPr>
          <w:rFonts w:ascii="Times New Roman" w:hAnsi="Times New Roman" w:eastAsia="Times New Roman" w:cs="Times New Roman"/>
          <w:color w:val="000000"/>
        </w:rPr>
        <w:t>depressed</w:t>
      </w:r>
      <w:r>
        <w:rPr>
          <w:color w:val="000000"/>
        </w:rPr>
        <w:tab/>
      </w:r>
      <w:r>
        <w:rPr>
          <w:color w:val="000000"/>
        </w:rPr>
        <w:t xml:space="preserve">C. </w:t>
      </w:r>
      <w:r>
        <w:rPr>
          <w:rFonts w:ascii="Times New Roman" w:hAnsi="Times New Roman" w:eastAsia="Times New Roman" w:cs="Times New Roman"/>
          <w:color w:val="000000"/>
        </w:rPr>
        <w:t>eager</w:t>
      </w:r>
      <w:r>
        <w:rPr>
          <w:color w:val="000000"/>
        </w:rPr>
        <w:tab/>
      </w:r>
      <w:r>
        <w:rPr>
          <w:color w:val="000000"/>
        </w:rPr>
        <w:t xml:space="preserve">D. </w:t>
      </w:r>
      <w:r>
        <w:rPr>
          <w:rFonts w:ascii="Times New Roman" w:hAnsi="Times New Roman" w:eastAsia="Times New Roman" w:cs="Times New Roman"/>
          <w:color w:val="000000"/>
        </w:rPr>
        <w:t>needy</w:t>
      </w:r>
    </w:p>
    <w:p w14:paraId="5BFDB0E5">
      <w:pPr>
        <w:tabs>
          <w:tab w:val="left" w:pos="2436"/>
          <w:tab w:val="left" w:pos="4873"/>
          <w:tab w:val="left" w:pos="7309"/>
        </w:tabs>
        <w:spacing w:line="360" w:lineRule="auto"/>
        <w:jc w:val="both"/>
        <w:textAlignment w:val="center"/>
        <w:rPr>
          <w:color w:val="000000"/>
        </w:rPr>
      </w:pPr>
      <w:r>
        <w:rPr>
          <w:color w:val="000000"/>
        </w:rPr>
        <w:t xml:space="preserve">47. A. </w:t>
      </w:r>
      <w:r>
        <w:rPr>
          <w:rFonts w:ascii="Times New Roman" w:hAnsi="Times New Roman" w:eastAsia="Times New Roman" w:cs="Times New Roman"/>
          <w:color w:val="000000"/>
        </w:rPr>
        <w:t>invented</w:t>
      </w:r>
      <w:r>
        <w:rPr>
          <w:color w:val="000000"/>
        </w:rPr>
        <w:tab/>
      </w:r>
      <w:r>
        <w:rPr>
          <w:color w:val="000000"/>
        </w:rPr>
        <w:t xml:space="preserve">B. </w:t>
      </w:r>
      <w:r>
        <w:rPr>
          <w:rFonts w:ascii="Times New Roman" w:hAnsi="Times New Roman" w:eastAsia="Times New Roman" w:cs="Times New Roman"/>
          <w:color w:val="000000"/>
        </w:rPr>
        <w:t>founded</w:t>
      </w:r>
      <w:r>
        <w:rPr>
          <w:color w:val="000000"/>
        </w:rPr>
        <w:tab/>
      </w:r>
      <w:r>
        <w:rPr>
          <w:color w:val="000000"/>
        </w:rPr>
        <w:t xml:space="preserve">C. </w:t>
      </w:r>
      <w:r>
        <w:rPr>
          <w:rFonts w:ascii="Times New Roman" w:hAnsi="Times New Roman" w:eastAsia="Times New Roman" w:cs="Times New Roman"/>
          <w:color w:val="000000"/>
        </w:rPr>
        <w:t>discovered</w:t>
      </w:r>
      <w:r>
        <w:rPr>
          <w:color w:val="000000"/>
        </w:rPr>
        <w:tab/>
      </w:r>
      <w:r>
        <w:rPr>
          <w:color w:val="000000"/>
        </w:rPr>
        <w:t xml:space="preserve">D. </w:t>
      </w:r>
      <w:r>
        <w:rPr>
          <w:rFonts w:ascii="Times New Roman" w:hAnsi="Times New Roman" w:eastAsia="Times New Roman" w:cs="Times New Roman"/>
          <w:color w:val="000000"/>
        </w:rPr>
        <w:t>organized</w:t>
      </w:r>
    </w:p>
    <w:p w14:paraId="528782CF">
      <w:pPr>
        <w:tabs>
          <w:tab w:val="left" w:pos="2436"/>
          <w:tab w:val="left" w:pos="4873"/>
          <w:tab w:val="left" w:pos="7309"/>
        </w:tabs>
        <w:spacing w:line="360" w:lineRule="auto"/>
        <w:jc w:val="both"/>
        <w:textAlignment w:val="center"/>
        <w:rPr>
          <w:color w:val="000000"/>
        </w:rPr>
      </w:pPr>
      <w:r>
        <w:rPr>
          <w:color w:val="000000"/>
        </w:rPr>
        <w:t xml:space="preserve">48. A. </w:t>
      </w:r>
      <w:r>
        <w:rPr>
          <w:rFonts w:ascii="Times New Roman" w:hAnsi="Times New Roman" w:eastAsia="Times New Roman" w:cs="Times New Roman"/>
          <w:color w:val="000000"/>
        </w:rPr>
        <w:t>avoiding</w:t>
      </w:r>
      <w:r>
        <w:rPr>
          <w:color w:val="000000"/>
        </w:rPr>
        <w:tab/>
      </w:r>
      <w:r>
        <w:rPr>
          <w:color w:val="000000"/>
        </w:rPr>
        <w:t xml:space="preserve">B. </w:t>
      </w:r>
      <w:r>
        <w:rPr>
          <w:rFonts w:ascii="Times New Roman" w:hAnsi="Times New Roman" w:eastAsia="Times New Roman" w:cs="Times New Roman"/>
          <w:color w:val="000000"/>
        </w:rPr>
        <w:t>escaping</w:t>
      </w:r>
      <w:r>
        <w:rPr>
          <w:color w:val="000000"/>
        </w:rPr>
        <w:tab/>
      </w:r>
      <w:r>
        <w:rPr>
          <w:color w:val="000000"/>
        </w:rPr>
        <w:t xml:space="preserve">C. </w:t>
      </w:r>
      <w:r>
        <w:rPr>
          <w:rFonts w:ascii="Times New Roman" w:hAnsi="Times New Roman" w:eastAsia="Times New Roman" w:cs="Times New Roman"/>
          <w:color w:val="000000"/>
        </w:rPr>
        <w:t>facing</w:t>
      </w:r>
      <w:r>
        <w:rPr>
          <w:color w:val="000000"/>
        </w:rPr>
        <w:tab/>
      </w:r>
      <w:r>
        <w:rPr>
          <w:color w:val="000000"/>
        </w:rPr>
        <w:t xml:space="preserve">D. </w:t>
      </w:r>
      <w:r>
        <w:rPr>
          <w:rFonts w:ascii="Times New Roman" w:hAnsi="Times New Roman" w:eastAsia="Times New Roman" w:cs="Times New Roman"/>
          <w:color w:val="000000"/>
        </w:rPr>
        <w:t>hating</w:t>
      </w:r>
    </w:p>
    <w:p w14:paraId="24EF76B8">
      <w:pPr>
        <w:tabs>
          <w:tab w:val="left" w:pos="2436"/>
          <w:tab w:val="left" w:pos="4873"/>
          <w:tab w:val="left" w:pos="7309"/>
        </w:tabs>
        <w:spacing w:line="360" w:lineRule="auto"/>
        <w:jc w:val="both"/>
        <w:textAlignment w:val="center"/>
        <w:rPr>
          <w:color w:val="000000"/>
        </w:rPr>
      </w:pPr>
      <w:r>
        <w:rPr>
          <w:color w:val="000000"/>
        </w:rPr>
        <w:t xml:space="preserve">49. A. </w:t>
      </w:r>
      <w:r>
        <w:rPr>
          <w:rFonts w:ascii="Times New Roman" w:hAnsi="Times New Roman" w:eastAsia="Times New Roman" w:cs="Times New Roman"/>
          <w:color w:val="000000"/>
        </w:rPr>
        <w:t>prices</w:t>
      </w:r>
      <w:r>
        <w:rPr>
          <w:color w:val="000000"/>
        </w:rPr>
        <w:tab/>
      </w:r>
      <w:r>
        <w:rPr>
          <w:color w:val="000000"/>
        </w:rPr>
        <w:t xml:space="preserve">B. </w:t>
      </w:r>
      <w:r>
        <w:rPr>
          <w:rFonts w:ascii="Times New Roman" w:hAnsi="Times New Roman" w:eastAsia="Times New Roman" w:cs="Times New Roman"/>
          <w:color w:val="000000"/>
        </w:rPr>
        <w:t>brands</w:t>
      </w:r>
      <w:r>
        <w:rPr>
          <w:color w:val="000000"/>
        </w:rPr>
        <w:tab/>
      </w:r>
      <w:r>
        <w:rPr>
          <w:color w:val="000000"/>
        </w:rPr>
        <w:t xml:space="preserve">C. </w:t>
      </w:r>
      <w:r>
        <w:rPr>
          <w:rFonts w:ascii="Times New Roman" w:hAnsi="Times New Roman" w:eastAsia="Times New Roman" w:cs="Times New Roman"/>
          <w:color w:val="000000"/>
        </w:rPr>
        <w:t>shapes</w:t>
      </w:r>
      <w:r>
        <w:rPr>
          <w:color w:val="000000"/>
        </w:rPr>
        <w:tab/>
      </w:r>
      <w:r>
        <w:rPr>
          <w:color w:val="000000"/>
        </w:rPr>
        <w:t xml:space="preserve">D. </w:t>
      </w:r>
      <w:r>
        <w:rPr>
          <w:rFonts w:ascii="Times New Roman" w:hAnsi="Times New Roman" w:eastAsia="Times New Roman" w:cs="Times New Roman"/>
          <w:color w:val="000000"/>
        </w:rPr>
        <w:t>flavors</w:t>
      </w:r>
    </w:p>
    <w:p w14:paraId="6C1AFD3D">
      <w:pPr>
        <w:tabs>
          <w:tab w:val="left" w:pos="2436"/>
          <w:tab w:val="left" w:pos="4873"/>
          <w:tab w:val="left" w:pos="7309"/>
        </w:tabs>
        <w:spacing w:line="360" w:lineRule="auto"/>
        <w:jc w:val="both"/>
        <w:textAlignment w:val="center"/>
        <w:rPr>
          <w:color w:val="000000"/>
        </w:rPr>
      </w:pPr>
      <w:r>
        <w:rPr>
          <w:color w:val="000000"/>
        </w:rPr>
        <w:t xml:space="preserve">50. A. </w:t>
      </w:r>
      <w:r>
        <w:rPr>
          <w:rFonts w:ascii="Times New Roman" w:hAnsi="Times New Roman" w:eastAsia="Times New Roman" w:cs="Times New Roman"/>
          <w:color w:val="000000"/>
        </w:rPr>
        <w:t>figures</w:t>
      </w:r>
      <w:r>
        <w:rPr>
          <w:color w:val="000000"/>
        </w:rPr>
        <w:tab/>
      </w:r>
      <w:r>
        <w:rPr>
          <w:color w:val="000000"/>
        </w:rPr>
        <w:t xml:space="preserve">B. </w:t>
      </w:r>
      <w:r>
        <w:rPr>
          <w:rFonts w:ascii="Times New Roman" w:hAnsi="Times New Roman" w:eastAsia="Times New Roman" w:cs="Times New Roman"/>
          <w:color w:val="000000"/>
        </w:rPr>
        <w:t>sites</w:t>
      </w:r>
      <w:r>
        <w:rPr>
          <w:color w:val="000000"/>
        </w:rPr>
        <w:tab/>
      </w:r>
      <w:r>
        <w:rPr>
          <w:color w:val="000000"/>
        </w:rPr>
        <w:t xml:space="preserve">C. </w:t>
      </w:r>
      <w:r>
        <w:rPr>
          <w:rFonts w:ascii="Times New Roman" w:hAnsi="Times New Roman" w:eastAsia="Times New Roman" w:cs="Times New Roman"/>
          <w:color w:val="000000"/>
        </w:rPr>
        <w:t>stories</w:t>
      </w:r>
      <w:r>
        <w:rPr>
          <w:color w:val="000000"/>
        </w:rPr>
        <w:tab/>
      </w:r>
      <w:r>
        <w:rPr>
          <w:color w:val="000000"/>
        </w:rPr>
        <w:t xml:space="preserve">D. </w:t>
      </w:r>
      <w:r>
        <w:rPr>
          <w:rFonts w:ascii="Times New Roman" w:hAnsi="Times New Roman" w:eastAsia="Times New Roman" w:cs="Times New Roman"/>
          <w:color w:val="000000"/>
        </w:rPr>
        <w:t>records</w:t>
      </w:r>
    </w:p>
    <w:p w14:paraId="3017B2E4">
      <w:pPr>
        <w:tabs>
          <w:tab w:val="left" w:pos="2436"/>
          <w:tab w:val="left" w:pos="4873"/>
          <w:tab w:val="left" w:pos="7309"/>
        </w:tabs>
        <w:spacing w:line="360" w:lineRule="auto"/>
        <w:jc w:val="both"/>
        <w:textAlignment w:val="center"/>
        <w:rPr>
          <w:color w:val="000000"/>
        </w:rPr>
      </w:pPr>
      <w:r>
        <w:rPr>
          <w:color w:val="000000"/>
        </w:rPr>
        <w:t xml:space="preserve">51. A. </w:t>
      </w:r>
      <w:r>
        <w:rPr>
          <w:rFonts w:ascii="Times New Roman" w:hAnsi="Times New Roman" w:eastAsia="Times New Roman" w:cs="Times New Roman"/>
          <w:color w:val="000000"/>
        </w:rPr>
        <w:t>friends</w:t>
      </w:r>
      <w:r>
        <w:rPr>
          <w:color w:val="000000"/>
        </w:rPr>
        <w:tab/>
      </w:r>
      <w:r>
        <w:rPr>
          <w:color w:val="000000"/>
        </w:rPr>
        <w:t xml:space="preserve">B. </w:t>
      </w:r>
      <w:r>
        <w:rPr>
          <w:rFonts w:ascii="Times New Roman" w:hAnsi="Times New Roman" w:eastAsia="Times New Roman" w:cs="Times New Roman"/>
          <w:color w:val="000000"/>
        </w:rPr>
        <w:t>customers</w:t>
      </w:r>
      <w:r>
        <w:rPr>
          <w:color w:val="000000"/>
        </w:rPr>
        <w:tab/>
      </w:r>
      <w:r>
        <w:rPr>
          <w:color w:val="000000"/>
        </w:rPr>
        <w:t xml:space="preserve">C. </w:t>
      </w:r>
      <w:r>
        <w:rPr>
          <w:rFonts w:ascii="Times New Roman" w:hAnsi="Times New Roman" w:eastAsia="Times New Roman" w:cs="Times New Roman"/>
          <w:color w:val="000000"/>
        </w:rPr>
        <w:t>relatives</w:t>
      </w:r>
      <w:r>
        <w:rPr>
          <w:color w:val="000000"/>
        </w:rPr>
        <w:tab/>
      </w:r>
      <w:r>
        <w:rPr>
          <w:color w:val="000000"/>
        </w:rPr>
        <w:t xml:space="preserve">D. </w:t>
      </w:r>
      <w:r>
        <w:rPr>
          <w:rFonts w:ascii="Times New Roman" w:hAnsi="Times New Roman" w:eastAsia="Times New Roman" w:cs="Times New Roman"/>
          <w:color w:val="000000"/>
        </w:rPr>
        <w:t>colleagues</w:t>
      </w:r>
    </w:p>
    <w:p w14:paraId="2E8CD5AF">
      <w:pPr>
        <w:tabs>
          <w:tab w:val="left" w:pos="2436"/>
          <w:tab w:val="left" w:pos="4873"/>
          <w:tab w:val="left" w:pos="7309"/>
        </w:tabs>
        <w:spacing w:line="360" w:lineRule="auto"/>
        <w:jc w:val="both"/>
        <w:textAlignment w:val="center"/>
        <w:rPr>
          <w:color w:val="000000"/>
        </w:rPr>
      </w:pPr>
      <w:r>
        <w:rPr>
          <w:color w:val="000000"/>
        </w:rPr>
        <w:t xml:space="preserve">52. A. </w:t>
      </w:r>
      <w:r>
        <w:rPr>
          <w:rFonts w:ascii="Times New Roman" w:hAnsi="Times New Roman" w:eastAsia="Times New Roman" w:cs="Times New Roman"/>
          <w:color w:val="000000"/>
        </w:rPr>
        <w:t>competitions</w:t>
      </w:r>
      <w:r>
        <w:rPr>
          <w:color w:val="000000"/>
        </w:rPr>
        <w:tab/>
      </w:r>
      <w:r>
        <w:rPr>
          <w:color w:val="000000"/>
        </w:rPr>
        <w:t xml:space="preserve">B. </w:t>
      </w:r>
      <w:r>
        <w:rPr>
          <w:rFonts w:ascii="Times New Roman" w:hAnsi="Times New Roman" w:eastAsia="Times New Roman" w:cs="Times New Roman"/>
          <w:color w:val="000000"/>
        </w:rPr>
        <w:t>exhibitions</w:t>
      </w:r>
      <w:r>
        <w:rPr>
          <w:color w:val="000000"/>
        </w:rPr>
        <w:tab/>
      </w:r>
      <w:r>
        <w:rPr>
          <w:color w:val="000000"/>
        </w:rPr>
        <w:t xml:space="preserve">C. </w:t>
      </w:r>
      <w:r>
        <w:rPr>
          <w:rFonts w:ascii="Times New Roman" w:hAnsi="Times New Roman" w:eastAsia="Times New Roman" w:cs="Times New Roman"/>
          <w:color w:val="000000"/>
        </w:rPr>
        <w:t>parties</w:t>
      </w:r>
      <w:r>
        <w:rPr>
          <w:color w:val="000000"/>
        </w:rPr>
        <w:tab/>
      </w:r>
      <w:r>
        <w:rPr>
          <w:color w:val="000000"/>
        </w:rPr>
        <w:t xml:space="preserve">D. </w:t>
      </w:r>
      <w:r>
        <w:rPr>
          <w:rFonts w:ascii="Times New Roman" w:hAnsi="Times New Roman" w:eastAsia="Times New Roman" w:cs="Times New Roman"/>
          <w:color w:val="000000"/>
        </w:rPr>
        <w:t>sales</w:t>
      </w:r>
    </w:p>
    <w:p w14:paraId="64D4E9C9">
      <w:pPr>
        <w:tabs>
          <w:tab w:val="left" w:pos="2436"/>
          <w:tab w:val="left" w:pos="4873"/>
          <w:tab w:val="left" w:pos="7309"/>
        </w:tabs>
        <w:spacing w:line="360" w:lineRule="auto"/>
        <w:jc w:val="both"/>
        <w:textAlignment w:val="center"/>
        <w:rPr>
          <w:color w:val="000000"/>
        </w:rPr>
      </w:pPr>
      <w:r>
        <w:rPr>
          <w:color w:val="000000"/>
        </w:rPr>
        <w:t xml:space="preserve">53. A. </w:t>
      </w:r>
      <w:r>
        <w:rPr>
          <w:rFonts w:ascii="Times New Roman" w:hAnsi="Times New Roman" w:eastAsia="Times New Roman" w:cs="Times New Roman"/>
          <w:color w:val="000000"/>
        </w:rPr>
        <w:t>make a difference</w:t>
      </w:r>
      <w:r>
        <w:rPr>
          <w:color w:val="000000"/>
        </w:rPr>
        <w:tab/>
      </w:r>
      <w:r>
        <w:rPr>
          <w:color w:val="000000"/>
        </w:rPr>
        <w:t xml:space="preserve">B. </w:t>
      </w:r>
      <w:r>
        <w:rPr>
          <w:rFonts w:ascii="Times New Roman" w:hAnsi="Times New Roman" w:eastAsia="Times New Roman" w:cs="Times New Roman"/>
          <w:color w:val="000000"/>
        </w:rPr>
        <w:t>make a living</w:t>
      </w:r>
      <w:r>
        <w:rPr>
          <w:color w:val="000000"/>
        </w:rPr>
        <w:tab/>
      </w:r>
      <w:r>
        <w:rPr>
          <w:color w:val="000000"/>
        </w:rPr>
        <w:t xml:space="preserve">C. </w:t>
      </w:r>
      <w:r>
        <w:rPr>
          <w:rFonts w:ascii="Times New Roman" w:hAnsi="Times New Roman" w:eastAsia="Times New Roman" w:cs="Times New Roman"/>
          <w:color w:val="000000"/>
        </w:rPr>
        <w:t>make a fortune</w:t>
      </w:r>
      <w:r>
        <w:rPr>
          <w:color w:val="000000"/>
        </w:rPr>
        <w:tab/>
      </w:r>
      <w:r>
        <w:rPr>
          <w:color w:val="000000"/>
        </w:rPr>
        <w:t xml:space="preserve">D. </w:t>
      </w:r>
      <w:r>
        <w:rPr>
          <w:rFonts w:ascii="Times New Roman" w:hAnsi="Times New Roman" w:eastAsia="Times New Roman" w:cs="Times New Roman"/>
          <w:color w:val="000000"/>
        </w:rPr>
        <w:t>make a donation</w:t>
      </w:r>
    </w:p>
    <w:p w14:paraId="26EBAC29">
      <w:pPr>
        <w:tabs>
          <w:tab w:val="left" w:pos="2436"/>
          <w:tab w:val="left" w:pos="4873"/>
          <w:tab w:val="left" w:pos="7309"/>
        </w:tabs>
        <w:spacing w:line="360" w:lineRule="auto"/>
        <w:jc w:val="both"/>
        <w:textAlignment w:val="center"/>
        <w:rPr>
          <w:color w:val="000000"/>
        </w:rPr>
      </w:pPr>
      <w:r>
        <w:rPr>
          <w:color w:val="000000"/>
        </w:rPr>
        <w:t xml:space="preserve">54. A. </w:t>
      </w:r>
      <w:r>
        <w:rPr>
          <w:rFonts w:ascii="Times New Roman" w:hAnsi="Times New Roman" w:eastAsia="Times New Roman" w:cs="Times New Roman"/>
          <w:color w:val="000000"/>
        </w:rPr>
        <w:t>decision</w:t>
      </w:r>
      <w:r>
        <w:rPr>
          <w:color w:val="000000"/>
        </w:rPr>
        <w:tab/>
      </w:r>
      <w:r>
        <w:rPr>
          <w:color w:val="000000"/>
        </w:rPr>
        <w:t xml:space="preserve">B. </w:t>
      </w:r>
      <w:r>
        <w:rPr>
          <w:rFonts w:ascii="Times New Roman" w:hAnsi="Times New Roman" w:eastAsia="Times New Roman" w:cs="Times New Roman"/>
          <w:color w:val="000000"/>
        </w:rPr>
        <w:t>faith</w:t>
      </w:r>
      <w:r>
        <w:rPr>
          <w:color w:val="000000"/>
        </w:rPr>
        <w:tab/>
      </w:r>
      <w:r>
        <w:rPr>
          <w:color w:val="000000"/>
        </w:rPr>
        <w:t xml:space="preserve">C. </w:t>
      </w:r>
      <w:r>
        <w:rPr>
          <w:rFonts w:ascii="Times New Roman" w:hAnsi="Times New Roman" w:eastAsia="Times New Roman" w:cs="Times New Roman"/>
          <w:color w:val="000000"/>
        </w:rPr>
        <w:t>desire</w:t>
      </w:r>
      <w:r>
        <w:rPr>
          <w:color w:val="000000"/>
        </w:rPr>
        <w:tab/>
      </w:r>
      <w:r>
        <w:rPr>
          <w:color w:val="000000"/>
        </w:rPr>
        <w:t xml:space="preserve">D. </w:t>
      </w:r>
      <w:r>
        <w:rPr>
          <w:rFonts w:ascii="Times New Roman" w:hAnsi="Times New Roman" w:eastAsia="Times New Roman" w:cs="Times New Roman"/>
          <w:color w:val="000000"/>
        </w:rPr>
        <w:t>plan</w:t>
      </w:r>
    </w:p>
    <w:p w14:paraId="6F5ACE08">
      <w:pPr>
        <w:tabs>
          <w:tab w:val="left" w:pos="2436"/>
          <w:tab w:val="left" w:pos="4873"/>
          <w:tab w:val="left" w:pos="7309"/>
        </w:tabs>
        <w:spacing w:line="360" w:lineRule="auto"/>
        <w:jc w:val="both"/>
        <w:textAlignment w:val="center"/>
        <w:rPr>
          <w:color w:val="000000"/>
        </w:rPr>
      </w:pPr>
      <w:r>
        <w:rPr>
          <w:color w:val="000000"/>
        </w:rPr>
        <w:t xml:space="preserve">55. A. </w:t>
      </w:r>
      <w:r>
        <w:rPr>
          <w:rFonts w:ascii="Times New Roman" w:hAnsi="Times New Roman" w:eastAsia="Times New Roman" w:cs="Times New Roman"/>
          <w:color w:val="000000"/>
        </w:rPr>
        <w:t>misunderstood</w:t>
      </w:r>
      <w:r>
        <w:rPr>
          <w:color w:val="000000"/>
        </w:rPr>
        <w:tab/>
      </w:r>
      <w:r>
        <w:rPr>
          <w:color w:val="000000"/>
        </w:rPr>
        <w:t xml:space="preserve">B. </w:t>
      </w:r>
      <w:r>
        <w:rPr>
          <w:rFonts w:ascii="Times New Roman" w:hAnsi="Times New Roman" w:eastAsia="Times New Roman" w:cs="Times New Roman"/>
          <w:color w:val="000000"/>
        </w:rPr>
        <w:t>doubted</w:t>
      </w:r>
      <w:r>
        <w:rPr>
          <w:color w:val="000000"/>
        </w:rPr>
        <w:tab/>
      </w:r>
      <w:r>
        <w:rPr>
          <w:color w:val="000000"/>
        </w:rPr>
        <w:t xml:space="preserve">C. </w:t>
      </w:r>
      <w:r>
        <w:rPr>
          <w:rFonts w:ascii="Times New Roman" w:hAnsi="Times New Roman" w:eastAsia="Times New Roman" w:cs="Times New Roman"/>
          <w:color w:val="000000"/>
        </w:rPr>
        <w:t>controlled</w:t>
      </w:r>
      <w:r>
        <w:rPr>
          <w:color w:val="000000"/>
        </w:rPr>
        <w:tab/>
      </w:r>
      <w:r>
        <w:rPr>
          <w:color w:val="000000"/>
        </w:rPr>
        <w:t xml:space="preserve">D. </w:t>
      </w:r>
      <w:r>
        <w:rPr>
          <w:rFonts w:ascii="Times New Roman" w:hAnsi="Times New Roman" w:eastAsia="Times New Roman" w:cs="Times New Roman"/>
          <w:color w:val="000000"/>
        </w:rPr>
        <w:t>forgotten</w:t>
      </w:r>
    </w:p>
    <w:p w14:paraId="46988BE0">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BB8BEC5">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94013B0">
      <w:pPr>
        <w:spacing w:line="360" w:lineRule="auto"/>
        <w:ind w:firstLine="420"/>
        <w:jc w:val="both"/>
        <w:textAlignment w:val="center"/>
        <w:rPr>
          <w:color w:val="000000"/>
        </w:rPr>
      </w:pPr>
      <w:r>
        <w:rPr>
          <w:rFonts w:ascii="Times New Roman" w:hAnsi="Times New Roman" w:eastAsia="Times New Roman" w:cs="Times New Roman"/>
          <w:color w:val="000000"/>
        </w:rPr>
        <w:t xml:space="preserve">In Shanxi’s Pinglu Yellow River Wetland Reserve, flocks of wild swans from Siberia have arrived for the winter, </w:t>
      </w:r>
      <w:r>
        <w:rPr>
          <w:color w:val="000000"/>
          <w:u w:val="single"/>
        </w:rPr>
        <w:t>___56___</w:t>
      </w:r>
      <w:r>
        <w:rPr>
          <w:rFonts w:ascii="Times New Roman" w:hAnsi="Times New Roman" w:eastAsia="Times New Roman" w:cs="Times New Roman"/>
          <w:color w:val="000000"/>
        </w:rPr>
        <w:t xml:space="preserve"> is an annual migration event that attracts wide attention. Since late October, swans have been arriving in groups, with numbers </w:t>
      </w:r>
      <w:r>
        <w:rPr>
          <w:color w:val="000000"/>
          <w:u w:val="single"/>
        </w:rPr>
        <w:t>___57___</w:t>
      </w:r>
      <w:r>
        <w:rPr>
          <w:rFonts w:ascii="Times New Roman" w:hAnsi="Times New Roman" w:eastAsia="Times New Roman" w:cs="Times New Roman"/>
          <w:color w:val="000000"/>
        </w:rPr>
        <w:t xml:space="preserve"> (rise) significantly in December. Over 5,000 swans have been observed so far, and the figure </w:t>
      </w:r>
      <w:r>
        <w:rPr>
          <w:color w:val="000000"/>
          <w:u w:val="single"/>
        </w:rPr>
        <w:t>___58___</w:t>
      </w:r>
      <w:r>
        <w:rPr>
          <w:rFonts w:ascii="Times New Roman" w:hAnsi="Times New Roman" w:eastAsia="Times New Roman" w:cs="Times New Roman"/>
          <w:color w:val="000000"/>
        </w:rPr>
        <w:t xml:space="preserve"> (expect) to reach 10,000 by January or February. Their graceful presence adds lively beauty to the riverside.</w:t>
      </w:r>
    </w:p>
    <w:p w14:paraId="1D45F95A">
      <w:pPr>
        <w:spacing w:line="360" w:lineRule="auto"/>
        <w:ind w:firstLine="420"/>
        <w:jc w:val="both"/>
        <w:textAlignment w:val="center"/>
        <w:rPr>
          <w:color w:val="000000"/>
        </w:rPr>
      </w:pPr>
      <w:r>
        <w:rPr>
          <w:rFonts w:ascii="Times New Roman" w:hAnsi="Times New Roman" w:eastAsia="Times New Roman" w:cs="Times New Roman"/>
          <w:color w:val="000000"/>
        </w:rPr>
        <w:t xml:space="preserve">Covering more than 6,000 hectares at the Shanxi-Henan border, Pinglu Yellow River Wetland offers a mild climate and abundant food, making it </w:t>
      </w:r>
      <w:r>
        <w:rPr>
          <w:color w:val="000000"/>
          <w:u w:val="single"/>
        </w:rPr>
        <w:t>___59___</w:t>
      </w:r>
      <w:r>
        <w:rPr>
          <w:rFonts w:ascii="Times New Roman" w:hAnsi="Times New Roman" w:eastAsia="Times New Roman" w:cs="Times New Roman"/>
          <w:color w:val="000000"/>
        </w:rPr>
        <w:t xml:space="preserve"> ideal winter habitat. In recent years, growing ecological restoration and protection efforts have improved the local environment </w:t>
      </w:r>
      <w:r>
        <w:rPr>
          <w:color w:val="000000"/>
          <w:u w:val="single"/>
        </w:rPr>
        <w:t>___60___</w:t>
      </w:r>
      <w:r>
        <w:rPr>
          <w:rFonts w:ascii="Times New Roman" w:hAnsi="Times New Roman" w:eastAsia="Times New Roman" w:cs="Times New Roman"/>
          <w:color w:val="000000"/>
        </w:rPr>
        <w:t xml:space="preserve"> the benefit of the swans and other wildlife.</w:t>
      </w:r>
    </w:p>
    <w:p w14:paraId="7F72A833">
      <w:pPr>
        <w:spacing w:line="360" w:lineRule="auto"/>
        <w:ind w:firstLine="420"/>
        <w:jc w:val="both"/>
        <w:textAlignment w:val="center"/>
        <w:rPr>
          <w:color w:val="000000"/>
        </w:rPr>
      </w:pPr>
      <w:r>
        <w:rPr>
          <w:color w:val="000000"/>
          <w:u w:val="single"/>
        </w:rPr>
        <w:t>___61___</w:t>
      </w:r>
      <w:r>
        <w:rPr>
          <w:rFonts w:ascii="Times New Roman" w:hAnsi="Times New Roman" w:eastAsia="Times New Roman" w:cs="Times New Roman"/>
          <w:color w:val="000000"/>
        </w:rPr>
        <w:t xml:space="preserve"> (ensure) the swans’ safety, local authorities have strengthened monitoring, installed fences </w:t>
      </w:r>
      <w:r>
        <w:rPr>
          <w:color w:val="000000"/>
          <w:u w:val="single"/>
        </w:rPr>
        <w:t>___62___</w:t>
      </w:r>
      <w:r>
        <w:rPr>
          <w:rFonts w:ascii="Times New Roman" w:hAnsi="Times New Roman" w:eastAsia="Times New Roman" w:cs="Times New Roman"/>
          <w:color w:val="000000"/>
        </w:rPr>
        <w:t xml:space="preserve"> prepared sufficient food supplies. As temperatures drop, more swans are expected to arrive.</w:t>
      </w:r>
    </w:p>
    <w:p w14:paraId="01EAEC2C">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beautiful </w:t>
      </w:r>
      <w:r>
        <w:rPr>
          <w:color w:val="000000"/>
          <w:u w:val="single"/>
        </w:rPr>
        <w:t>___63___</w:t>
      </w:r>
      <w:r>
        <w:rPr>
          <w:rFonts w:ascii="Times New Roman" w:hAnsi="Times New Roman" w:eastAsia="Times New Roman" w:cs="Times New Roman"/>
          <w:color w:val="000000"/>
        </w:rPr>
        <w:t xml:space="preserve"> (see) of swans resting and playing on the water attracts many visitors. “In Pinglu, watching swans </w:t>
      </w:r>
      <w:r>
        <w:rPr>
          <w:color w:val="000000"/>
          <w:u w:val="single"/>
        </w:rPr>
        <w:t>___64___</w:t>
      </w:r>
      <w:r>
        <w:rPr>
          <w:rFonts w:ascii="Times New Roman" w:hAnsi="Times New Roman" w:eastAsia="Times New Roman" w:cs="Times New Roman"/>
          <w:color w:val="000000"/>
        </w:rPr>
        <w:t xml:space="preserve"> (become) a popular winter activity,” said a local mother taking photos. “It’s a </w:t>
      </w:r>
      <w:r>
        <w:rPr>
          <w:color w:val="000000"/>
          <w:u w:val="single"/>
        </w:rPr>
        <w:t>___65___</w:t>
      </w:r>
      <w:r>
        <w:rPr>
          <w:rFonts w:ascii="Times New Roman" w:hAnsi="Times New Roman" w:eastAsia="Times New Roman" w:cs="Times New Roman"/>
          <w:color w:val="000000"/>
        </w:rPr>
        <w:t xml:space="preserve"> (true) valuable chance to enjoy nature and teach our children about ecological protection.”</w:t>
      </w:r>
    </w:p>
    <w:p w14:paraId="3A0EC7D2">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1B5C672">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C801582">
      <w:pPr>
        <w:spacing w:line="360" w:lineRule="auto"/>
        <w:jc w:val="both"/>
        <w:textAlignment w:val="center"/>
        <w:rPr>
          <w:color w:val="000000"/>
        </w:rPr>
      </w:pPr>
      <w:r>
        <w:rPr>
          <w:color w:val="000000"/>
        </w:rPr>
        <w:t xml:space="preserve">66. </w:t>
      </w:r>
      <w:r>
        <w:rPr>
          <w:rFonts w:ascii="宋体" w:hAnsi="宋体" w:eastAsia="宋体" w:cs="宋体"/>
          <w:color w:val="000000"/>
        </w:rPr>
        <w:t>假如你是李华，你校的英文校刊正在征集全校同学对社交网络的看法。请你给校刊投稿，谈谈自己的想法，内容包括：</w:t>
      </w:r>
      <w:r>
        <w:rPr>
          <w:rFonts w:ascii="Times New Roman" w:hAnsi="Times New Roman" w:eastAsia="Times New Roman" w:cs="Times New Roman"/>
          <w:color w:val="000000"/>
        </w:rPr>
        <w:t xml:space="preserve"> </w:t>
      </w:r>
    </w:p>
    <w:p w14:paraId="544414D3">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你对社交网络的看法</w:t>
      </w:r>
      <w:r>
        <w:rPr>
          <w:rFonts w:ascii="Times New Roman" w:hAnsi="Times New Roman" w:eastAsia="Times New Roman" w:cs="Times New Roman"/>
          <w:color w:val="000000"/>
        </w:rPr>
        <w:t xml:space="preserve">; </w:t>
      </w:r>
    </w:p>
    <w:p w14:paraId="13174AF6">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你的理由</w:t>
      </w:r>
      <w:r>
        <w:rPr>
          <w:rFonts w:ascii="Times New Roman" w:hAnsi="Times New Roman" w:eastAsia="Times New Roman" w:cs="Times New Roman"/>
          <w:color w:val="000000"/>
        </w:rPr>
        <w:t xml:space="preserve">; </w:t>
      </w:r>
    </w:p>
    <w:p w14:paraId="399B8FF4">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你的期望。</w:t>
      </w:r>
      <w:r>
        <w:rPr>
          <w:rFonts w:ascii="Times New Roman" w:hAnsi="Times New Roman" w:eastAsia="Times New Roman" w:cs="Times New Roman"/>
          <w:color w:val="000000"/>
        </w:rPr>
        <w:t xml:space="preserve"> </w:t>
      </w:r>
    </w:p>
    <w:p w14:paraId="61AB7320">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14:paraId="1F0FA321">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r>
        <w:rPr>
          <w:rFonts w:ascii="Times New Roman" w:hAnsi="Times New Roman" w:eastAsia="Times New Roman" w:cs="Times New Roman"/>
          <w:color w:val="000000"/>
        </w:rPr>
        <w:t xml:space="preserve">; </w:t>
      </w:r>
    </w:p>
    <w:p w14:paraId="46BBFA87">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可以适当增加细节，以使行文连贯。</w:t>
      </w:r>
      <w:r>
        <w:rPr>
          <w:rFonts w:ascii="Times New Roman" w:hAnsi="Times New Roman" w:eastAsia="Times New Roman" w:cs="Times New Roman"/>
          <w:color w:val="000000"/>
        </w:rPr>
        <w:t xml:space="preserve"> </w:t>
      </w:r>
    </w:p>
    <w:p w14:paraId="29699893">
      <w:pPr>
        <w:spacing w:line="360" w:lineRule="auto"/>
        <w:jc w:val="both"/>
        <w:textAlignment w:val="center"/>
        <w:rPr>
          <w:color w:val="000000"/>
        </w:rPr>
      </w:pPr>
      <w:r>
        <w:rPr>
          <w:rFonts w:ascii="Times New Roman" w:hAnsi="Times New Roman" w:eastAsia="Times New Roman" w:cs="Times New Roman"/>
          <w:color w:val="000000"/>
        </w:rPr>
        <w:t xml:space="preserve">Dear editor, </w:t>
      </w:r>
    </w:p>
    <w:p w14:paraId="0942C0CD">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E5A79E8">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2454C1C2">
      <w:pPr>
        <w:spacing w:line="360" w:lineRule="auto"/>
        <w:jc w:val="right"/>
        <w:textAlignment w:val="center"/>
        <w:rPr>
          <w:color w:val="000000"/>
        </w:rPr>
      </w:pPr>
      <w:r>
        <w:rPr>
          <w:rFonts w:ascii="Times New Roman" w:hAnsi="Times New Roman" w:eastAsia="Times New Roman" w:cs="Times New Roman"/>
          <w:color w:val="000000"/>
        </w:rPr>
        <w:t>Li Hua</w:t>
      </w:r>
    </w:p>
    <w:p w14:paraId="256DC676">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274A8B7">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59097D6F">
      <w:pPr>
        <w:spacing w:line="360" w:lineRule="auto"/>
        <w:ind w:firstLine="420"/>
        <w:jc w:val="both"/>
        <w:textAlignment w:val="center"/>
        <w:rPr>
          <w:color w:val="000000"/>
        </w:rPr>
      </w:pPr>
      <w:r>
        <w:rPr>
          <w:rFonts w:ascii="Times New Roman" w:hAnsi="Times New Roman" w:eastAsia="Times New Roman" w:cs="Times New Roman"/>
          <w:color w:val="000000"/>
        </w:rPr>
        <w:t>Clara’s sketchbook (</w:t>
      </w:r>
      <w:r>
        <w:rPr>
          <w:rFonts w:ascii="宋体" w:hAnsi="宋体" w:eastAsia="宋体" w:cs="宋体"/>
          <w:color w:val="000000"/>
        </w:rPr>
        <w:t>素描本</w:t>
      </w:r>
      <w:r>
        <w:rPr>
          <w:rFonts w:ascii="Times New Roman" w:hAnsi="Times New Roman" w:eastAsia="Times New Roman" w:cs="Times New Roman"/>
          <w:color w:val="000000"/>
        </w:rPr>
        <w:t xml:space="preserve">) fell from her hands as her father’s loud voice filled the kitchen. “Stop this ‘artist’ dream and take the job at the law office! You think painting can pay for food and rent? It’s just a hobby, not a real job!” Arthur Hale was sad and angry </w:t>
      </w:r>
      <w:r>
        <w:rPr>
          <w:rFonts w:ascii="宋体" w:hAnsi="宋体" w:eastAsia="宋体" w:cs="宋体"/>
          <w:color w:val="000000"/>
        </w:rPr>
        <w:t xml:space="preserve">— </w:t>
      </w:r>
      <w:r>
        <w:rPr>
          <w:rFonts w:ascii="Times New Roman" w:hAnsi="Times New Roman" w:eastAsia="Times New Roman" w:cs="Times New Roman"/>
          <w:color w:val="000000"/>
        </w:rPr>
        <w:t>he’d started his building business from nothing, and all he wanted was a stable (</w:t>
      </w:r>
      <w:r>
        <w:rPr>
          <w:rFonts w:ascii="宋体" w:hAnsi="宋体" w:eastAsia="宋体" w:cs="宋体"/>
          <w:color w:val="000000"/>
        </w:rPr>
        <w:t>稳定的</w:t>
      </w:r>
      <w:r>
        <w:rPr>
          <w:rFonts w:ascii="Times New Roman" w:hAnsi="Times New Roman" w:eastAsia="Times New Roman" w:cs="Times New Roman"/>
          <w:color w:val="000000"/>
        </w:rPr>
        <w:t>) life for his daughter. Their home was filled with useful things: full bookshelves, a strong dining table, and no sign of Clara’s messy paints or half-done paintings.</w:t>
      </w:r>
    </w:p>
    <w:p w14:paraId="444F322E">
      <w:pPr>
        <w:spacing w:line="360" w:lineRule="auto"/>
        <w:ind w:firstLine="420"/>
        <w:jc w:val="both"/>
        <w:textAlignment w:val="center"/>
        <w:rPr>
          <w:color w:val="000000"/>
        </w:rPr>
      </w:pPr>
      <w:r>
        <w:rPr>
          <w:rFonts w:ascii="Times New Roman" w:hAnsi="Times New Roman" w:eastAsia="Times New Roman" w:cs="Times New Roman"/>
          <w:color w:val="000000"/>
        </w:rPr>
        <w:t>Clara’s heart hurt. “It’s not just a dream, Dad. Painting is what I’m meant to do! I got into the Royal College of Art — this is my big chance!” Since she’d said no to the law job and accepted the art school offer, they’d hardly spoken nicely to each other. Arthur grew up poor, working two part-time jobs to finish trade school; he couldn’t understand why his daughter would choose such an unsure path. “Artists often go hungry, Clara,” he’d say again and again, his voice getting harder. “I won’t watch you struggle like I did.”</w:t>
      </w:r>
    </w:p>
    <w:p w14:paraId="06C2F285">
      <w:pPr>
        <w:spacing w:line="360" w:lineRule="auto"/>
        <w:ind w:firstLine="420"/>
        <w:jc w:val="both"/>
        <w:textAlignment w:val="center"/>
        <w:rPr>
          <w:color w:val="000000"/>
        </w:rPr>
      </w:pPr>
      <w:r>
        <w:rPr>
          <w:rFonts w:ascii="Times New Roman" w:hAnsi="Times New Roman" w:eastAsia="Times New Roman" w:cs="Times New Roman"/>
          <w:color w:val="000000"/>
        </w:rPr>
        <w:t>That night, Clara packed her sketchbooks and paints and moved into a small room near the art school. Although she painted late every night, her hands always covered with paints, she faced one “no” from galleries after another. Money was tight — she often skipped lunch to buy more canvas and paints. But what she didn’t know was that Arthur had been watching.</w:t>
      </w:r>
    </w:p>
    <w:p w14:paraId="21A8C4FE">
      <w:pPr>
        <w:spacing w:line="360" w:lineRule="auto"/>
        <w:ind w:firstLine="420"/>
        <w:jc w:val="both"/>
        <w:textAlignment w:val="center"/>
        <w:rPr>
          <w:color w:val="000000"/>
        </w:rPr>
      </w:pPr>
      <w:r>
        <w:rPr>
          <w:rFonts w:ascii="Times New Roman" w:hAnsi="Times New Roman" w:eastAsia="Times New Roman" w:cs="Times New Roman"/>
          <w:color w:val="000000"/>
        </w:rPr>
        <w:t>He’d drive by her building after work, making sure her window light was on. One evening, he even left a bag of fresh fruit and her favorite apple pie outside her door. But as time flew, neither of them decided to say sorry first.</w:t>
      </w:r>
    </w:p>
    <w:p w14:paraId="108229D2">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576AF186">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6B30061C">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graduation, Clara held an art show successfully. </w:t>
      </w:r>
    </w:p>
    <w:p w14:paraId="7FEF39EC">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w:t>
      </w:r>
    </w:p>
    <w:p w14:paraId="7916AE25">
      <w:pPr>
        <w:spacing w:line="360" w:lineRule="auto"/>
        <w:ind w:firstLine="420"/>
        <w:jc w:val="both"/>
        <w:textAlignment w:val="center"/>
        <w:rPr>
          <w:color w:val="000000"/>
        </w:rPr>
      </w:pPr>
      <w:r>
        <w:rPr>
          <w:rFonts w:ascii="Times New Roman" w:hAnsi="Times New Roman" w:eastAsia="Times New Roman" w:cs="Times New Roman"/>
          <w:color w:val="000000"/>
        </w:rPr>
        <w:t xml:space="preserve">Clara decided it was time to show her father her achievement. </w:t>
      </w:r>
    </w:p>
    <w:p w14:paraId="40832CD7">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w:t>
      </w:r>
    </w:p>
    <w:p w14:paraId="3DF1FCA6">
      <w:pPr>
        <w:rPr>
          <w:color w:val="000000"/>
        </w:rPr>
      </w:pPr>
      <w:r>
        <w:rPr>
          <w:color w:val="000000"/>
        </w:rPr>
        <w:br w:type="page"/>
      </w:r>
    </w:p>
    <w:p w14:paraId="5EE3B4A8">
      <w:pPr>
        <w:spacing w:line="360" w:lineRule="auto"/>
        <w:jc w:val="center"/>
        <w:textAlignment w:val="center"/>
        <w:rPr>
          <w:rFonts w:hint="default" w:eastAsia="宋体"/>
          <w:b/>
          <w:bCs/>
          <w:color w:val="000000"/>
          <w:lang w:val="en-US" w:eastAsia="zh-CN"/>
        </w:rPr>
      </w:pPr>
      <w:r>
        <w:rPr>
          <w:rFonts w:hint="eastAsia"/>
          <w:b/>
          <w:bCs/>
          <w:color w:val="000000"/>
          <w:lang w:val="en-US" w:eastAsia="zh-CN"/>
        </w:rPr>
        <w:t>参考答案</w:t>
      </w:r>
    </w:p>
    <w:p w14:paraId="2EBFBE14">
      <w:pPr>
        <w:tabs>
          <w:tab w:val="left" w:pos="3249"/>
          <w:tab w:val="left" w:pos="6497"/>
        </w:tabs>
        <w:spacing w:line="360" w:lineRule="auto"/>
        <w:jc w:val="both"/>
        <w:textAlignment w:val="center"/>
        <w:rPr>
          <w:color w:val="000000"/>
        </w:rPr>
      </w:pPr>
      <w:r>
        <w:rPr>
          <w:color w:val="auto"/>
        </w:rPr>
        <w:t xml:space="preserve">1. </w:t>
      </w:r>
      <w:r>
        <w:rPr>
          <w:color w:val="2E75B6"/>
        </w:rPr>
        <w:t>【答案】</w:t>
      </w:r>
      <w:r>
        <w:rPr>
          <w:color w:val="000000"/>
        </w:rPr>
        <w:t>A</w:t>
      </w:r>
    </w:p>
    <w:p w14:paraId="0520C56E">
      <w:pPr>
        <w:spacing w:line="360" w:lineRule="auto"/>
        <w:jc w:val="both"/>
        <w:textAlignment w:val="center"/>
        <w:rPr>
          <w:color w:val="000000"/>
        </w:rPr>
      </w:pPr>
      <w:r>
        <w:rPr>
          <w:color w:val="2E75B6"/>
        </w:rPr>
        <w:t>【解析】</w:t>
      </w:r>
    </w:p>
    <w:p w14:paraId="5C4B8D61">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You speak three foreign languages!</w:t>
      </w:r>
    </w:p>
    <w:p w14:paraId="0EE7BB3C">
      <w:pPr>
        <w:spacing w:line="360" w:lineRule="auto"/>
        <w:jc w:val="both"/>
        <w:textAlignment w:val="center"/>
        <w:rPr>
          <w:color w:val="000000"/>
        </w:rPr>
      </w:pPr>
      <w:r>
        <w:rPr>
          <w:rFonts w:ascii="Times New Roman" w:hAnsi="Times New Roman" w:eastAsia="Times New Roman" w:cs="Times New Roman"/>
          <w:color w:val="000000"/>
        </w:rPr>
        <w:t>W: Well, my Spanish is pretty good, but I’ve forgotten a lot of my German.</w:t>
      </w:r>
    </w:p>
    <w:p w14:paraId="45052C9B">
      <w:pPr>
        <w:spacing w:line="360" w:lineRule="auto"/>
        <w:jc w:val="both"/>
        <w:textAlignment w:val="center"/>
        <w:rPr>
          <w:color w:val="000000"/>
        </w:rPr>
      </w:pPr>
      <w:r>
        <w:rPr>
          <w:rFonts w:ascii="Times New Roman" w:hAnsi="Times New Roman" w:eastAsia="Times New Roman" w:cs="Times New Roman"/>
          <w:color w:val="000000"/>
        </w:rPr>
        <w:t>M: And I can’t believe you know Chinese!</w:t>
      </w:r>
    </w:p>
    <w:p w14:paraId="619823CD">
      <w:pPr>
        <w:spacing w:line="360" w:lineRule="auto"/>
        <w:jc w:val="both"/>
        <w:textAlignment w:val="center"/>
        <w:rPr>
          <w:color w:val="000000"/>
        </w:rPr>
      </w:pPr>
      <w:r>
        <w:rPr>
          <w:rFonts w:ascii="Times New Roman" w:hAnsi="Times New Roman" w:eastAsia="Times New Roman" w:cs="Times New Roman"/>
          <w:color w:val="000000"/>
        </w:rPr>
        <w:t>W: Hmm ... just enough to get by really.</w:t>
      </w:r>
    </w:p>
    <w:p w14:paraId="7FE5C4FB">
      <w:pPr>
        <w:tabs>
          <w:tab w:val="left" w:pos="3249"/>
          <w:tab w:val="left" w:pos="6497"/>
        </w:tabs>
        <w:spacing w:line="360" w:lineRule="auto"/>
        <w:jc w:val="both"/>
        <w:textAlignment w:val="center"/>
        <w:rPr>
          <w:color w:val="000000"/>
        </w:rPr>
      </w:pPr>
      <w:r>
        <w:rPr>
          <w:color w:val="000000"/>
        </w:rPr>
        <w:t xml:space="preserve">2. </w:t>
      </w:r>
      <w:r>
        <w:rPr>
          <w:color w:val="2E75B6"/>
        </w:rPr>
        <w:t>【答案】</w:t>
      </w:r>
      <w:r>
        <w:rPr>
          <w:color w:val="000000"/>
        </w:rPr>
        <w:t>C</w:t>
      </w:r>
    </w:p>
    <w:p w14:paraId="6BA7101D">
      <w:pPr>
        <w:spacing w:line="360" w:lineRule="auto"/>
        <w:jc w:val="both"/>
        <w:textAlignment w:val="center"/>
        <w:rPr>
          <w:color w:val="000000"/>
        </w:rPr>
      </w:pPr>
      <w:r>
        <w:rPr>
          <w:color w:val="2E75B6"/>
        </w:rPr>
        <w:t>【解析】</w:t>
      </w:r>
    </w:p>
    <w:p w14:paraId="234FDC86">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I can’t wait to see the movie.</w:t>
      </w:r>
      <w:r>
        <w:rPr>
          <w:color w:val="000000"/>
        </w:rPr>
        <w:t xml:space="preserve">    </w:t>
      </w:r>
    </w:p>
    <w:p w14:paraId="5585B7DB">
      <w:pPr>
        <w:spacing w:line="360" w:lineRule="auto"/>
        <w:jc w:val="both"/>
        <w:textAlignment w:val="center"/>
        <w:rPr>
          <w:color w:val="000000"/>
        </w:rPr>
      </w:pPr>
      <w:r>
        <w:rPr>
          <w:rFonts w:ascii="Times New Roman" w:hAnsi="Times New Roman" w:eastAsia="Times New Roman" w:cs="Times New Roman"/>
          <w:color w:val="000000"/>
        </w:rPr>
        <w:t>M: Shall I pick you up at about 1:00?</w:t>
      </w:r>
    </w:p>
    <w:p w14:paraId="7B962523">
      <w:pPr>
        <w:spacing w:line="360" w:lineRule="auto"/>
        <w:jc w:val="both"/>
        <w:textAlignment w:val="center"/>
        <w:rPr>
          <w:color w:val="000000"/>
        </w:rPr>
      </w:pPr>
      <w:r>
        <w:rPr>
          <w:rFonts w:ascii="Times New Roman" w:hAnsi="Times New Roman" w:eastAsia="Times New Roman" w:cs="Times New Roman"/>
          <w:color w:val="000000"/>
        </w:rPr>
        <w:t>W: Actually, I’ll still be at the library at that time. Let’s meet halfway at 2:00 in front of the park.</w:t>
      </w:r>
    </w:p>
    <w:p w14:paraId="2ABC0FE8">
      <w:pPr>
        <w:spacing w:line="360" w:lineRule="auto"/>
        <w:jc w:val="both"/>
        <w:textAlignment w:val="center"/>
        <w:rPr>
          <w:color w:val="000000"/>
        </w:rPr>
      </w:pPr>
      <w:r>
        <w:rPr>
          <w:rFonts w:ascii="Times New Roman" w:hAnsi="Times New Roman" w:eastAsia="Times New Roman" w:cs="Times New Roman"/>
          <w:color w:val="000000"/>
        </w:rPr>
        <w:t>M: That’s settled then.</w:t>
      </w:r>
    </w:p>
    <w:p w14:paraId="14E6096D">
      <w:pPr>
        <w:spacing w:line="360" w:lineRule="auto"/>
        <w:jc w:val="both"/>
        <w:textAlignment w:val="center"/>
        <w:rPr>
          <w:color w:val="000000"/>
        </w:rPr>
      </w:pPr>
      <w:r>
        <w:rPr>
          <w:color w:val="000000"/>
        </w:rPr>
        <w:t xml:space="preserve">3. </w:t>
      </w:r>
      <w:r>
        <w:rPr>
          <w:color w:val="2E75B6"/>
        </w:rPr>
        <w:t>【答案】</w:t>
      </w:r>
      <w:r>
        <w:rPr>
          <w:color w:val="000000"/>
        </w:rPr>
        <w:t>A</w:t>
      </w:r>
    </w:p>
    <w:p w14:paraId="49EFDB3C">
      <w:pPr>
        <w:spacing w:line="360" w:lineRule="auto"/>
        <w:jc w:val="both"/>
        <w:textAlignment w:val="center"/>
        <w:rPr>
          <w:color w:val="000000"/>
        </w:rPr>
      </w:pPr>
      <w:r>
        <w:rPr>
          <w:color w:val="2E75B6"/>
        </w:rPr>
        <w:t>【解析】</w:t>
      </w:r>
    </w:p>
    <w:p w14:paraId="1F99C059">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Are you going to take the job?</w:t>
      </w:r>
    </w:p>
    <w:p w14:paraId="232418E6">
      <w:pPr>
        <w:spacing w:line="360" w:lineRule="auto"/>
        <w:jc w:val="both"/>
        <w:textAlignment w:val="center"/>
        <w:rPr>
          <w:color w:val="000000"/>
        </w:rPr>
      </w:pPr>
      <w:r>
        <w:rPr>
          <w:rFonts w:ascii="Times New Roman" w:hAnsi="Times New Roman" w:eastAsia="Times New Roman" w:cs="Times New Roman"/>
          <w:color w:val="000000"/>
        </w:rPr>
        <w:t>M: Well, they will offer me some training, and the office is not far from my home, but the pay is low. So I’m going to turn it down.</w:t>
      </w:r>
    </w:p>
    <w:p w14:paraId="218ACF16">
      <w:pPr>
        <w:tabs>
          <w:tab w:val="left" w:pos="3249"/>
          <w:tab w:val="left" w:pos="6497"/>
        </w:tabs>
        <w:spacing w:line="360" w:lineRule="auto"/>
        <w:jc w:val="both"/>
        <w:textAlignment w:val="center"/>
        <w:rPr>
          <w:color w:val="000000"/>
        </w:rPr>
      </w:pPr>
      <w:r>
        <w:rPr>
          <w:color w:val="000000"/>
        </w:rPr>
        <w:t xml:space="preserve">4. </w:t>
      </w:r>
      <w:r>
        <w:rPr>
          <w:color w:val="2E75B6"/>
        </w:rPr>
        <w:t>【答案】</w:t>
      </w:r>
      <w:r>
        <w:rPr>
          <w:color w:val="000000"/>
        </w:rPr>
        <w:t>A</w:t>
      </w:r>
    </w:p>
    <w:p w14:paraId="4189F156">
      <w:pPr>
        <w:spacing w:line="360" w:lineRule="auto"/>
        <w:jc w:val="both"/>
        <w:textAlignment w:val="center"/>
        <w:rPr>
          <w:color w:val="000000"/>
        </w:rPr>
      </w:pPr>
      <w:r>
        <w:rPr>
          <w:color w:val="2E75B6"/>
        </w:rPr>
        <w:t>【解析】</w:t>
      </w:r>
    </w:p>
    <w:p w14:paraId="6564B72F">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It’s turned cold really early this year. This time last year, I was still going to the beach.</w:t>
      </w:r>
    </w:p>
    <w:p w14:paraId="4161F1E2">
      <w:pPr>
        <w:spacing w:line="360" w:lineRule="auto"/>
        <w:jc w:val="both"/>
        <w:textAlignment w:val="center"/>
        <w:rPr>
          <w:color w:val="000000"/>
        </w:rPr>
      </w:pPr>
      <w:r>
        <w:rPr>
          <w:rFonts w:ascii="Times New Roman" w:hAnsi="Times New Roman" w:eastAsia="Times New Roman" w:cs="Times New Roman"/>
          <w:color w:val="000000"/>
        </w:rPr>
        <w:t>M: Well, this is hardly beach weather! Although, I saw on the forecast it will be much warmer starting from the weekend.</w:t>
      </w:r>
    </w:p>
    <w:p w14:paraId="5163E33A">
      <w:pPr>
        <w:tabs>
          <w:tab w:val="left" w:pos="3249"/>
          <w:tab w:val="left" w:pos="6497"/>
        </w:tabs>
        <w:spacing w:line="360" w:lineRule="auto"/>
        <w:jc w:val="both"/>
        <w:textAlignment w:val="center"/>
        <w:rPr>
          <w:color w:val="000000"/>
        </w:rPr>
      </w:pPr>
      <w:r>
        <w:rPr>
          <w:color w:val="000000"/>
        </w:rPr>
        <w:t xml:space="preserve">5. </w:t>
      </w:r>
      <w:r>
        <w:rPr>
          <w:color w:val="2E75B6"/>
        </w:rPr>
        <w:t>【答案】</w:t>
      </w:r>
      <w:r>
        <w:rPr>
          <w:color w:val="000000"/>
        </w:rPr>
        <w:t>B</w:t>
      </w:r>
    </w:p>
    <w:p w14:paraId="1CD4DDE3">
      <w:pPr>
        <w:spacing w:line="360" w:lineRule="auto"/>
        <w:jc w:val="both"/>
        <w:textAlignment w:val="center"/>
        <w:rPr>
          <w:color w:val="000000"/>
        </w:rPr>
      </w:pPr>
      <w:r>
        <w:rPr>
          <w:color w:val="2E75B6"/>
        </w:rPr>
        <w:t>【解析】</w:t>
      </w:r>
    </w:p>
    <w:p w14:paraId="2B87CB14">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Rita is really good at singing, acting, and dancing.</w:t>
      </w:r>
    </w:p>
    <w:p w14:paraId="0E78B4D2">
      <w:pPr>
        <w:spacing w:line="360" w:lineRule="auto"/>
        <w:jc w:val="both"/>
        <w:textAlignment w:val="center"/>
        <w:rPr>
          <w:color w:val="000000"/>
        </w:rPr>
      </w:pPr>
      <w:r>
        <w:rPr>
          <w:rFonts w:ascii="Times New Roman" w:hAnsi="Times New Roman" w:eastAsia="Times New Roman" w:cs="Times New Roman"/>
          <w:color w:val="000000"/>
        </w:rPr>
        <w:t>W: Well, that’s because she’s been practicing all her life. But look at Joan, she’s a much better performer because of her natural talent and creativity.</w:t>
      </w:r>
    </w:p>
    <w:p w14:paraId="2276B461">
      <w:pPr>
        <w:spacing w:line="360" w:lineRule="auto"/>
        <w:jc w:val="both"/>
        <w:textAlignment w:val="center"/>
        <w:rPr>
          <w:color w:val="000000"/>
        </w:rPr>
      </w:pPr>
      <w:r>
        <w:rPr>
          <w:color w:val="2E75B6"/>
        </w:rPr>
        <w:t>【答案】</w:t>
      </w:r>
      <w:r>
        <w:rPr>
          <w:color w:val="000000"/>
        </w:rPr>
        <w:t>6. A    7. B</w:t>
      </w:r>
    </w:p>
    <w:p w14:paraId="3ED67D41">
      <w:pPr>
        <w:spacing w:line="360" w:lineRule="auto"/>
        <w:jc w:val="both"/>
        <w:textAlignment w:val="center"/>
        <w:rPr>
          <w:color w:val="000000"/>
        </w:rPr>
      </w:pPr>
      <w:r>
        <w:rPr>
          <w:color w:val="2E75B6"/>
        </w:rPr>
        <w:t>【解析】</w:t>
      </w:r>
    </w:p>
    <w:p w14:paraId="55BA486F">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Shall we go to the bookshop first? You said you wanted to get a book.</w:t>
      </w:r>
    </w:p>
    <w:p w14:paraId="58D0146C">
      <w:pPr>
        <w:spacing w:line="360" w:lineRule="auto"/>
        <w:jc w:val="both"/>
        <w:textAlignment w:val="center"/>
        <w:rPr>
          <w:color w:val="000000"/>
        </w:rPr>
      </w:pPr>
      <w:r>
        <w:rPr>
          <w:rFonts w:ascii="Times New Roman" w:hAnsi="Times New Roman" w:eastAsia="Times New Roman" w:cs="Times New Roman"/>
          <w:color w:val="000000"/>
        </w:rPr>
        <w:t>W: Actually, my English teacher gave me a spare copy. But there’s a novel I wouldn’t mind getting.</w:t>
      </w:r>
    </w:p>
    <w:p w14:paraId="346668E1">
      <w:pPr>
        <w:spacing w:line="360" w:lineRule="auto"/>
        <w:jc w:val="both"/>
        <w:textAlignment w:val="center"/>
        <w:rPr>
          <w:color w:val="000000"/>
        </w:rPr>
      </w:pPr>
      <w:r>
        <w:rPr>
          <w:rFonts w:ascii="Times New Roman" w:hAnsi="Times New Roman" w:eastAsia="Times New Roman" w:cs="Times New Roman"/>
          <w:color w:val="000000"/>
        </w:rPr>
        <w:t>M: OK. Shall we get something to eat after that?</w:t>
      </w:r>
    </w:p>
    <w:p w14:paraId="32864737">
      <w:pPr>
        <w:spacing w:line="360" w:lineRule="auto"/>
        <w:jc w:val="both"/>
        <w:textAlignment w:val="center"/>
        <w:rPr>
          <w:color w:val="000000"/>
        </w:rPr>
      </w:pPr>
      <w:r>
        <w:rPr>
          <w:rFonts w:ascii="Times New Roman" w:hAnsi="Times New Roman" w:eastAsia="Times New Roman" w:cs="Times New Roman"/>
          <w:color w:val="000000"/>
        </w:rPr>
        <w:t>W: Good idea. But I don’t like to go to that noodle restaurant this time. I want to go to that place selling pancakes. And they also have pizzas, which you will like.</w:t>
      </w:r>
    </w:p>
    <w:p w14:paraId="3BF67F8E">
      <w:pPr>
        <w:spacing w:line="360" w:lineRule="auto"/>
        <w:jc w:val="both"/>
        <w:textAlignment w:val="center"/>
        <w:rPr>
          <w:color w:val="000000"/>
        </w:rPr>
      </w:pPr>
      <w:r>
        <w:rPr>
          <w:rFonts w:ascii="Times New Roman" w:hAnsi="Times New Roman" w:eastAsia="Times New Roman" w:cs="Times New Roman"/>
          <w:color w:val="000000"/>
        </w:rPr>
        <w:t>M: Sounds good.</w:t>
      </w:r>
    </w:p>
    <w:p w14:paraId="79F14718">
      <w:pPr>
        <w:spacing w:line="360" w:lineRule="auto"/>
        <w:jc w:val="both"/>
        <w:textAlignment w:val="center"/>
        <w:rPr>
          <w:color w:val="000000"/>
        </w:rPr>
      </w:pPr>
      <w:r>
        <w:rPr>
          <w:color w:val="2E75B6"/>
        </w:rPr>
        <w:t>【答案】</w:t>
      </w:r>
      <w:r>
        <w:rPr>
          <w:color w:val="000000"/>
        </w:rPr>
        <w:t>8. C    9. B</w:t>
      </w:r>
    </w:p>
    <w:p w14:paraId="4C02A9E2">
      <w:pPr>
        <w:spacing w:line="360" w:lineRule="auto"/>
        <w:jc w:val="both"/>
        <w:textAlignment w:val="center"/>
        <w:rPr>
          <w:color w:val="000000"/>
        </w:rPr>
      </w:pPr>
      <w:r>
        <w:rPr>
          <w:color w:val="2E75B6"/>
        </w:rPr>
        <w:t>【解析】</w:t>
      </w:r>
    </w:p>
    <w:p w14:paraId="2202A30A">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Hello, Alfonso. You look really well. What’s new?</w:t>
      </w:r>
    </w:p>
    <w:p w14:paraId="16C56EA5">
      <w:pPr>
        <w:spacing w:line="360" w:lineRule="auto"/>
        <w:jc w:val="both"/>
        <w:textAlignment w:val="center"/>
        <w:rPr>
          <w:color w:val="000000"/>
        </w:rPr>
      </w:pPr>
      <w:r>
        <w:rPr>
          <w:rFonts w:ascii="Times New Roman" w:hAnsi="Times New Roman" w:eastAsia="Times New Roman" w:cs="Times New Roman"/>
          <w:color w:val="000000"/>
        </w:rPr>
        <w:t>M: Hey, Maya. My main news is that I want to change jobs next year. I want to have more time for my painting hobby.</w:t>
      </w:r>
    </w:p>
    <w:p w14:paraId="09358D0B">
      <w:pPr>
        <w:spacing w:line="360" w:lineRule="auto"/>
        <w:jc w:val="both"/>
        <w:textAlignment w:val="center"/>
        <w:rPr>
          <w:color w:val="000000"/>
        </w:rPr>
      </w:pPr>
      <w:r>
        <w:rPr>
          <w:rFonts w:ascii="Times New Roman" w:hAnsi="Times New Roman" w:eastAsia="Times New Roman" w:cs="Times New Roman"/>
          <w:color w:val="000000"/>
        </w:rPr>
        <w:t>W: Roberto said you hoped to buy his house. Is that right?</w:t>
      </w:r>
    </w:p>
    <w:p w14:paraId="0CE777AA">
      <w:pPr>
        <w:spacing w:line="360" w:lineRule="auto"/>
        <w:jc w:val="both"/>
        <w:textAlignment w:val="center"/>
        <w:rPr>
          <w:color w:val="000000"/>
        </w:rPr>
      </w:pPr>
      <w:r>
        <w:rPr>
          <w:rFonts w:ascii="Times New Roman" w:hAnsi="Times New Roman" w:eastAsia="Times New Roman" w:cs="Times New Roman"/>
          <w:color w:val="000000"/>
        </w:rPr>
        <w:t>M: Yes. Roberto’s place is much bigger than our home and there’s room for a painting studio. Plus Cara says she wants to turn the storeroom into an office.</w:t>
      </w:r>
    </w:p>
    <w:p w14:paraId="524CDB2C">
      <w:pPr>
        <w:spacing w:line="360" w:lineRule="auto"/>
        <w:jc w:val="both"/>
        <w:textAlignment w:val="center"/>
        <w:rPr>
          <w:color w:val="000000"/>
        </w:rPr>
      </w:pPr>
      <w:r>
        <w:rPr>
          <w:rFonts w:ascii="Times New Roman" w:hAnsi="Times New Roman" w:eastAsia="Times New Roman" w:cs="Times New Roman"/>
          <w:color w:val="000000"/>
        </w:rPr>
        <w:t xml:space="preserve">W: Great! How are Cara and the children doing recently? </w:t>
      </w:r>
    </w:p>
    <w:p w14:paraId="58E0328B">
      <w:pPr>
        <w:spacing w:line="360" w:lineRule="auto"/>
        <w:jc w:val="both"/>
        <w:textAlignment w:val="center"/>
        <w:rPr>
          <w:color w:val="000000"/>
        </w:rPr>
      </w:pPr>
      <w:r>
        <w:rPr>
          <w:rFonts w:ascii="Times New Roman" w:hAnsi="Times New Roman" w:eastAsia="Times New Roman" w:cs="Times New Roman"/>
          <w:color w:val="000000"/>
        </w:rPr>
        <w:t>M: Very well.</w:t>
      </w:r>
    </w:p>
    <w:p w14:paraId="218E14FB">
      <w:pPr>
        <w:spacing w:line="360" w:lineRule="auto"/>
        <w:jc w:val="both"/>
        <w:textAlignment w:val="center"/>
        <w:rPr>
          <w:color w:val="000000"/>
        </w:rPr>
      </w:pPr>
      <w:r>
        <w:rPr>
          <w:color w:val="2E75B6"/>
        </w:rPr>
        <w:t>【答案】</w:t>
      </w:r>
      <w:r>
        <w:rPr>
          <w:color w:val="000000"/>
        </w:rPr>
        <w:t>10. C    11. A    12. A</w:t>
      </w:r>
    </w:p>
    <w:p w14:paraId="54388CB2">
      <w:pPr>
        <w:spacing w:line="360" w:lineRule="auto"/>
        <w:jc w:val="both"/>
        <w:textAlignment w:val="center"/>
        <w:rPr>
          <w:color w:val="000000"/>
        </w:rPr>
      </w:pPr>
      <w:r>
        <w:rPr>
          <w:color w:val="2E75B6"/>
        </w:rPr>
        <w:t>【解析】</w:t>
      </w:r>
    </w:p>
    <w:p w14:paraId="1150EA43">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Good morning! I want to book a single room for three nights, from the night of 5th to the night of 7th.</w:t>
      </w:r>
    </w:p>
    <w:p w14:paraId="228A6B19">
      <w:pPr>
        <w:spacing w:line="360" w:lineRule="auto"/>
        <w:jc w:val="both"/>
        <w:textAlignment w:val="center"/>
        <w:rPr>
          <w:color w:val="000000"/>
        </w:rPr>
      </w:pPr>
      <w:r>
        <w:rPr>
          <w:rFonts w:ascii="Times New Roman" w:hAnsi="Times New Roman" w:eastAsia="Times New Roman" w:cs="Times New Roman"/>
          <w:color w:val="000000"/>
        </w:rPr>
        <w:t>M: Wonderful. We have a single room available for your dates. The rate is $150 per night, including taxes. And you can get a 10% off this month. Would you like to go ahead and book that?</w:t>
      </w:r>
    </w:p>
    <w:p w14:paraId="4DDF0D42">
      <w:pPr>
        <w:spacing w:line="360" w:lineRule="auto"/>
        <w:jc w:val="both"/>
        <w:textAlignment w:val="center"/>
        <w:rPr>
          <w:color w:val="000000"/>
        </w:rPr>
      </w:pPr>
      <w:r>
        <w:rPr>
          <w:rFonts w:ascii="Times New Roman" w:hAnsi="Times New Roman" w:eastAsia="Times New Roman" w:cs="Times New Roman"/>
          <w:color w:val="000000"/>
        </w:rPr>
        <w:t>W: Sounds perfect. Can you tell me a bit about the facilities included?</w:t>
      </w:r>
    </w:p>
    <w:p w14:paraId="7DED8BAA">
      <w:pPr>
        <w:spacing w:line="360" w:lineRule="auto"/>
        <w:jc w:val="both"/>
        <w:textAlignment w:val="center"/>
        <w:rPr>
          <w:color w:val="000000"/>
        </w:rPr>
      </w:pPr>
      <w:r>
        <w:rPr>
          <w:rFonts w:ascii="Times New Roman" w:hAnsi="Times New Roman" w:eastAsia="Times New Roman" w:cs="Times New Roman"/>
          <w:color w:val="000000"/>
        </w:rPr>
        <w:t>M: Of course. All our rooms include free Wi-Fi and access to the swimming pool. But our fitness center is under repair now.</w:t>
      </w:r>
    </w:p>
    <w:p w14:paraId="4AF74C18">
      <w:pPr>
        <w:spacing w:line="360" w:lineRule="auto"/>
        <w:jc w:val="both"/>
        <w:textAlignment w:val="center"/>
        <w:rPr>
          <w:color w:val="000000"/>
        </w:rPr>
      </w:pPr>
      <w:r>
        <w:rPr>
          <w:rFonts w:ascii="Times New Roman" w:hAnsi="Times New Roman" w:eastAsia="Times New Roman" w:cs="Times New Roman"/>
          <w:color w:val="000000"/>
        </w:rPr>
        <w:t>W: That’s OK. I’ll take it.</w:t>
      </w:r>
    </w:p>
    <w:p w14:paraId="0E5FF295">
      <w:pPr>
        <w:spacing w:line="360" w:lineRule="auto"/>
        <w:jc w:val="both"/>
        <w:textAlignment w:val="center"/>
        <w:rPr>
          <w:color w:val="000000"/>
        </w:rPr>
      </w:pPr>
      <w:r>
        <w:rPr>
          <w:rFonts w:ascii="Times New Roman" w:hAnsi="Times New Roman" w:eastAsia="Times New Roman" w:cs="Times New Roman"/>
          <w:color w:val="000000"/>
        </w:rPr>
        <w:t xml:space="preserve">M: Excellent choice. May I have your name, please? </w:t>
      </w:r>
    </w:p>
    <w:p w14:paraId="4C0C8356">
      <w:pPr>
        <w:spacing w:line="360" w:lineRule="auto"/>
        <w:jc w:val="both"/>
        <w:textAlignment w:val="center"/>
        <w:rPr>
          <w:color w:val="000000"/>
        </w:rPr>
      </w:pPr>
      <w:r>
        <w:rPr>
          <w:rFonts w:ascii="Times New Roman" w:hAnsi="Times New Roman" w:eastAsia="Times New Roman" w:cs="Times New Roman"/>
          <w:color w:val="000000"/>
        </w:rPr>
        <w:t>W: Sure, let me just write that down for you.</w:t>
      </w:r>
    </w:p>
    <w:p w14:paraId="6D4A020A">
      <w:pPr>
        <w:spacing w:line="360" w:lineRule="auto"/>
        <w:jc w:val="both"/>
        <w:textAlignment w:val="center"/>
        <w:rPr>
          <w:color w:val="000000"/>
        </w:rPr>
      </w:pPr>
      <w:r>
        <w:rPr>
          <w:rFonts w:ascii="Times New Roman" w:hAnsi="Times New Roman" w:eastAsia="Times New Roman" w:cs="Times New Roman"/>
          <w:color w:val="000000"/>
        </w:rPr>
        <w:t>M: Perfect, Ms. Rodriguez. Your reservation is all set. Enjoy your stay at the Grand Plaza Hotel!</w:t>
      </w:r>
    </w:p>
    <w:p w14:paraId="1E16161D">
      <w:pPr>
        <w:spacing w:line="360" w:lineRule="auto"/>
        <w:jc w:val="both"/>
        <w:textAlignment w:val="center"/>
        <w:rPr>
          <w:color w:val="000000"/>
        </w:rPr>
      </w:pPr>
      <w:r>
        <w:rPr>
          <w:color w:val="2E75B6"/>
        </w:rPr>
        <w:t>【答案】</w:t>
      </w:r>
      <w:r>
        <w:rPr>
          <w:color w:val="000000"/>
        </w:rPr>
        <w:t>13. C    14. B    15. B    16. C</w:t>
      </w:r>
    </w:p>
    <w:p w14:paraId="506137A2">
      <w:pPr>
        <w:spacing w:line="360" w:lineRule="auto"/>
        <w:jc w:val="both"/>
        <w:textAlignment w:val="center"/>
        <w:rPr>
          <w:color w:val="000000"/>
        </w:rPr>
      </w:pPr>
      <w:r>
        <w:rPr>
          <w:color w:val="2E75B6"/>
        </w:rPr>
        <w:t>【解析】</w:t>
      </w:r>
    </w:p>
    <w:p w14:paraId="1729D36D">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Hello, Coffee Pot Galore customer services. Julio Sanchez speaking. How can I help?</w:t>
      </w:r>
    </w:p>
    <w:p w14:paraId="6578813C">
      <w:pPr>
        <w:spacing w:line="360" w:lineRule="auto"/>
        <w:jc w:val="both"/>
        <w:textAlignment w:val="center"/>
        <w:rPr>
          <w:color w:val="000000"/>
        </w:rPr>
      </w:pPr>
      <w:r>
        <w:rPr>
          <w:rFonts w:ascii="Times New Roman" w:hAnsi="Times New Roman" w:eastAsia="Times New Roman" w:cs="Times New Roman"/>
          <w:color w:val="000000"/>
        </w:rPr>
        <w:t>W: Hello. Can you put me through to your manager, please?</w:t>
      </w:r>
    </w:p>
    <w:p w14:paraId="356E60B0">
      <w:pPr>
        <w:spacing w:line="360" w:lineRule="auto"/>
        <w:jc w:val="both"/>
        <w:textAlignment w:val="center"/>
        <w:rPr>
          <w:color w:val="000000"/>
        </w:rPr>
      </w:pPr>
      <w:r>
        <w:rPr>
          <w:rFonts w:ascii="Times New Roman" w:hAnsi="Times New Roman" w:eastAsia="Times New Roman" w:cs="Times New Roman"/>
          <w:color w:val="000000"/>
        </w:rPr>
        <w:t xml:space="preserve">M: Oh, I’m sorry, but she’s not at her desk at the moment. Maybe I can help you? </w:t>
      </w:r>
    </w:p>
    <w:p w14:paraId="09385E8A">
      <w:pPr>
        <w:spacing w:line="360" w:lineRule="auto"/>
        <w:jc w:val="both"/>
        <w:textAlignment w:val="center"/>
        <w:rPr>
          <w:color w:val="000000"/>
        </w:rPr>
      </w:pPr>
      <w:r>
        <w:rPr>
          <w:rFonts w:ascii="Times New Roman" w:hAnsi="Times New Roman" w:eastAsia="Times New Roman" w:cs="Times New Roman"/>
          <w:color w:val="000000"/>
        </w:rPr>
        <w:t>W: I ordered a new, yellow coffee pot and it arrived today. But it’s not yellow! It’s purple.</w:t>
      </w:r>
    </w:p>
    <w:p w14:paraId="361F7298">
      <w:pPr>
        <w:spacing w:line="360" w:lineRule="auto"/>
        <w:jc w:val="both"/>
        <w:textAlignment w:val="center"/>
        <w:rPr>
          <w:color w:val="000000"/>
        </w:rPr>
      </w:pPr>
      <w:r>
        <w:rPr>
          <w:rFonts w:ascii="Times New Roman" w:hAnsi="Times New Roman" w:eastAsia="Times New Roman" w:cs="Times New Roman"/>
          <w:color w:val="000000"/>
        </w:rPr>
        <w:t>M: Oh, OK. Do you have the order number there, Madam?</w:t>
      </w:r>
    </w:p>
    <w:p w14:paraId="6E1D7F61">
      <w:pPr>
        <w:spacing w:line="360" w:lineRule="auto"/>
        <w:jc w:val="both"/>
        <w:textAlignment w:val="center"/>
        <w:rPr>
          <w:color w:val="000000"/>
        </w:rPr>
      </w:pPr>
      <w:r>
        <w:rPr>
          <w:rFonts w:ascii="Times New Roman" w:hAnsi="Times New Roman" w:eastAsia="Times New Roman" w:cs="Times New Roman"/>
          <w:color w:val="000000"/>
        </w:rPr>
        <w:t>W: Yes. It’s 20241203A001.</w:t>
      </w:r>
    </w:p>
    <w:p w14:paraId="7EC97971">
      <w:pPr>
        <w:spacing w:line="360" w:lineRule="auto"/>
        <w:jc w:val="both"/>
        <w:textAlignment w:val="center"/>
        <w:rPr>
          <w:color w:val="000000"/>
        </w:rPr>
      </w:pPr>
      <w:r>
        <w:rPr>
          <w:rFonts w:ascii="Times New Roman" w:hAnsi="Times New Roman" w:eastAsia="Times New Roman" w:cs="Times New Roman"/>
          <w:color w:val="000000"/>
        </w:rPr>
        <w:t>M: One moment, please. Ah, yes. I see the problem. Order number 20241203A001 was for the purple coffee pot with the product number TP12FS. The yellow one you wanted is TP12SF.</w:t>
      </w:r>
    </w:p>
    <w:p w14:paraId="6DC80630">
      <w:pPr>
        <w:spacing w:line="360" w:lineRule="auto"/>
        <w:jc w:val="both"/>
        <w:textAlignment w:val="center"/>
        <w:rPr>
          <w:color w:val="000000"/>
        </w:rPr>
      </w:pPr>
      <w:r>
        <w:rPr>
          <w:rFonts w:ascii="Times New Roman" w:hAnsi="Times New Roman" w:eastAsia="Times New Roman" w:cs="Times New Roman"/>
          <w:color w:val="000000"/>
        </w:rPr>
        <w:t>W: Oh, I see. I must have made an error when I was ordering. I’m afraid I want to get my money back!</w:t>
      </w:r>
    </w:p>
    <w:p w14:paraId="36BA729D">
      <w:pPr>
        <w:spacing w:line="360" w:lineRule="auto"/>
        <w:jc w:val="both"/>
        <w:textAlignment w:val="center"/>
        <w:rPr>
          <w:color w:val="000000"/>
        </w:rPr>
      </w:pPr>
      <w:r>
        <w:rPr>
          <w:rFonts w:ascii="Times New Roman" w:hAnsi="Times New Roman" w:eastAsia="Times New Roman" w:cs="Times New Roman"/>
          <w:color w:val="000000"/>
        </w:rPr>
        <w:t>M: We can send you a yellow pot and the delivery person will pick up the purple one.</w:t>
      </w:r>
    </w:p>
    <w:p w14:paraId="44F56065">
      <w:pPr>
        <w:spacing w:line="360" w:lineRule="auto"/>
        <w:jc w:val="both"/>
        <w:textAlignment w:val="center"/>
        <w:rPr>
          <w:color w:val="000000"/>
        </w:rPr>
      </w:pPr>
      <w:r>
        <w:rPr>
          <w:rFonts w:ascii="Times New Roman" w:hAnsi="Times New Roman" w:eastAsia="Times New Roman" w:cs="Times New Roman"/>
          <w:color w:val="000000"/>
        </w:rPr>
        <w:t>W: So I don’t have to send it back myself?</w:t>
      </w:r>
    </w:p>
    <w:p w14:paraId="0BC97BBB">
      <w:pPr>
        <w:spacing w:line="360" w:lineRule="auto"/>
        <w:jc w:val="both"/>
        <w:textAlignment w:val="center"/>
        <w:rPr>
          <w:color w:val="000000"/>
        </w:rPr>
      </w:pPr>
      <w:r>
        <w:rPr>
          <w:rFonts w:ascii="Times New Roman" w:hAnsi="Times New Roman" w:eastAsia="Times New Roman" w:cs="Times New Roman"/>
          <w:color w:val="000000"/>
        </w:rPr>
        <w:t>M: No, not at all. The delivery man will be with you on Monday morning.</w:t>
      </w:r>
    </w:p>
    <w:p w14:paraId="7D8D11E9">
      <w:pPr>
        <w:spacing w:line="360" w:lineRule="auto"/>
        <w:jc w:val="both"/>
        <w:textAlignment w:val="center"/>
        <w:rPr>
          <w:color w:val="000000"/>
        </w:rPr>
      </w:pPr>
      <w:r>
        <w:rPr>
          <w:rFonts w:ascii="Times New Roman" w:hAnsi="Times New Roman" w:eastAsia="Times New Roman" w:cs="Times New Roman"/>
          <w:color w:val="000000"/>
        </w:rPr>
        <w:t>W: Oh. That’s very good. Thank you.</w:t>
      </w:r>
    </w:p>
    <w:p w14:paraId="184B2247">
      <w:pPr>
        <w:spacing w:line="360" w:lineRule="auto"/>
        <w:jc w:val="both"/>
        <w:textAlignment w:val="center"/>
        <w:rPr>
          <w:color w:val="000000"/>
        </w:rPr>
      </w:pPr>
      <w:r>
        <w:rPr>
          <w:color w:val="2E75B6"/>
        </w:rPr>
        <w:t>【答案】</w:t>
      </w:r>
      <w:r>
        <w:rPr>
          <w:color w:val="000000"/>
        </w:rPr>
        <w:t>17. B    18. B    19. C    20. A</w:t>
      </w:r>
    </w:p>
    <w:p w14:paraId="5F114073">
      <w:pPr>
        <w:spacing w:line="360" w:lineRule="auto"/>
        <w:jc w:val="both"/>
        <w:textAlignment w:val="center"/>
        <w:rPr>
          <w:color w:val="000000"/>
        </w:rPr>
      </w:pPr>
      <w:r>
        <w:rPr>
          <w:color w:val="2E75B6"/>
        </w:rPr>
        <w:t>【解析】</w:t>
      </w:r>
    </w:p>
    <w:p w14:paraId="4EC3BF27">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 xml:space="preserve">    W: I’m glad to be here to talk about my gap year, which took place over two decades ago. I decided to go to the island of Bali. I really wanted to volunteer at a national park, but I was too late to apply so I went for a job at a diving center. This turned out to be better than what I considered, like helping in a school.</w:t>
      </w:r>
    </w:p>
    <w:p w14:paraId="6F8E551C">
      <w:pPr>
        <w:spacing w:line="360" w:lineRule="auto"/>
        <w:jc w:val="both"/>
        <w:textAlignment w:val="center"/>
        <w:rPr>
          <w:color w:val="000000"/>
        </w:rPr>
      </w:pPr>
      <w:r>
        <w:rPr>
          <w:rFonts w:ascii="Times New Roman" w:hAnsi="Times New Roman" w:eastAsia="Times New Roman" w:cs="Times New Roman"/>
          <w:color w:val="000000"/>
        </w:rPr>
        <w:t xml:space="preserve">    When it comes to packing, obviously you need your travel documents, your phone and charger. Then think about any medicine you might need. How did I stay in touch with family? When I first arrived, I wrote a letter every week. They took at least four weeks to arrive though. Then, when I met someone else who had a blog, I realized that that’s the thing to do. A phone call is nice, but the time difference can make that difficult.</w:t>
      </w:r>
    </w:p>
    <w:p w14:paraId="1269177E">
      <w:pPr>
        <w:spacing w:line="360" w:lineRule="auto"/>
        <w:jc w:val="both"/>
        <w:textAlignment w:val="center"/>
        <w:rPr>
          <w:color w:val="000000"/>
        </w:rPr>
      </w:pPr>
      <w:r>
        <w:rPr>
          <w:rFonts w:ascii="Times New Roman" w:hAnsi="Times New Roman" w:eastAsia="Times New Roman" w:cs="Times New Roman"/>
          <w:color w:val="000000"/>
        </w:rPr>
        <w:t xml:space="preserve">    There are lots of things you’ll need to adapt to when you’re in another country. The language of course. But luckily, so many people speak English. And I knew I’d struggle with the hot food. I hadn’t realized the effect the climate would have on us, though. Generally speaking, I really enjoyed my time away. It’s a good way to make friends, and you gain confidence too.</w:t>
      </w:r>
    </w:p>
    <w:p w14:paraId="740BD01A">
      <w:pPr>
        <w:spacing w:line="360" w:lineRule="auto"/>
        <w:jc w:val="both"/>
        <w:textAlignment w:val="center"/>
        <w:rPr>
          <w:color w:val="000000"/>
        </w:rPr>
      </w:pPr>
      <w:r>
        <w:rPr>
          <w:color w:val="2E75B6"/>
        </w:rPr>
        <w:t>【答案】</w:t>
      </w:r>
      <w:r>
        <w:rPr>
          <w:color w:val="000000"/>
        </w:rPr>
        <w:t>21. D    22. C    23. A</w:t>
      </w:r>
    </w:p>
    <w:p w14:paraId="7C64B64D">
      <w:pPr>
        <w:spacing w:line="360" w:lineRule="auto"/>
        <w:jc w:val="both"/>
        <w:textAlignment w:val="center"/>
        <w:rPr>
          <w:color w:val="000000"/>
        </w:rPr>
      </w:pPr>
      <w:r>
        <w:rPr>
          <w:color w:val="2E75B6"/>
        </w:rPr>
        <w:t>【解析】</w:t>
      </w:r>
    </w:p>
    <w:p w14:paraId="7BDA865D">
      <w:pPr>
        <w:spacing w:line="360" w:lineRule="auto"/>
        <w:jc w:val="both"/>
        <w:textAlignment w:val="center"/>
        <w:rPr>
          <w:color w:val="000000"/>
        </w:rPr>
      </w:pPr>
      <w:r>
        <w:rPr>
          <w:color w:val="000000"/>
        </w:rPr>
        <w:t>【导语】</w:t>
      </w:r>
      <w:r>
        <w:rPr>
          <w:rFonts w:ascii="宋体" w:hAnsi="宋体" w:eastAsia="宋体" w:cs="宋体"/>
          <w:color w:val="000000"/>
        </w:rPr>
        <w:t>本文是一篇应用文。文章介绍了加拿大的一些热门旅游目的地，包括阿尔伯塔省的班芙国家公园、安大略省的尼亚加拉瀑布、多伦多市和不列颠哥伦比亚省的惠斯勒等地。建议旅行者可以欣赏自然美景、参加各种活动和探索城市文化。</w:t>
      </w:r>
    </w:p>
    <w:p w14:paraId="6C9C1AF6">
      <w:pPr>
        <w:spacing w:line="360" w:lineRule="auto"/>
        <w:jc w:val="both"/>
        <w:textAlignment w:val="center"/>
        <w:rPr>
          <w:color w:val="000000"/>
        </w:rPr>
      </w:pPr>
      <w:r>
        <w:rPr>
          <w:color w:val="000000"/>
        </w:rPr>
        <w:t>【21题详解】</w:t>
      </w:r>
    </w:p>
    <w:p w14:paraId="27F15B64">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Banff National Park, Alberta</w:t>
      </w:r>
      <w:r>
        <w:rPr>
          <w:rFonts w:ascii="宋体" w:hAnsi="宋体" w:eastAsia="宋体" w:cs="宋体"/>
          <w:color w:val="000000"/>
        </w:rPr>
        <w:t>部分中</w:t>
      </w:r>
      <w:r>
        <w:rPr>
          <w:rFonts w:ascii="Times New Roman" w:hAnsi="Times New Roman" w:eastAsia="Times New Roman" w:cs="Times New Roman"/>
          <w:color w:val="000000"/>
        </w:rPr>
        <w:t>“Located in the Canadian Rockies, Banff National Park is a breathtaking destination known for its turquoise (</w:t>
      </w:r>
      <w:r>
        <w:rPr>
          <w:rFonts w:ascii="宋体" w:hAnsi="宋体" w:eastAsia="宋体" w:cs="宋体"/>
          <w:color w:val="000000"/>
        </w:rPr>
        <w:t>绿松石</w:t>
      </w:r>
      <w:r>
        <w:rPr>
          <w:rFonts w:ascii="Times New Roman" w:hAnsi="Times New Roman" w:eastAsia="Times New Roman" w:cs="Times New Roman"/>
          <w:color w:val="000000"/>
        </w:rPr>
        <w:t xml:space="preserve">) lakes, snow-covered mountains, and plentiful wildlife. Explore the landmark-Lake Louise, hike to amazing viewpoints, and spend time in the natural hot springs.( </w:t>
      </w:r>
      <w:r>
        <w:rPr>
          <w:rFonts w:ascii="宋体" w:hAnsi="宋体" w:eastAsia="宋体" w:cs="宋体"/>
          <w:color w:val="000000"/>
        </w:rPr>
        <w:t>班芙国家公园位于加拿大落基山脉，是一个令人叹为观止的目的地，以其绿松石湖泊，白雪覆盖的山脉和丰富的野生动物而闻名。探索地标</w:t>
      </w:r>
      <w:r>
        <w:rPr>
          <w:rFonts w:ascii="Times New Roman" w:hAnsi="Times New Roman" w:eastAsia="Times New Roman" w:cs="Times New Roman"/>
          <w:color w:val="000000"/>
        </w:rPr>
        <w:t>-</w:t>
      </w:r>
      <w:r>
        <w:rPr>
          <w:rFonts w:ascii="宋体" w:hAnsi="宋体" w:eastAsia="宋体" w:cs="宋体"/>
          <w:color w:val="000000"/>
        </w:rPr>
        <w:t>路易斯湖，徒步到令人惊叹的景点，并在天然温泉中度过时光。</w:t>
      </w:r>
      <w:r>
        <w:rPr>
          <w:rFonts w:ascii="Times New Roman" w:hAnsi="Times New Roman" w:eastAsia="Times New Roman" w:cs="Times New Roman"/>
          <w:color w:val="000000"/>
        </w:rPr>
        <w:t>)”</w:t>
      </w:r>
      <w:r>
        <w:rPr>
          <w:rFonts w:ascii="宋体" w:hAnsi="宋体" w:eastAsia="宋体" w:cs="宋体"/>
          <w:color w:val="000000"/>
        </w:rPr>
        <w:t>可知，在班芙国家公园可以探索地标性景点——路易斯湖以及观看到令人惊叹的景点。故选</w:t>
      </w:r>
      <w:r>
        <w:rPr>
          <w:rFonts w:ascii="Times New Roman" w:hAnsi="Times New Roman" w:eastAsia="Times New Roman" w:cs="Times New Roman"/>
          <w:color w:val="000000"/>
        </w:rPr>
        <w:t>D</w:t>
      </w:r>
      <w:r>
        <w:rPr>
          <w:rFonts w:ascii="宋体" w:hAnsi="宋体" w:eastAsia="宋体" w:cs="宋体"/>
          <w:color w:val="000000"/>
        </w:rPr>
        <w:t>。</w:t>
      </w:r>
    </w:p>
    <w:p w14:paraId="53EDC6D2">
      <w:pPr>
        <w:spacing w:line="360" w:lineRule="auto"/>
        <w:jc w:val="both"/>
        <w:textAlignment w:val="center"/>
        <w:rPr>
          <w:color w:val="000000"/>
        </w:rPr>
      </w:pPr>
      <w:r>
        <w:rPr>
          <w:color w:val="000000"/>
        </w:rPr>
        <w:t>【22题详解】</w:t>
      </w:r>
    </w:p>
    <w:p w14:paraId="3C2480D0">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Toronto, Ontario</w:t>
      </w:r>
      <w:r>
        <w:rPr>
          <w:rFonts w:ascii="宋体" w:hAnsi="宋体" w:eastAsia="宋体" w:cs="宋体"/>
          <w:color w:val="000000"/>
        </w:rPr>
        <w:t>部分中</w:t>
      </w:r>
      <w:r>
        <w:rPr>
          <w:rFonts w:ascii="Times New Roman" w:hAnsi="Times New Roman" w:eastAsia="Times New Roman" w:cs="Times New Roman"/>
          <w:color w:val="000000"/>
        </w:rPr>
        <w:t>“Discover the famous CN Tower, explore the busy neighborhoods of Kensington Market and Distillery District, and visit world-class museums such as the Royal Ontario Museum and Art Gallery of Ontario.(</w:t>
      </w:r>
      <w:r>
        <w:rPr>
          <w:rFonts w:ascii="宋体" w:hAnsi="宋体" w:eastAsia="宋体" w:cs="宋体"/>
          <w:color w:val="000000"/>
        </w:rPr>
        <w:t>发现著名的</w:t>
      </w:r>
      <w:r>
        <w:rPr>
          <w:rFonts w:ascii="Times New Roman" w:hAnsi="Times New Roman" w:eastAsia="Times New Roman" w:cs="Times New Roman"/>
          <w:color w:val="000000"/>
        </w:rPr>
        <w:t>CN</w:t>
      </w:r>
      <w:r>
        <w:rPr>
          <w:rFonts w:ascii="宋体" w:hAnsi="宋体" w:eastAsia="宋体" w:cs="宋体"/>
          <w:color w:val="000000"/>
        </w:rPr>
        <w:t>塔，探索肯辛顿市场和酿酒厂区繁忙的街区，并参观世界级的博物馆，如皇家安大略博物馆和安大略美术馆。</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Toronto, Ontario</w:t>
      </w:r>
      <w:r>
        <w:rPr>
          <w:rFonts w:ascii="宋体" w:hAnsi="宋体" w:eastAsia="宋体" w:cs="宋体"/>
          <w:color w:val="000000"/>
        </w:rPr>
        <w:t>能够提供生动的文化生活体验如皇家安大略博物馆和安大略美术馆。故选</w:t>
      </w:r>
      <w:r>
        <w:rPr>
          <w:rFonts w:ascii="Times New Roman" w:hAnsi="Times New Roman" w:eastAsia="Times New Roman" w:cs="Times New Roman"/>
          <w:color w:val="000000"/>
        </w:rPr>
        <w:t>C</w:t>
      </w:r>
      <w:r>
        <w:rPr>
          <w:rFonts w:ascii="宋体" w:hAnsi="宋体" w:eastAsia="宋体" w:cs="宋体"/>
          <w:color w:val="000000"/>
        </w:rPr>
        <w:t>。</w:t>
      </w:r>
    </w:p>
    <w:p w14:paraId="5D33B84B">
      <w:pPr>
        <w:spacing w:line="360" w:lineRule="auto"/>
        <w:jc w:val="both"/>
        <w:textAlignment w:val="center"/>
        <w:rPr>
          <w:color w:val="000000"/>
        </w:rPr>
      </w:pPr>
      <w:r>
        <w:rPr>
          <w:color w:val="000000"/>
        </w:rPr>
        <w:t>【23题详解】</w:t>
      </w:r>
    </w:p>
    <w:p w14:paraId="4E120D6D">
      <w:pPr>
        <w:spacing w:line="360" w:lineRule="auto"/>
        <w:jc w:val="both"/>
        <w:textAlignment w:val="center"/>
        <w:rPr>
          <w:color w:val="000000"/>
        </w:rPr>
      </w:pPr>
      <w:r>
        <w:rPr>
          <w:rFonts w:ascii="宋体" w:hAnsi="宋体" w:eastAsia="宋体" w:cs="宋体"/>
          <w:color w:val="000000"/>
        </w:rPr>
        <w:t>推理判断题。根据第一段中“</w:t>
      </w:r>
      <w:r>
        <w:rPr>
          <w:rFonts w:ascii="Times New Roman" w:hAnsi="Times New Roman" w:eastAsia="Times New Roman" w:cs="Times New Roman"/>
          <w:color w:val="000000"/>
        </w:rPr>
        <w:t>Canada is a vast and diverse country that offers plenty of incredible tourist destinations. From wonderful natural landscapes to lively cities, Canada has something for every traveler. Here’s a guide to some of Canada’s top tourist destinations.(</w:t>
      </w:r>
      <w:r>
        <w:rPr>
          <w:rFonts w:ascii="宋体" w:hAnsi="宋体" w:eastAsia="宋体" w:cs="宋体"/>
          <w:color w:val="000000"/>
        </w:rPr>
        <w:t>加拿大是一个幅员辽阔、多样化</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国家，提供了许多令人难以置信的旅游目的地。从美妙的自然景观到热闹的城市，加拿大有适合每个旅行者的东西。下面是加拿大一些顶级旅游目的地的指南。</w:t>
      </w:r>
      <w:r>
        <w:rPr>
          <w:rFonts w:ascii="Times New Roman" w:hAnsi="Times New Roman" w:eastAsia="Times New Roman" w:cs="Times New Roman"/>
          <w:color w:val="000000"/>
        </w:rPr>
        <w:t>)</w:t>
      </w:r>
      <w:r>
        <w:rPr>
          <w:rFonts w:ascii="宋体" w:hAnsi="宋体" w:eastAsia="宋体" w:cs="宋体"/>
          <w:color w:val="000000"/>
        </w:rPr>
        <w:t>”可知，文章主要介绍的是加拿大的诸多旅游景点。故推断文章出自于报纸的旅游部分。故选</w:t>
      </w:r>
      <w:r>
        <w:rPr>
          <w:rFonts w:ascii="Times New Roman" w:hAnsi="Times New Roman" w:eastAsia="Times New Roman" w:cs="Times New Roman"/>
          <w:color w:val="000000"/>
        </w:rPr>
        <w:t>A</w:t>
      </w:r>
      <w:r>
        <w:rPr>
          <w:rFonts w:ascii="宋体" w:hAnsi="宋体" w:eastAsia="宋体" w:cs="宋体"/>
          <w:color w:val="000000"/>
        </w:rPr>
        <w:t>。</w:t>
      </w:r>
    </w:p>
    <w:p w14:paraId="6F39E33B">
      <w:pPr>
        <w:spacing w:line="360" w:lineRule="auto"/>
        <w:jc w:val="both"/>
        <w:textAlignment w:val="center"/>
        <w:rPr>
          <w:color w:val="000000"/>
        </w:rPr>
      </w:pPr>
      <w:r>
        <w:rPr>
          <w:color w:val="2E75B6"/>
        </w:rPr>
        <w:t>【答案】</w:t>
      </w:r>
      <w:r>
        <w:rPr>
          <w:color w:val="000000"/>
        </w:rPr>
        <w:t>24. B    25. C    26. C    27. A</w:t>
      </w:r>
    </w:p>
    <w:p w14:paraId="737E2FF1">
      <w:pPr>
        <w:spacing w:line="360" w:lineRule="auto"/>
        <w:jc w:val="both"/>
        <w:textAlignment w:val="center"/>
        <w:rPr>
          <w:color w:val="000000"/>
        </w:rPr>
      </w:pPr>
      <w:r>
        <w:rPr>
          <w:color w:val="2E75B6"/>
        </w:rPr>
        <w:t>【解析】</w:t>
      </w:r>
    </w:p>
    <w:p w14:paraId="57A95FDB">
      <w:pPr>
        <w:spacing w:line="360" w:lineRule="auto"/>
        <w:jc w:val="both"/>
        <w:textAlignment w:val="center"/>
        <w:rPr>
          <w:color w:val="000000"/>
        </w:rPr>
      </w:pPr>
      <w:r>
        <w:rPr>
          <w:color w:val="000000"/>
        </w:rPr>
        <w:t>【导语】</w:t>
      </w:r>
      <w:r>
        <w:rPr>
          <w:rFonts w:ascii="宋体" w:hAnsi="宋体" w:eastAsia="宋体" w:cs="宋体"/>
          <w:color w:val="000000"/>
        </w:rPr>
        <w:t>本文是一篇记叙文。主要介绍了诺贝尔物理学奖得主杨振宁的生平事迹，包括其教育经历、科研成就、对祖国的贡献及晚年奉献，展现了他的科学造诣与家国情怀。</w:t>
      </w:r>
    </w:p>
    <w:p w14:paraId="3C971972">
      <w:pPr>
        <w:spacing w:line="360" w:lineRule="auto"/>
        <w:jc w:val="both"/>
        <w:textAlignment w:val="center"/>
        <w:rPr>
          <w:color w:val="000000"/>
        </w:rPr>
      </w:pPr>
      <w:r>
        <w:rPr>
          <w:color w:val="000000"/>
        </w:rPr>
        <w:t>【24题详解】</w:t>
      </w:r>
    </w:p>
    <w:p w14:paraId="45C8FE19">
      <w:pPr>
        <w:spacing w:line="360" w:lineRule="auto"/>
        <w:jc w:val="both"/>
        <w:textAlignment w:val="center"/>
        <w:rPr>
          <w:color w:val="000000"/>
        </w:rPr>
      </w:pPr>
      <w:r>
        <w:rPr>
          <w:rFonts w:ascii="宋体" w:hAnsi="宋体" w:eastAsia="宋体" w:cs="宋体"/>
          <w:color w:val="000000"/>
        </w:rPr>
        <w:t>主旨大意题。根据第二段中的“</w:t>
      </w:r>
      <w:r>
        <w:rPr>
          <w:rFonts w:ascii="Times New Roman" w:hAnsi="Times New Roman" w:eastAsia="Times New Roman" w:cs="Times New Roman"/>
          <w:color w:val="000000"/>
        </w:rPr>
        <w:t>Born in Hefei, Anhui province, in 1922, Yang moved with his family to Tsinghua in 1929. He earned his master’s degree from Tsinghua University before going to the United States for further studies in 1945. There, he received his PhD from the University of Chicago in 1948 and remained for postdoctoral work. In 1966, he was appointed as the Albert Einstein Professor of Physics at the State University of New York, working there until 1999. From 1997, he served as the honorary director of the newly established Center for Advanced Study at Tsinghua University and became a Tsinghua professor in 1999.(</w:t>
      </w:r>
      <w:r>
        <w:rPr>
          <w:rFonts w:ascii="宋体" w:hAnsi="宋体" w:eastAsia="宋体" w:cs="宋体"/>
          <w:color w:val="000000"/>
        </w:rPr>
        <w:t>杨振宁</w:t>
      </w:r>
      <w:r>
        <w:rPr>
          <w:rFonts w:ascii="Times New Roman" w:hAnsi="Times New Roman" w:eastAsia="Times New Roman" w:cs="Times New Roman"/>
          <w:color w:val="000000"/>
        </w:rPr>
        <w:t>1922</w:t>
      </w:r>
      <w:r>
        <w:rPr>
          <w:rFonts w:ascii="宋体" w:hAnsi="宋体" w:eastAsia="宋体" w:cs="宋体"/>
          <w:color w:val="000000"/>
        </w:rPr>
        <w:t>年出生于安徽合肥，</w:t>
      </w:r>
      <w:r>
        <w:rPr>
          <w:rFonts w:ascii="Times New Roman" w:hAnsi="Times New Roman" w:eastAsia="Times New Roman" w:cs="Times New Roman"/>
          <w:color w:val="000000"/>
        </w:rPr>
        <w:t>1929</w:t>
      </w:r>
      <w:r>
        <w:rPr>
          <w:rFonts w:ascii="宋体" w:hAnsi="宋体" w:eastAsia="宋体" w:cs="宋体"/>
          <w:color w:val="000000"/>
        </w:rPr>
        <w:t>年随家人迁居清华大学。</w:t>
      </w:r>
      <w:r>
        <w:rPr>
          <w:rFonts w:ascii="Times New Roman" w:hAnsi="Times New Roman" w:eastAsia="Times New Roman" w:cs="Times New Roman"/>
          <w:color w:val="000000"/>
        </w:rPr>
        <w:t>1945</w:t>
      </w:r>
      <w:r>
        <w:rPr>
          <w:rFonts w:ascii="宋体" w:hAnsi="宋体" w:eastAsia="宋体" w:cs="宋体"/>
          <w:color w:val="000000"/>
        </w:rPr>
        <w:t>年赴美国深造前，他在清华大学获得硕士学位。</w:t>
      </w:r>
      <w:r>
        <w:rPr>
          <w:rFonts w:ascii="Times New Roman" w:hAnsi="Times New Roman" w:eastAsia="Times New Roman" w:cs="Times New Roman"/>
          <w:color w:val="000000"/>
        </w:rPr>
        <w:t>1948</w:t>
      </w:r>
      <w:r>
        <w:rPr>
          <w:rFonts w:ascii="宋体" w:hAnsi="宋体" w:eastAsia="宋体" w:cs="宋体"/>
          <w:color w:val="000000"/>
        </w:rPr>
        <w:t>年，他在芝加哥大学获得博士学位，并留校从事博士后研究。</w:t>
      </w:r>
      <w:r>
        <w:rPr>
          <w:rFonts w:ascii="Times New Roman" w:hAnsi="Times New Roman" w:eastAsia="Times New Roman" w:cs="Times New Roman"/>
          <w:color w:val="000000"/>
        </w:rPr>
        <w:t>1966</w:t>
      </w:r>
      <w:r>
        <w:rPr>
          <w:rFonts w:ascii="宋体" w:hAnsi="宋体" w:eastAsia="宋体" w:cs="宋体"/>
          <w:color w:val="000000"/>
        </w:rPr>
        <w:t>年，他被任命为纽约州立大学阿尔伯特·爱因斯坦物理学教授，任职至</w:t>
      </w:r>
      <w:r>
        <w:rPr>
          <w:rFonts w:ascii="Times New Roman" w:hAnsi="Times New Roman" w:eastAsia="Times New Roman" w:cs="Times New Roman"/>
          <w:color w:val="000000"/>
        </w:rPr>
        <w:t>1999</w:t>
      </w:r>
      <w:r>
        <w:rPr>
          <w:rFonts w:ascii="宋体" w:hAnsi="宋体" w:eastAsia="宋体" w:cs="宋体"/>
          <w:color w:val="000000"/>
        </w:rPr>
        <w:t>年。</w:t>
      </w:r>
      <w:r>
        <w:rPr>
          <w:rFonts w:ascii="Times New Roman" w:hAnsi="Times New Roman" w:eastAsia="Times New Roman" w:cs="Times New Roman"/>
          <w:color w:val="000000"/>
        </w:rPr>
        <w:t>1997</w:t>
      </w:r>
      <w:r>
        <w:rPr>
          <w:rFonts w:ascii="宋体" w:hAnsi="宋体" w:eastAsia="宋体" w:cs="宋体"/>
          <w:color w:val="000000"/>
        </w:rPr>
        <w:t>年起，他担任清华大学新成立的高等研究中心名誉主任，</w:t>
      </w:r>
      <w:r>
        <w:rPr>
          <w:rFonts w:ascii="Times New Roman" w:hAnsi="Times New Roman" w:eastAsia="Times New Roman" w:cs="Times New Roman"/>
          <w:color w:val="000000"/>
        </w:rPr>
        <w:t>1999</w:t>
      </w:r>
      <w:r>
        <w:rPr>
          <w:rFonts w:ascii="宋体" w:hAnsi="宋体" w:eastAsia="宋体" w:cs="宋体"/>
          <w:color w:val="000000"/>
        </w:rPr>
        <w:t>年成为清华大学教授。</w:t>
      </w:r>
      <w:r>
        <w:rPr>
          <w:rFonts w:ascii="Times New Roman" w:hAnsi="Times New Roman" w:eastAsia="Times New Roman" w:cs="Times New Roman"/>
          <w:color w:val="000000"/>
        </w:rPr>
        <w:t>)</w:t>
      </w:r>
      <w:r>
        <w:rPr>
          <w:rFonts w:ascii="宋体" w:hAnsi="宋体" w:eastAsia="宋体" w:cs="宋体"/>
          <w:color w:val="000000"/>
        </w:rPr>
        <w:t>”可知，第二段按时间顺序完整呈现了杨振宁从出生迁居、国内求学、赴美深造，到海外任职、回归清华的教育背景与职业发展全程，核心围绕其教育与职业经历展开。故选</w:t>
      </w:r>
      <w:r>
        <w:rPr>
          <w:rFonts w:ascii="Times New Roman" w:hAnsi="Times New Roman" w:eastAsia="Times New Roman" w:cs="Times New Roman"/>
          <w:color w:val="000000"/>
        </w:rPr>
        <w:t>B</w:t>
      </w:r>
      <w:r>
        <w:rPr>
          <w:rFonts w:ascii="宋体" w:hAnsi="宋体" w:eastAsia="宋体" w:cs="宋体"/>
          <w:color w:val="000000"/>
        </w:rPr>
        <w:t>项。</w:t>
      </w:r>
    </w:p>
    <w:p w14:paraId="0AEE393F">
      <w:pPr>
        <w:spacing w:line="360" w:lineRule="auto"/>
        <w:jc w:val="both"/>
        <w:textAlignment w:val="center"/>
        <w:rPr>
          <w:color w:val="000000"/>
        </w:rPr>
      </w:pPr>
      <w:r>
        <w:rPr>
          <w:color w:val="000000"/>
        </w:rPr>
        <w:t>【25题详解】</w:t>
      </w:r>
    </w:p>
    <w:p w14:paraId="1AC281D4">
      <w:pPr>
        <w:spacing w:line="360" w:lineRule="auto"/>
        <w:jc w:val="both"/>
        <w:textAlignment w:val="center"/>
        <w:rPr>
          <w:color w:val="000000"/>
        </w:rPr>
      </w:pPr>
      <w:r>
        <w:rPr>
          <w:rFonts w:ascii="宋体" w:hAnsi="宋体" w:eastAsia="宋体" w:cs="宋体"/>
          <w:color w:val="000000"/>
        </w:rPr>
        <w:t>细节理解题。根据第四段中的“</w:t>
      </w:r>
      <w:r>
        <w:rPr>
          <w:rFonts w:ascii="Times New Roman" w:hAnsi="Times New Roman" w:eastAsia="Times New Roman" w:cs="Times New Roman"/>
          <w:color w:val="000000"/>
        </w:rPr>
        <w:t>His first visit to China in 1971 was a pioneering act that encouraged many other overseas Chinese scholars to return.(1971</w:t>
      </w:r>
      <w:r>
        <w:rPr>
          <w:rFonts w:ascii="宋体" w:hAnsi="宋体" w:eastAsia="宋体" w:cs="宋体"/>
          <w:color w:val="000000"/>
        </w:rPr>
        <w:t>年他首次访华，这一开创性举动鼓励了许多其他海外华人学者回国。</w:t>
      </w:r>
      <w:r>
        <w:rPr>
          <w:rFonts w:ascii="Times New Roman" w:hAnsi="Times New Roman" w:eastAsia="Times New Roman" w:cs="Times New Roman"/>
          <w:color w:val="000000"/>
        </w:rPr>
        <w:t>)</w:t>
      </w:r>
      <w:r>
        <w:rPr>
          <w:rFonts w:ascii="宋体" w:hAnsi="宋体" w:eastAsia="宋体" w:cs="宋体"/>
          <w:color w:val="000000"/>
        </w:rPr>
        <w:t>”可知，原文完整明确了</w:t>
      </w:r>
      <w:r>
        <w:rPr>
          <w:rFonts w:ascii="Times New Roman" w:hAnsi="Times New Roman" w:eastAsia="Times New Roman" w:cs="Times New Roman"/>
          <w:color w:val="000000"/>
        </w:rPr>
        <w:t>1971</w:t>
      </w:r>
      <w:r>
        <w:rPr>
          <w:rFonts w:ascii="宋体" w:hAnsi="宋体" w:eastAsia="宋体" w:cs="宋体"/>
          <w:color w:val="000000"/>
        </w:rPr>
        <w:t>年首次访华的性质（开创性举动）及其直接影响（鼓励众多海外华人学者回国），这正是该事件的核心意义。故选</w:t>
      </w:r>
      <w:r>
        <w:rPr>
          <w:rFonts w:ascii="Times New Roman" w:hAnsi="Times New Roman" w:eastAsia="Times New Roman" w:cs="Times New Roman"/>
          <w:color w:val="000000"/>
        </w:rPr>
        <w:t>C</w:t>
      </w:r>
      <w:r>
        <w:rPr>
          <w:rFonts w:ascii="宋体" w:hAnsi="宋体" w:eastAsia="宋体" w:cs="宋体"/>
          <w:color w:val="000000"/>
        </w:rPr>
        <w:t>项。</w:t>
      </w:r>
    </w:p>
    <w:p w14:paraId="33580C98">
      <w:pPr>
        <w:spacing w:line="360" w:lineRule="auto"/>
        <w:jc w:val="both"/>
        <w:textAlignment w:val="center"/>
        <w:rPr>
          <w:color w:val="000000"/>
        </w:rPr>
      </w:pPr>
      <w:r>
        <w:rPr>
          <w:color w:val="000000"/>
        </w:rPr>
        <w:t>【26题详解】</w:t>
      </w:r>
    </w:p>
    <w:p w14:paraId="44F251F5">
      <w:pPr>
        <w:spacing w:line="360" w:lineRule="auto"/>
        <w:jc w:val="both"/>
        <w:textAlignment w:val="center"/>
        <w:rPr>
          <w:color w:val="000000"/>
        </w:rPr>
      </w:pPr>
      <w:r>
        <w:rPr>
          <w:rFonts w:ascii="宋体" w:hAnsi="宋体" w:eastAsia="宋体" w:cs="宋体"/>
          <w:color w:val="000000"/>
        </w:rPr>
        <w:t>细节理解题。根据第五段中的“</w:t>
      </w:r>
      <w:r>
        <w:rPr>
          <w:rFonts w:ascii="Times New Roman" w:hAnsi="Times New Roman" w:eastAsia="Times New Roman" w:cs="Times New Roman"/>
          <w:color w:val="000000"/>
        </w:rPr>
        <w:t>In his later years, Yang returned to Tsinghua University. He devoted himself entirely to the development of the Institute for Advanced Study and the cultivation of scientific talent.(</w:t>
      </w:r>
      <w:r>
        <w:rPr>
          <w:rFonts w:ascii="宋体" w:hAnsi="宋体" w:eastAsia="宋体" w:cs="宋体"/>
          <w:color w:val="000000"/>
        </w:rPr>
        <w:t>晚年，杨振宁回到清华大学。他全身心投入到高等研究院的建设和科学人才的培养中。</w:t>
      </w:r>
      <w:r>
        <w:rPr>
          <w:rFonts w:ascii="Times New Roman" w:hAnsi="Times New Roman" w:eastAsia="Times New Roman" w:cs="Times New Roman"/>
          <w:color w:val="000000"/>
        </w:rPr>
        <w:t>)</w:t>
      </w:r>
      <w:r>
        <w:rPr>
          <w:rFonts w:ascii="宋体" w:hAnsi="宋体" w:eastAsia="宋体" w:cs="宋体"/>
          <w:color w:val="000000"/>
        </w:rPr>
        <w:t>”可知，原文完整表述了杨振宁晚年的去向（回归清华）与核心行动（全身心投入研究院建设和科学人才培养），“培养科学人才”即“培养有能力的知识分子”，与选项表述一致。故选</w:t>
      </w:r>
      <w:r>
        <w:rPr>
          <w:rFonts w:ascii="Times New Roman" w:hAnsi="Times New Roman" w:eastAsia="Times New Roman" w:cs="Times New Roman"/>
          <w:color w:val="000000"/>
        </w:rPr>
        <w:t>C</w:t>
      </w:r>
      <w:r>
        <w:rPr>
          <w:rFonts w:ascii="宋体" w:hAnsi="宋体" w:eastAsia="宋体" w:cs="宋体"/>
          <w:color w:val="000000"/>
        </w:rPr>
        <w:t>项。</w:t>
      </w:r>
    </w:p>
    <w:p w14:paraId="75BF3F60">
      <w:pPr>
        <w:spacing w:line="360" w:lineRule="auto"/>
        <w:jc w:val="both"/>
        <w:textAlignment w:val="center"/>
        <w:rPr>
          <w:color w:val="000000"/>
        </w:rPr>
      </w:pPr>
      <w:r>
        <w:rPr>
          <w:color w:val="000000"/>
        </w:rPr>
        <w:t>【27题详解】</w:t>
      </w:r>
    </w:p>
    <w:p w14:paraId="1D11C119">
      <w:pPr>
        <w:spacing w:line="360" w:lineRule="auto"/>
        <w:jc w:val="both"/>
        <w:textAlignment w:val="center"/>
        <w:rPr>
          <w:color w:val="000000"/>
        </w:rPr>
      </w:pPr>
      <w:r>
        <w:rPr>
          <w:rFonts w:ascii="宋体" w:hAnsi="宋体" w:eastAsia="宋体" w:cs="宋体"/>
          <w:color w:val="000000"/>
        </w:rPr>
        <w:t>推理判断题。根据第三段中的“</w:t>
      </w:r>
      <w:r>
        <w:rPr>
          <w:rFonts w:ascii="Times New Roman" w:hAnsi="Times New Roman" w:eastAsia="Times New Roman" w:cs="Times New Roman"/>
          <w:color w:val="000000"/>
        </w:rPr>
        <w:t>Yang’s most celebrated achievement, completed with his colleague Tsung-dao Lee, was the theory of parity non-conservation (</w:t>
      </w:r>
      <w:r>
        <w:rPr>
          <w:rFonts w:ascii="宋体" w:hAnsi="宋体" w:eastAsia="宋体" w:cs="宋体"/>
          <w:color w:val="000000"/>
        </w:rPr>
        <w:t>宇称不守恒</w:t>
      </w:r>
      <w:r>
        <w:rPr>
          <w:rFonts w:ascii="Times New Roman" w:hAnsi="Times New Roman" w:eastAsia="Times New Roman" w:cs="Times New Roman"/>
          <w:color w:val="000000"/>
        </w:rPr>
        <w:t>) in weak interactions. This groundbreaking work earned them the Nobel Prize in Physics in 1957, making Yang one of the first Chinese Nobel laureates (</w:t>
      </w:r>
      <w:r>
        <w:rPr>
          <w:rFonts w:ascii="宋体" w:hAnsi="宋体" w:eastAsia="宋体" w:cs="宋体"/>
          <w:color w:val="000000"/>
        </w:rPr>
        <w:t>获奖者</w:t>
      </w:r>
      <w:r>
        <w:rPr>
          <w:rFonts w:ascii="Times New Roman" w:hAnsi="Times New Roman" w:eastAsia="Times New Roman" w:cs="Times New Roman"/>
          <w:color w:val="000000"/>
        </w:rPr>
        <w:t>). He was often ranked alongside Albert Einstein as one of the 20th century’s greatest physicists. Another of his major contributions, the “Yang-Mills Theory” developed with Robert Mills, is considered a cornerstone of modern physics. (</w:t>
      </w:r>
      <w:r>
        <w:rPr>
          <w:rFonts w:ascii="宋体" w:hAnsi="宋体" w:eastAsia="宋体" w:cs="宋体"/>
          <w:color w:val="000000"/>
        </w:rPr>
        <w:t>杨振宁最著名的成就是与同事李政道共同提出的弱相互作用中宇称不守恒理论。这项开创性工作为他们赢得了</w:t>
      </w:r>
      <w:r>
        <w:rPr>
          <w:rFonts w:ascii="Times New Roman" w:hAnsi="Times New Roman" w:eastAsia="Times New Roman" w:cs="Times New Roman"/>
          <w:color w:val="000000"/>
        </w:rPr>
        <w:t>1957</w:t>
      </w:r>
      <w:r>
        <w:rPr>
          <w:rFonts w:ascii="宋体" w:hAnsi="宋体" w:eastAsia="宋体" w:cs="宋体"/>
          <w:color w:val="000000"/>
        </w:rPr>
        <w:t>年诺贝尔物理学奖，使杨振宁成为首批中国诺贝尔奖获得者之一。他常被与阿尔伯特·爱因斯坦并列，被誉为</w:t>
      </w:r>
      <w:r>
        <w:rPr>
          <w:rFonts w:ascii="Times New Roman" w:hAnsi="Times New Roman" w:eastAsia="Times New Roman" w:cs="Times New Roman"/>
          <w:color w:val="000000"/>
        </w:rPr>
        <w:t>20</w:t>
      </w:r>
      <w:r>
        <w:rPr>
          <w:rFonts w:ascii="宋体" w:hAnsi="宋体" w:eastAsia="宋体" w:cs="宋体"/>
          <w:color w:val="000000"/>
        </w:rPr>
        <w:t>世纪最伟大的物理学家之一。他的另一项重大贡献是与罗伯特·米尔斯共同提出的“杨</w:t>
      </w:r>
      <w:r>
        <w:rPr>
          <w:rFonts w:ascii="Times New Roman" w:hAnsi="Times New Roman" w:eastAsia="Times New Roman" w:cs="Times New Roman"/>
          <w:color w:val="000000"/>
        </w:rPr>
        <w:t>-</w:t>
      </w:r>
      <w:r>
        <w:rPr>
          <w:rFonts w:ascii="宋体" w:hAnsi="宋体" w:eastAsia="宋体" w:cs="宋体"/>
          <w:color w:val="000000"/>
        </w:rPr>
        <w:t>米尔斯理论”，该理论被视为现代物理学的基石。</w:t>
      </w:r>
      <w:r>
        <w:rPr>
          <w:rFonts w:ascii="Times New Roman" w:hAnsi="Times New Roman" w:eastAsia="Times New Roman" w:cs="Times New Roman"/>
          <w:color w:val="000000"/>
        </w:rPr>
        <w:t>)</w:t>
      </w:r>
      <w:r>
        <w:rPr>
          <w:rFonts w:ascii="宋体" w:hAnsi="宋体" w:eastAsia="宋体" w:cs="宋体"/>
          <w:color w:val="000000"/>
        </w:rPr>
        <w:t>”可知，原文完整列举了杨振宁的两大核心科研成就及国际认可度，充分体现其“才华横溢（</w:t>
      </w:r>
      <w:r>
        <w:rPr>
          <w:rFonts w:ascii="Times New Roman" w:hAnsi="Times New Roman" w:eastAsia="Times New Roman" w:cs="Times New Roman"/>
          <w:color w:val="000000"/>
        </w:rPr>
        <w:t>Brilliant</w:t>
      </w:r>
      <w:r>
        <w:rPr>
          <w:rFonts w:ascii="宋体" w:hAnsi="宋体" w:eastAsia="宋体" w:cs="宋体"/>
          <w:color w:val="000000"/>
        </w:rPr>
        <w:t>）”；再根据第四段中的“</w:t>
      </w:r>
      <w:r>
        <w:rPr>
          <w:rFonts w:ascii="Times New Roman" w:hAnsi="Times New Roman" w:eastAsia="Times New Roman" w:cs="Times New Roman"/>
          <w:color w:val="000000"/>
        </w:rPr>
        <w:t>Despite his international career, Yang always maintained a deep connection to his homeland. His first visit to China in 1971 was a pioneering act that encouraged many other overseas Chinese scholars to return. He actively advised the Chinese government on scientific policy, raised funds to support Chinese scholars studying abroad, and dedicated his efforts to building academic bridges between China and the world.(</w:t>
      </w:r>
      <w:r>
        <w:rPr>
          <w:rFonts w:ascii="宋体" w:hAnsi="宋体" w:eastAsia="宋体" w:cs="宋体"/>
          <w:color w:val="000000"/>
        </w:rPr>
        <w:t>尽管职业生涯遍布国际性，杨振宁始终与祖国保持着深厚联系。</w:t>
      </w:r>
      <w:r>
        <w:rPr>
          <w:rFonts w:ascii="Times New Roman" w:hAnsi="Times New Roman" w:eastAsia="Times New Roman" w:cs="Times New Roman"/>
          <w:color w:val="000000"/>
        </w:rPr>
        <w:t>1971</w:t>
      </w:r>
      <w:r>
        <w:rPr>
          <w:rFonts w:ascii="宋体" w:hAnsi="宋体" w:eastAsia="宋体" w:cs="宋体"/>
          <w:color w:val="000000"/>
        </w:rPr>
        <w:t>年他首次访华，这一开创性举动鼓励了许多其他海外华人学者回国。他积极为中国政府的科学政策提供建议，筹集资金支持中国学者出国留学，并致力于搭建中外学术交流桥梁。</w:t>
      </w:r>
      <w:r>
        <w:rPr>
          <w:rFonts w:ascii="Times New Roman" w:hAnsi="Times New Roman" w:eastAsia="Times New Roman" w:cs="Times New Roman"/>
          <w:color w:val="000000"/>
        </w:rPr>
        <w:t>)</w:t>
      </w:r>
      <w:r>
        <w:rPr>
          <w:rFonts w:ascii="宋体" w:hAnsi="宋体" w:eastAsia="宋体" w:cs="宋体"/>
          <w:color w:val="000000"/>
        </w:rPr>
        <w:t>”及第五段中的“</w:t>
      </w:r>
      <w:r>
        <w:rPr>
          <w:rFonts w:ascii="Times New Roman" w:hAnsi="Times New Roman" w:eastAsia="Times New Roman" w:cs="Times New Roman"/>
          <w:color w:val="000000"/>
        </w:rPr>
        <w:t>In his later years, Yang returned to Tsinghua University. He devoted himself entirely to the development of the Institute for Advanced Study and the cultivation of scientific talent. He worked tirelessly to advance physics education and research in China, leaving a lasting impact on the country’s higher education and scientific progress.(</w:t>
      </w:r>
      <w:r>
        <w:rPr>
          <w:rFonts w:ascii="宋体" w:hAnsi="宋体" w:eastAsia="宋体" w:cs="宋体"/>
          <w:color w:val="000000"/>
        </w:rPr>
        <w:t>晚年，杨振宁回到清华大学。他全身心投入到高等研究院的建设和科学人才的培养中。他不懈努力推动中国的物理教育和研究，为国家的高等教育和科学进步留下了深远影响。</w:t>
      </w:r>
      <w:r>
        <w:rPr>
          <w:rFonts w:ascii="Times New Roman" w:hAnsi="Times New Roman" w:eastAsia="Times New Roman" w:cs="Times New Roman"/>
          <w:color w:val="000000"/>
        </w:rPr>
        <w:t>)</w:t>
      </w:r>
      <w:r>
        <w:rPr>
          <w:rFonts w:ascii="宋体" w:hAnsi="宋体" w:eastAsia="宋体" w:cs="宋体"/>
          <w:color w:val="000000"/>
        </w:rPr>
        <w:t>”可知，原文完整展现了杨振宁心系祖国、为国家发展、人才培养和学术交流不懈奉献的全程，体现其“奉献（</w:t>
      </w:r>
      <w:r>
        <w:rPr>
          <w:rFonts w:ascii="Times New Roman" w:hAnsi="Times New Roman" w:eastAsia="Times New Roman" w:cs="Times New Roman"/>
          <w:color w:val="000000"/>
        </w:rPr>
        <w:t>Devoted</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项。</w:t>
      </w:r>
    </w:p>
    <w:p w14:paraId="325F39B6">
      <w:pPr>
        <w:spacing w:line="360" w:lineRule="auto"/>
        <w:jc w:val="both"/>
        <w:textAlignment w:val="center"/>
        <w:rPr>
          <w:color w:val="000000"/>
        </w:rPr>
      </w:pPr>
      <w:r>
        <w:rPr>
          <w:color w:val="2E75B6"/>
        </w:rPr>
        <w:t>【答案】</w:t>
      </w:r>
      <w:r>
        <w:rPr>
          <w:color w:val="000000"/>
        </w:rPr>
        <w:t>28. A    29. C    30. A    31. A</w:t>
      </w:r>
    </w:p>
    <w:p w14:paraId="705C394D">
      <w:pPr>
        <w:spacing w:line="360" w:lineRule="auto"/>
        <w:jc w:val="both"/>
        <w:textAlignment w:val="center"/>
        <w:rPr>
          <w:color w:val="000000"/>
        </w:rPr>
      </w:pPr>
      <w:r>
        <w:rPr>
          <w:color w:val="2E75B6"/>
        </w:rPr>
        <w:t>【解析】</w:t>
      </w:r>
    </w:p>
    <w:p w14:paraId="532EDD22">
      <w:pPr>
        <w:spacing w:line="360" w:lineRule="auto"/>
        <w:jc w:val="both"/>
        <w:textAlignment w:val="center"/>
        <w:rPr>
          <w:color w:val="000000"/>
        </w:rPr>
      </w:pPr>
      <w:r>
        <w:rPr>
          <w:color w:val="000000"/>
        </w:rPr>
        <w:t>【导语】本文是一篇说明文。文章主</w:t>
      </w:r>
      <w:r>
        <w:rPr>
          <w:rFonts w:ascii="宋体" w:hAnsi="宋体" w:eastAsia="宋体" w:cs="宋体"/>
          <w:color w:val="000000"/>
        </w:rPr>
        <w:t>要讲述了“救生员式育儿法”的定义</w:t>
      </w:r>
      <w:r>
        <w:rPr>
          <w:color w:val="000000"/>
        </w:rPr>
        <w:t>、三个阶段及其对孩子成长的积极影响。</w:t>
      </w:r>
    </w:p>
    <w:p w14:paraId="6D529CA7">
      <w:pPr>
        <w:spacing w:line="360" w:lineRule="auto"/>
        <w:jc w:val="both"/>
        <w:textAlignment w:val="center"/>
        <w:rPr>
          <w:color w:val="000000"/>
        </w:rPr>
      </w:pPr>
      <w:r>
        <w:rPr>
          <w:color w:val="000000"/>
        </w:rPr>
        <w:t>【28题详解】</w:t>
      </w:r>
    </w:p>
    <w:p w14:paraId="0B191127">
      <w:pPr>
        <w:spacing w:line="360" w:lineRule="auto"/>
        <w:jc w:val="both"/>
        <w:textAlignment w:val="center"/>
        <w:rPr>
          <w:color w:val="000000"/>
        </w:rPr>
      </w:pPr>
      <w:r>
        <w:rPr>
          <w:color w:val="000000"/>
        </w:rPr>
        <w:t>细节理解题。根据第二段</w:t>
      </w:r>
      <w:r>
        <w:rPr>
          <w:rFonts w:ascii="宋体" w:hAnsi="宋体" w:eastAsia="宋体" w:cs="宋体"/>
          <w:color w:val="000000"/>
        </w:rPr>
        <w:t>中“</w:t>
      </w:r>
      <w:r>
        <w:rPr>
          <w:color w:val="000000"/>
        </w:rPr>
        <w:t>Open attention should be a parent’s default (默认的) state. They care about what their child is doing while staying away from them. They let the child operate independently, though their child may get into a play which includes uncertain results and possibility of physical danger.(开放关注应该是父母的默认状态。他们关心孩子在做的事情，同时远离他们。他们让孩子独立操作，尽管孩子可能会进入一个结果不确定、可能存在身体危险的游戏。)</w:t>
      </w:r>
      <w:r>
        <w:rPr>
          <w:rFonts w:ascii="宋体" w:hAnsi="宋体" w:eastAsia="宋体" w:cs="宋体"/>
          <w:color w:val="000000"/>
        </w:rPr>
        <w:t>”可</w:t>
      </w:r>
      <w:r>
        <w:rPr>
          <w:color w:val="000000"/>
        </w:rPr>
        <w:t>知，在开放关注的状态下，父母尊重孩子的独立性。故选A。</w:t>
      </w:r>
    </w:p>
    <w:p w14:paraId="11D71DB7">
      <w:pPr>
        <w:spacing w:line="360" w:lineRule="auto"/>
        <w:jc w:val="both"/>
        <w:textAlignment w:val="center"/>
        <w:rPr>
          <w:color w:val="000000"/>
        </w:rPr>
      </w:pPr>
      <w:r>
        <w:rPr>
          <w:color w:val="000000"/>
        </w:rPr>
        <w:t>【29题详解】</w:t>
      </w:r>
    </w:p>
    <w:p w14:paraId="29D5C780">
      <w:pPr>
        <w:spacing w:line="360" w:lineRule="auto"/>
        <w:jc w:val="both"/>
        <w:textAlignment w:val="center"/>
        <w:rPr>
          <w:color w:val="000000"/>
        </w:rPr>
      </w:pPr>
      <w:r>
        <w:rPr>
          <w:color w:val="000000"/>
        </w:rPr>
        <w:t>词句猜测题。根据第三段中“Focused attention kicks in when parents notice warning signs. They might communicate with their child, reminding them to think through their actions without explicitly telling them what to do.(当父母注意到警告信号时，集中注意力就开始起作用了。他们可能会与孩子交流，提醒他们仔细考虑自己的行为，而不会explicitly告诉他们该怎么做。)</w:t>
      </w:r>
      <w:r>
        <w:rPr>
          <w:rFonts w:ascii="宋体" w:hAnsi="宋体" w:eastAsia="宋体" w:cs="宋体"/>
          <w:color w:val="000000"/>
        </w:rPr>
        <w:t>”可</w:t>
      </w:r>
      <w:r>
        <w:rPr>
          <w:color w:val="000000"/>
        </w:rPr>
        <w:t>知，集中注意力阶段父母会提醒孩子仔细考虑自己的行为，但是不会明确地告诉他们该怎么做，所以explicitly</w:t>
      </w:r>
      <w:r>
        <w:rPr>
          <w:rFonts w:ascii="宋体" w:hAnsi="宋体" w:eastAsia="宋体" w:cs="宋体"/>
          <w:color w:val="000000"/>
        </w:rPr>
        <w:t>意为“明确地，直接地”，</w:t>
      </w:r>
      <w:r>
        <w:rPr>
          <w:color w:val="000000"/>
        </w:rPr>
        <w:t>与Directly意思相近。故选C。</w:t>
      </w:r>
    </w:p>
    <w:p w14:paraId="5D9D6E18">
      <w:pPr>
        <w:spacing w:line="360" w:lineRule="auto"/>
        <w:jc w:val="both"/>
        <w:textAlignment w:val="center"/>
        <w:rPr>
          <w:color w:val="000000"/>
        </w:rPr>
      </w:pPr>
      <w:r>
        <w:rPr>
          <w:color w:val="000000"/>
        </w:rPr>
        <w:t>【30题详解】</w:t>
      </w:r>
    </w:p>
    <w:p w14:paraId="481868B2">
      <w:pPr>
        <w:spacing w:line="360" w:lineRule="auto"/>
        <w:jc w:val="both"/>
        <w:textAlignment w:val="center"/>
        <w:rPr>
          <w:color w:val="000000"/>
        </w:rPr>
      </w:pPr>
      <w:r>
        <w:rPr>
          <w:color w:val="000000"/>
        </w:rPr>
        <w:t>推理判断题。根据第四段</w:t>
      </w:r>
      <w:r>
        <w:rPr>
          <w:rFonts w:ascii="宋体" w:hAnsi="宋体" w:eastAsia="宋体" w:cs="宋体"/>
          <w:color w:val="000000"/>
        </w:rPr>
        <w:t>中“</w:t>
      </w:r>
      <w:r>
        <w:rPr>
          <w:color w:val="000000"/>
        </w:rPr>
        <w:t>Finally, active intervention happens when parents recognize that they must step into a situation to protect their child. One mother told me about her active intervention, which she calls the red-white-blue rule: Only intervene if you see red blood, white bone or blue bruises (瘀伤).(最后，当父母意识到他们必须介入某种情况来保护孩子时，就会发生积极干预。一位母亲告诉我她的积极干预，她称之为红白蓝规则：只有当你看到鲜血、白骨或瘀伤时才干预。)</w:t>
      </w:r>
      <w:r>
        <w:rPr>
          <w:rFonts w:ascii="宋体" w:hAnsi="宋体" w:eastAsia="宋体" w:cs="宋体"/>
          <w:color w:val="000000"/>
        </w:rPr>
        <w:t>”可</w:t>
      </w:r>
      <w:r>
        <w:rPr>
          <w:color w:val="000000"/>
        </w:rPr>
        <w:t>知，作者提到红白蓝规则是为了解释积极干预的时机。故选A。</w:t>
      </w:r>
    </w:p>
    <w:p w14:paraId="10482B2A">
      <w:pPr>
        <w:spacing w:line="360" w:lineRule="auto"/>
        <w:jc w:val="both"/>
        <w:textAlignment w:val="center"/>
        <w:rPr>
          <w:color w:val="000000"/>
        </w:rPr>
      </w:pPr>
      <w:r>
        <w:rPr>
          <w:color w:val="000000"/>
        </w:rPr>
        <w:t>【31题详解】</w:t>
      </w:r>
    </w:p>
    <w:p w14:paraId="1815ECCD">
      <w:pPr>
        <w:spacing w:line="360" w:lineRule="auto"/>
        <w:jc w:val="both"/>
        <w:textAlignment w:val="center"/>
        <w:rPr>
          <w:color w:val="000000"/>
        </w:rPr>
      </w:pPr>
      <w:r>
        <w:rPr>
          <w:color w:val="000000"/>
        </w:rPr>
        <w:t>推理判断题。根据最后一段中</w:t>
      </w:r>
      <w:r>
        <w:rPr>
          <w:rFonts w:ascii="宋体" w:hAnsi="宋体" w:eastAsia="宋体" w:cs="宋体"/>
          <w:color w:val="000000"/>
        </w:rPr>
        <w:t>“</w:t>
      </w:r>
      <w:r>
        <w:rPr>
          <w:color w:val="000000"/>
        </w:rPr>
        <w:t>The goal is to spend most of the time in open attention. Focused attention might happen only once every few days, and active intervention should be seldom. I’d love to see “lifeguard parenting” become something we all recognize as being a happy way to raise kids. Kids can do so much more than we expect if they are given the chance.(我们的目标是把大部分时间花在开放关注上。集中注意力可能每隔几天才发生一次，而积极干预应该很少发生。我希</w:t>
      </w:r>
      <w:r>
        <w:rPr>
          <w:rFonts w:ascii="宋体" w:hAnsi="宋体" w:eastAsia="宋体" w:cs="宋体"/>
          <w:color w:val="000000"/>
        </w:rPr>
        <w:t>望看到“救生员式育儿”成</w:t>
      </w:r>
      <w:r>
        <w:rPr>
          <w:color w:val="000000"/>
        </w:rPr>
        <w:t>为我们都认可的一种快乐的育儿方式。如果给孩子们机会，他们能做的比我们预期的要多得多。)</w:t>
      </w:r>
      <w:r>
        <w:rPr>
          <w:rFonts w:ascii="宋体" w:hAnsi="宋体" w:eastAsia="宋体" w:cs="宋体"/>
          <w:color w:val="000000"/>
        </w:rPr>
        <w:t>”可</w:t>
      </w:r>
      <w:r>
        <w:rPr>
          <w:color w:val="000000"/>
        </w:rPr>
        <w:t>知，救生员式育儿可以让孩子展示出潜在的能力。故选A。</w:t>
      </w:r>
    </w:p>
    <w:p w14:paraId="799AC752">
      <w:pPr>
        <w:spacing w:line="360" w:lineRule="auto"/>
        <w:jc w:val="both"/>
        <w:textAlignment w:val="center"/>
        <w:rPr>
          <w:color w:val="000000"/>
        </w:rPr>
      </w:pPr>
      <w:r>
        <w:rPr>
          <w:color w:val="2E75B6"/>
        </w:rPr>
        <w:t>【答案】</w:t>
      </w:r>
      <w:r>
        <w:rPr>
          <w:color w:val="000000"/>
        </w:rPr>
        <w:t>32. C    33. B    34. D    35. A</w:t>
      </w:r>
    </w:p>
    <w:p w14:paraId="5319625C">
      <w:pPr>
        <w:spacing w:line="360" w:lineRule="auto"/>
        <w:jc w:val="both"/>
        <w:textAlignment w:val="center"/>
        <w:rPr>
          <w:color w:val="000000"/>
        </w:rPr>
      </w:pPr>
      <w:r>
        <w:rPr>
          <w:color w:val="2E75B6"/>
        </w:rPr>
        <w:t>【解析】</w:t>
      </w:r>
    </w:p>
    <w:p w14:paraId="488226F3">
      <w:pPr>
        <w:spacing w:line="360" w:lineRule="auto"/>
        <w:jc w:val="both"/>
        <w:textAlignment w:val="center"/>
        <w:rPr>
          <w:color w:val="000000"/>
        </w:rPr>
      </w:pPr>
      <w:r>
        <w:rPr>
          <w:color w:val="000000"/>
        </w:rPr>
        <w:t>【导语】</w:t>
      </w:r>
      <w:r>
        <w:rPr>
          <w:rFonts w:ascii="宋体" w:hAnsi="宋体" w:eastAsia="宋体" w:cs="宋体"/>
          <w:color w:val="000000"/>
        </w:rPr>
        <w:t>本文是一篇议论文。文章指出在数字时代，过度追求信息会阻碍目标的实现，倡导在学习和行动间取得平衡，通过行动和经验来达成目标。</w:t>
      </w:r>
    </w:p>
    <w:p w14:paraId="1E0932F9">
      <w:pPr>
        <w:spacing w:line="360" w:lineRule="auto"/>
        <w:jc w:val="both"/>
        <w:textAlignment w:val="center"/>
        <w:rPr>
          <w:color w:val="000000"/>
        </w:rPr>
      </w:pPr>
      <w:r>
        <w:rPr>
          <w:color w:val="000000"/>
        </w:rPr>
        <w:t>【32题详解】</w:t>
      </w:r>
    </w:p>
    <w:p w14:paraId="486795D9">
      <w:pPr>
        <w:spacing w:line="360" w:lineRule="auto"/>
        <w:jc w:val="both"/>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Consider a situation where you’re eager to achieve a particular goal. You begin by conducting extensive research, diving deep into the subject. As you take in more information, it paradoxically (</w:t>
      </w:r>
      <w:r>
        <w:rPr>
          <w:rFonts w:ascii="宋体" w:hAnsi="宋体" w:eastAsia="宋体" w:cs="宋体"/>
          <w:color w:val="000000"/>
        </w:rPr>
        <w:t>矛盾地</w:t>
      </w:r>
      <w:r>
        <w:rPr>
          <w:rFonts w:ascii="Times New Roman" w:hAnsi="Times New Roman" w:eastAsia="Times New Roman" w:cs="Times New Roman"/>
          <w:color w:val="000000"/>
        </w:rPr>
        <w:t>) feels like your understanding weakens. Each new concept (</w:t>
      </w:r>
      <w:r>
        <w:rPr>
          <w:rFonts w:ascii="宋体" w:hAnsi="宋体" w:eastAsia="宋体" w:cs="宋体"/>
          <w:color w:val="000000"/>
        </w:rPr>
        <w:t>理念</w:t>
      </w:r>
      <w:r>
        <w:rPr>
          <w:rFonts w:ascii="Times New Roman" w:hAnsi="Times New Roman" w:eastAsia="Times New Roman" w:cs="Times New Roman"/>
          <w:color w:val="000000"/>
        </w:rPr>
        <w:t>) or strategy reveals further layers, making the goal seem more complex and out of reach. (</w:t>
      </w:r>
      <w:r>
        <w:rPr>
          <w:rFonts w:ascii="宋体" w:hAnsi="宋体" w:eastAsia="宋体" w:cs="宋体"/>
          <w:color w:val="000000"/>
        </w:rPr>
        <w:t>考虑一个你渴望实现一个特定目标的情况。你首先要进行广泛的研究，深入研究这个主题。当你接受的信息越多，你的理解力反而越弱。每一个新的概念或策略都揭示出更深的层次，使目标看起来更复杂、更遥不可及</w:t>
      </w:r>
      <w:r>
        <w:rPr>
          <w:rFonts w:ascii="Times New Roman" w:hAnsi="Times New Roman" w:eastAsia="Times New Roman" w:cs="Times New Roman"/>
          <w:color w:val="000000"/>
        </w:rPr>
        <w:t>)</w:t>
      </w:r>
      <w:r>
        <w:rPr>
          <w:rFonts w:ascii="宋体" w:hAnsi="宋体" w:eastAsia="宋体" w:cs="宋体"/>
          <w:color w:val="000000"/>
        </w:rPr>
        <w:t>”可知，过多信息使目标看起来更复杂、更遥不可及，造成的困惑会阻止人们实现目标。故选</w:t>
      </w:r>
      <w:r>
        <w:rPr>
          <w:rFonts w:ascii="Times New Roman" w:hAnsi="Times New Roman" w:eastAsia="Times New Roman" w:cs="Times New Roman"/>
          <w:color w:val="000000"/>
        </w:rPr>
        <w:t>C</w:t>
      </w:r>
      <w:r>
        <w:rPr>
          <w:rFonts w:ascii="宋体" w:hAnsi="宋体" w:eastAsia="宋体" w:cs="宋体"/>
          <w:color w:val="000000"/>
        </w:rPr>
        <w:t>项。</w:t>
      </w:r>
    </w:p>
    <w:p w14:paraId="0154175C">
      <w:pPr>
        <w:spacing w:line="360" w:lineRule="auto"/>
        <w:jc w:val="both"/>
        <w:textAlignment w:val="center"/>
        <w:rPr>
          <w:color w:val="000000"/>
        </w:rPr>
      </w:pPr>
      <w:r>
        <w:rPr>
          <w:color w:val="000000"/>
        </w:rPr>
        <w:t>【33题详解】</w:t>
      </w:r>
    </w:p>
    <w:p w14:paraId="1893ABCF">
      <w:pPr>
        <w:spacing w:line="360" w:lineRule="auto"/>
        <w:jc w:val="both"/>
        <w:textAlignment w:val="center"/>
        <w:rPr>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This situation is a common trap: the endless pursuit (</w:t>
      </w:r>
      <w:r>
        <w:rPr>
          <w:rFonts w:ascii="宋体" w:hAnsi="宋体" w:eastAsia="宋体" w:cs="宋体"/>
          <w:color w:val="000000"/>
        </w:rPr>
        <w:t>追求</w:t>
      </w:r>
      <w:r>
        <w:rPr>
          <w:rFonts w:ascii="Times New Roman" w:hAnsi="Times New Roman" w:eastAsia="Times New Roman" w:cs="Times New Roman"/>
          <w:color w:val="000000"/>
        </w:rPr>
        <w:t>) of more information.(</w:t>
      </w:r>
      <w:r>
        <w:rPr>
          <w:rFonts w:ascii="宋体" w:hAnsi="宋体" w:eastAsia="宋体" w:cs="宋体"/>
          <w:color w:val="000000"/>
        </w:rPr>
        <w:t>这种情况是一个常见的陷阱：无休止地追求更多的信息</w:t>
      </w:r>
      <w:r>
        <w:rPr>
          <w:rFonts w:ascii="Times New Roman" w:hAnsi="Times New Roman" w:eastAsia="Times New Roman" w:cs="Times New Roman"/>
          <w:color w:val="000000"/>
        </w:rPr>
        <w:t>)</w:t>
      </w:r>
      <w:r>
        <w:rPr>
          <w:rFonts w:ascii="宋体" w:hAnsi="宋体" w:eastAsia="宋体" w:cs="宋体"/>
          <w:color w:val="000000"/>
        </w:rPr>
        <w:t>”和第四段“</w:t>
      </w:r>
      <w:r>
        <w:rPr>
          <w:rFonts w:ascii="Times New Roman" w:hAnsi="Times New Roman" w:eastAsia="Times New Roman" w:cs="Times New Roman"/>
          <w:color w:val="000000"/>
        </w:rPr>
        <w:t>An alternative and more effective approach to achieving goals is to strike a balance between learning and doing. Gather essential information, then jump into action rapidly, even if you feel somewhat unprepared. (</w:t>
      </w:r>
      <w:r>
        <w:rPr>
          <w:rFonts w:ascii="宋体" w:hAnsi="宋体" w:eastAsia="宋体" w:cs="宋体"/>
          <w:color w:val="000000"/>
        </w:rPr>
        <w:t>实现目标的另一种更有效的方法是在学习和行动之间取得平衡。收集必要的信息，然后迅速采取行动，即使你觉得自己有点准备不足</w:t>
      </w:r>
      <w:r>
        <w:rPr>
          <w:rFonts w:ascii="Times New Roman" w:hAnsi="Times New Roman" w:eastAsia="Times New Roman" w:cs="Times New Roman"/>
          <w:color w:val="000000"/>
        </w:rPr>
        <w:t>)</w:t>
      </w:r>
      <w:r>
        <w:rPr>
          <w:rFonts w:ascii="宋体" w:hAnsi="宋体" w:eastAsia="宋体" w:cs="宋体"/>
          <w:color w:val="000000"/>
        </w:rPr>
        <w:t>”可知，作者在第三、四段倡导不要无休止地追求更多的信息，而是立即采取实际行动。故选</w:t>
      </w:r>
      <w:r>
        <w:rPr>
          <w:rFonts w:ascii="Times New Roman" w:hAnsi="Times New Roman" w:eastAsia="Times New Roman" w:cs="Times New Roman"/>
          <w:color w:val="000000"/>
        </w:rPr>
        <w:t>B</w:t>
      </w:r>
      <w:r>
        <w:rPr>
          <w:rFonts w:ascii="宋体" w:hAnsi="宋体" w:eastAsia="宋体" w:cs="宋体"/>
          <w:color w:val="000000"/>
        </w:rPr>
        <w:t>项。</w:t>
      </w:r>
    </w:p>
    <w:p w14:paraId="786BD17A">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a:stretch>
                      <a:fillRect/>
                    </a:stretch>
                  </pic:blipFill>
                  <pic:spPr>
                    <a:xfrm>
                      <a:off x="0" y="0"/>
                      <a:ext cx="95250" cy="171450"/>
                    </a:xfrm>
                    <a:prstGeom prst="rect">
                      <a:avLst/>
                    </a:prstGeom>
                  </pic:spPr>
                </pic:pic>
              </a:graphicData>
            </a:graphic>
          </wp:inline>
        </w:drawing>
      </w:r>
      <w:r>
        <w:rPr>
          <w:color w:val="000000"/>
        </w:rPr>
        <w:t>34题详解】</w:t>
      </w:r>
    </w:p>
    <w:p w14:paraId="133475E6">
      <w:pPr>
        <w:spacing w:line="360" w:lineRule="auto"/>
        <w:jc w:val="both"/>
        <w:textAlignment w:val="center"/>
        <w:rPr>
          <w:color w:val="000000"/>
        </w:rPr>
      </w:pPr>
      <w:r>
        <w:rPr>
          <w:rFonts w:ascii="宋体" w:hAnsi="宋体" w:eastAsia="宋体" w:cs="宋体"/>
          <w:color w:val="000000"/>
        </w:rPr>
        <w:t>推理判断题。根据第四段“</w:t>
      </w:r>
      <w:r>
        <w:rPr>
          <w:rFonts w:ascii="Times New Roman" w:hAnsi="Times New Roman" w:eastAsia="Times New Roman" w:cs="Times New Roman"/>
          <w:color w:val="000000"/>
        </w:rPr>
        <w:t>This is often the best way to learn, as hands-on experience provides insights that theoretical (</w:t>
      </w:r>
      <w:r>
        <w:rPr>
          <w:rFonts w:ascii="宋体" w:hAnsi="宋体" w:eastAsia="宋体" w:cs="宋体"/>
          <w:color w:val="000000"/>
        </w:rPr>
        <w:t>理论的</w:t>
      </w:r>
      <w:r>
        <w:rPr>
          <w:rFonts w:ascii="Times New Roman" w:hAnsi="Times New Roman" w:eastAsia="Times New Roman" w:cs="Times New Roman"/>
          <w:color w:val="000000"/>
        </w:rPr>
        <w:t>) knowledge alone cannot.(</w:t>
      </w:r>
      <w:r>
        <w:rPr>
          <w:rFonts w:ascii="宋体" w:hAnsi="宋体" w:eastAsia="宋体" w:cs="宋体"/>
          <w:color w:val="000000"/>
        </w:rPr>
        <w:t>这通常是最好的学习方式，因为实践经验提供了理论知识无法提供的见解</w:t>
      </w:r>
      <w:r>
        <w:rPr>
          <w:rFonts w:ascii="Times New Roman" w:hAnsi="Times New Roman" w:eastAsia="Times New Roman" w:cs="Times New Roman"/>
          <w:color w:val="000000"/>
        </w:rPr>
        <w:t>)</w:t>
      </w:r>
      <w:r>
        <w:rPr>
          <w:rFonts w:ascii="宋体" w:hAnsi="宋体" w:eastAsia="宋体" w:cs="宋体"/>
          <w:color w:val="000000"/>
        </w:rPr>
        <w:t>”和第五段中“</w:t>
      </w:r>
      <w:r>
        <w:rPr>
          <w:rFonts w:ascii="Times New Roman" w:hAnsi="Times New Roman" w:eastAsia="Times New Roman" w:cs="Times New Roman"/>
          <w:color w:val="000000"/>
        </w:rPr>
        <w:t>The comparison with a baby learning to walk is a good example here. A baby doesn’t learn to walk by sitting and analyzing the process. Instead, it learns by attempting to walk, falling, and then understanding from each fall what works and what doesn’t. Through repeated effort, walking is eventually grasped. This method is applicable to goal achievement too. (</w:t>
      </w:r>
      <w:r>
        <w:rPr>
          <w:rFonts w:ascii="宋体" w:hAnsi="宋体" w:eastAsia="宋体" w:cs="宋体"/>
          <w:color w:val="000000"/>
        </w:rPr>
        <w:t>与婴儿学走路的比较就是一个很好的例子。婴儿不是通过坐着分析走路的过程来学习走路的。相反，它通过尝试走路、摔倒，然后从每次摔倒中了解哪些方法可行，哪些不可行来学习。通过反复努力，最终学会了走路。这种方法也适用于实现目标</w:t>
      </w:r>
      <w:r>
        <w:rPr>
          <w:rFonts w:ascii="Times New Roman" w:hAnsi="Times New Roman" w:eastAsia="Times New Roman" w:cs="Times New Roman"/>
          <w:color w:val="000000"/>
        </w:rPr>
        <w:t>)</w:t>
      </w:r>
      <w:r>
        <w:rPr>
          <w:rFonts w:ascii="宋体" w:hAnsi="宋体" w:eastAsia="宋体" w:cs="宋体"/>
          <w:color w:val="000000"/>
        </w:rPr>
        <w:t>”可知，提到“婴儿学走路”的例子是为了说明要通过行动和经验来学习。故选</w:t>
      </w:r>
      <w:r>
        <w:rPr>
          <w:rFonts w:ascii="Times New Roman" w:hAnsi="Times New Roman" w:eastAsia="Times New Roman" w:cs="Times New Roman"/>
          <w:color w:val="000000"/>
        </w:rPr>
        <w:t>D</w:t>
      </w:r>
      <w:r>
        <w:rPr>
          <w:rFonts w:ascii="宋体" w:hAnsi="宋体" w:eastAsia="宋体" w:cs="宋体"/>
          <w:color w:val="000000"/>
        </w:rPr>
        <w:t>项。</w:t>
      </w:r>
    </w:p>
    <w:p w14:paraId="1695C1B5">
      <w:pPr>
        <w:spacing w:line="360" w:lineRule="auto"/>
        <w:jc w:val="both"/>
        <w:textAlignment w:val="center"/>
        <w:rPr>
          <w:color w:val="000000"/>
        </w:rPr>
      </w:pPr>
      <w:r>
        <w:rPr>
          <w:color w:val="000000"/>
        </w:rPr>
        <w:t>【35题详解】</w:t>
      </w:r>
    </w:p>
    <w:p w14:paraId="72FEAE36">
      <w:pPr>
        <w:spacing w:line="360" w:lineRule="auto"/>
        <w:jc w:val="both"/>
        <w:textAlignment w:val="center"/>
        <w:rPr>
          <w:color w:val="000000"/>
        </w:rPr>
      </w:pPr>
      <w:r>
        <w:rPr>
          <w:rFonts w:ascii="宋体" w:hAnsi="宋体" w:eastAsia="宋体" w:cs="宋体"/>
          <w:color w:val="000000"/>
        </w:rPr>
        <w:t>主旨大意题。通读全文，结合第三段“</w:t>
      </w:r>
      <w:r>
        <w:rPr>
          <w:rFonts w:ascii="Times New Roman" w:hAnsi="Times New Roman" w:eastAsia="Times New Roman" w:cs="Times New Roman"/>
          <w:color w:val="000000"/>
        </w:rPr>
        <w:t>An alternative and more effective approach to achieving goals is to strike a balance between learning and doing. (</w:t>
      </w:r>
      <w:r>
        <w:rPr>
          <w:rFonts w:ascii="宋体" w:hAnsi="宋体" w:eastAsia="宋体" w:cs="宋体"/>
          <w:color w:val="000000"/>
        </w:rPr>
        <w:t>实现目标的另一种更有效的方法是在学习和行动之间取得平衡</w:t>
      </w:r>
      <w:r>
        <w:rPr>
          <w:rFonts w:ascii="Times New Roman" w:hAnsi="Times New Roman" w:eastAsia="Times New Roman" w:cs="Times New Roman"/>
          <w:color w:val="000000"/>
        </w:rPr>
        <w:t>)</w:t>
      </w:r>
      <w:r>
        <w:rPr>
          <w:rFonts w:ascii="宋体" w:hAnsi="宋体" w:eastAsia="宋体" w:cs="宋体"/>
          <w:color w:val="000000"/>
        </w:rPr>
        <w:t>”和最后一段“</w:t>
      </w:r>
      <w:r>
        <w:rPr>
          <w:rFonts w:ascii="Times New Roman" w:hAnsi="Times New Roman" w:eastAsia="Times New Roman" w:cs="Times New Roman"/>
          <w:color w:val="000000"/>
        </w:rPr>
        <w:t>Learning should be a stepping stone to doing, not an end in itself. It’s through the interplay of gathering knowledge and applying it that we can truly progress towards our ambitions.(</w:t>
      </w:r>
      <w:r>
        <w:rPr>
          <w:rFonts w:ascii="宋体" w:hAnsi="宋体" w:eastAsia="宋体" w:cs="宋体"/>
          <w:color w:val="000000"/>
        </w:rPr>
        <w:t>学习应该是行动的垫脚石，而不是目的本身。只有通过收集知识和应用知识的相互作用，我们才能真正朝着我们的目标前进</w:t>
      </w:r>
      <w:r>
        <w:rPr>
          <w:rFonts w:ascii="Times New Roman" w:hAnsi="Times New Roman" w:eastAsia="Times New Roman" w:cs="Times New Roman"/>
          <w:color w:val="000000"/>
        </w:rPr>
        <w:t>)</w:t>
      </w:r>
      <w:r>
        <w:rPr>
          <w:rFonts w:ascii="宋体" w:hAnsi="宋体" w:eastAsia="宋体" w:cs="宋体"/>
          <w:color w:val="000000"/>
        </w:rPr>
        <w:t>”可知，本文主要论述了学习和行动要保持平衡。故</w:t>
      </w:r>
      <w:r>
        <w:rPr>
          <w:rFonts w:ascii="Times New Roman" w:hAnsi="Times New Roman" w:eastAsia="Times New Roman" w:cs="Times New Roman"/>
          <w:color w:val="000000"/>
        </w:rPr>
        <w:t>A</w:t>
      </w:r>
      <w:r>
        <w:rPr>
          <w:rFonts w:ascii="宋体" w:hAnsi="宋体" w:eastAsia="宋体" w:cs="宋体"/>
          <w:color w:val="000000"/>
        </w:rPr>
        <w:t>项“</w:t>
      </w:r>
      <w:r>
        <w:rPr>
          <w:rFonts w:ascii="Times New Roman" w:hAnsi="Times New Roman" w:eastAsia="Times New Roman" w:cs="Times New Roman"/>
          <w:color w:val="000000"/>
        </w:rPr>
        <w:t>The Balance of Learning and Doing.(</w:t>
      </w:r>
      <w:r>
        <w:rPr>
          <w:rFonts w:ascii="宋体" w:hAnsi="宋体" w:eastAsia="宋体" w:cs="宋体"/>
          <w:color w:val="000000"/>
        </w:rPr>
        <w:t>学习和实践的平衡</w:t>
      </w:r>
      <w:r>
        <w:rPr>
          <w:rFonts w:ascii="Times New Roman" w:hAnsi="Times New Roman" w:eastAsia="Times New Roman" w:cs="Times New Roman"/>
          <w:color w:val="000000"/>
        </w:rPr>
        <w:t>)</w:t>
      </w:r>
      <w:r>
        <w:rPr>
          <w:rFonts w:ascii="宋体" w:hAnsi="宋体" w:eastAsia="宋体" w:cs="宋体"/>
          <w:color w:val="000000"/>
        </w:rPr>
        <w:t>”能概括文章内容，最适合做文章标题。故选</w:t>
      </w:r>
      <w:r>
        <w:rPr>
          <w:rFonts w:ascii="Times New Roman" w:hAnsi="Times New Roman" w:eastAsia="Times New Roman" w:cs="Times New Roman"/>
          <w:color w:val="000000"/>
        </w:rPr>
        <w:t>A</w:t>
      </w:r>
      <w:r>
        <w:rPr>
          <w:rFonts w:ascii="宋体" w:hAnsi="宋体" w:eastAsia="宋体" w:cs="宋体"/>
          <w:color w:val="000000"/>
        </w:rPr>
        <w:t>项。</w:t>
      </w:r>
    </w:p>
    <w:p w14:paraId="5EFF1018">
      <w:pPr>
        <w:spacing w:line="360" w:lineRule="auto"/>
        <w:jc w:val="both"/>
        <w:textAlignment w:val="center"/>
        <w:rPr>
          <w:color w:val="000000"/>
        </w:rPr>
      </w:pPr>
      <w:r>
        <w:rPr>
          <w:color w:val="2E75B6"/>
        </w:rPr>
        <w:t>【答案】</w:t>
      </w:r>
      <w:r>
        <w:rPr>
          <w:color w:val="000000"/>
        </w:rPr>
        <w:t>36. E    37. A    38. G    39. F    40. D</w:t>
      </w:r>
    </w:p>
    <w:p w14:paraId="6545718D">
      <w:pPr>
        <w:spacing w:line="360" w:lineRule="auto"/>
        <w:jc w:val="both"/>
        <w:textAlignment w:val="center"/>
        <w:rPr>
          <w:color w:val="000000"/>
        </w:rPr>
      </w:pPr>
      <w:r>
        <w:rPr>
          <w:color w:val="2E75B6"/>
        </w:rPr>
        <w:t>【解析】</w:t>
      </w:r>
    </w:p>
    <w:p w14:paraId="3FDCE591">
      <w:pPr>
        <w:spacing w:line="360" w:lineRule="auto"/>
        <w:jc w:val="both"/>
        <w:textAlignment w:val="center"/>
        <w:rPr>
          <w:color w:val="000000"/>
        </w:rPr>
      </w:pPr>
      <w:r>
        <w:rPr>
          <w:color w:val="000000"/>
        </w:rPr>
        <w:t>【导语】</w:t>
      </w:r>
      <w:r>
        <w:rPr>
          <w:rFonts w:ascii="宋体" w:hAnsi="宋体" w:eastAsia="宋体" w:cs="宋体"/>
          <w:color w:val="000000"/>
        </w:rPr>
        <w:t>这是一篇说明文，文章介绍了一些家长如何与孩子谈论人工智能的建议。</w:t>
      </w:r>
    </w:p>
    <w:p w14:paraId="3257B48B">
      <w:pPr>
        <w:spacing w:line="360" w:lineRule="auto"/>
        <w:jc w:val="both"/>
        <w:textAlignment w:val="center"/>
        <w:rPr>
          <w:color w:val="000000"/>
        </w:rPr>
      </w:pPr>
      <w:r>
        <w:rPr>
          <w:color w:val="000000"/>
        </w:rPr>
        <w:t>【36题详解】</w:t>
      </w:r>
    </w:p>
    <w:p w14:paraId="4715A428">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Many kids and teens use artificial intelligence (AI) models like DeepSeek or Doubao for everything from dealing with math homework to solving a mental health problem. (</w:t>
      </w:r>
      <w:r>
        <w:rPr>
          <w:rFonts w:ascii="宋体" w:hAnsi="宋体" w:eastAsia="宋体" w:cs="宋体"/>
          <w:color w:val="000000"/>
        </w:rPr>
        <w:t>许多儿童和青少年使用像</w:t>
      </w:r>
      <w:r>
        <w:rPr>
          <w:rFonts w:ascii="Times New Roman" w:hAnsi="Times New Roman" w:eastAsia="Times New Roman" w:cs="Times New Roman"/>
          <w:color w:val="000000"/>
        </w:rPr>
        <w:t>DeepSeek</w:t>
      </w:r>
      <w:r>
        <w:rPr>
          <w:rFonts w:ascii="宋体" w:hAnsi="宋体" w:eastAsia="宋体" w:cs="宋体"/>
          <w:color w:val="000000"/>
        </w:rPr>
        <w:t>或豆包这样的人工智能（</w:t>
      </w:r>
      <w:r>
        <w:rPr>
          <w:rFonts w:ascii="Times New Roman" w:hAnsi="Times New Roman" w:eastAsia="Times New Roman" w:cs="Times New Roman"/>
          <w:color w:val="000000"/>
        </w:rPr>
        <w:t>AI</w:t>
      </w:r>
      <w:r>
        <w:rPr>
          <w:rFonts w:ascii="宋体" w:hAnsi="宋体" w:eastAsia="宋体" w:cs="宋体"/>
          <w:color w:val="000000"/>
        </w:rPr>
        <w:t>）模型来处理从数学作业到解决心理健康问题的各种问题。</w:t>
      </w:r>
      <w:r>
        <w:rPr>
          <w:rFonts w:ascii="Times New Roman" w:hAnsi="Times New Roman" w:eastAsia="Times New Roman" w:cs="Times New Roman"/>
          <w:color w:val="000000"/>
        </w:rPr>
        <w:t>)</w:t>
      </w:r>
      <w:r>
        <w:rPr>
          <w:rFonts w:ascii="宋体" w:hAnsi="宋体" w:eastAsia="宋体" w:cs="宋体"/>
          <w:color w:val="000000"/>
        </w:rPr>
        <w:t>”提到许多儿童和青少年使用人工智能模型处理各种问题，下文“</w:t>
      </w:r>
      <w:r>
        <w:rPr>
          <w:rFonts w:ascii="Times New Roman" w:hAnsi="Times New Roman" w:eastAsia="Times New Roman" w:cs="Times New Roman"/>
          <w:color w:val="000000"/>
        </w:rPr>
        <w:t>Education and child development experts say parents must take the lead in helping children understand this new technology. (</w:t>
      </w:r>
      <w:r>
        <w:rPr>
          <w:rFonts w:ascii="宋体" w:hAnsi="宋体" w:eastAsia="宋体" w:cs="宋体"/>
          <w:color w:val="000000"/>
        </w:rPr>
        <w:t>教育和儿童发展专家表示，家长必须带头帮助孩子理解这项新技术。</w:t>
      </w:r>
      <w:r>
        <w:rPr>
          <w:rFonts w:ascii="Times New Roman" w:hAnsi="Times New Roman" w:eastAsia="Times New Roman" w:cs="Times New Roman"/>
          <w:color w:val="000000"/>
        </w:rPr>
        <w:t>)</w:t>
      </w:r>
      <w:r>
        <w:rPr>
          <w:rFonts w:ascii="宋体" w:hAnsi="宋体" w:eastAsia="宋体" w:cs="宋体"/>
          <w:color w:val="000000"/>
        </w:rPr>
        <w:t>”强调家长必须帮助孩子理解这项新技术，故空处应是强调孩子使用人工智能模型时没有家长的指导，</w:t>
      </w:r>
      <w:r>
        <w:rPr>
          <w:rFonts w:ascii="Times New Roman" w:hAnsi="Times New Roman" w:eastAsia="Times New Roman" w:cs="Times New Roman"/>
          <w:color w:val="000000"/>
        </w:rPr>
        <w:t>E</w:t>
      </w:r>
      <w:r>
        <w:rPr>
          <w:rFonts w:ascii="宋体" w:hAnsi="宋体" w:eastAsia="宋体" w:cs="宋体"/>
          <w:color w:val="000000"/>
        </w:rPr>
        <w:t>项“但他们往往没有成年人的指导。”符合语境，故选</w:t>
      </w:r>
      <w:r>
        <w:rPr>
          <w:rFonts w:ascii="Times New Roman" w:hAnsi="Times New Roman" w:eastAsia="Times New Roman" w:cs="Times New Roman"/>
          <w:color w:val="000000"/>
        </w:rPr>
        <w:t>E</w:t>
      </w:r>
      <w:r>
        <w:rPr>
          <w:rFonts w:ascii="宋体" w:hAnsi="宋体" w:eastAsia="宋体" w:cs="宋体"/>
          <w:color w:val="000000"/>
        </w:rPr>
        <w:t>。</w:t>
      </w:r>
    </w:p>
    <w:p w14:paraId="0A860C59">
      <w:pPr>
        <w:spacing w:line="360" w:lineRule="auto"/>
        <w:jc w:val="both"/>
        <w:textAlignment w:val="center"/>
        <w:rPr>
          <w:color w:val="000000"/>
        </w:rPr>
      </w:pPr>
      <w:r>
        <w:rPr>
          <w:color w:val="000000"/>
        </w:rPr>
        <w:t>【37题详解】</w:t>
      </w:r>
    </w:p>
    <w:p w14:paraId="67350B91">
      <w:pPr>
        <w:spacing w:line="360" w:lineRule="auto"/>
        <w:jc w:val="both"/>
        <w:textAlignment w:val="center"/>
        <w:rPr>
          <w:color w:val="000000"/>
        </w:rPr>
      </w:pPr>
      <w:r>
        <w:rPr>
          <w:rFonts w:ascii="宋体" w:hAnsi="宋体" w:eastAsia="宋体" w:cs="宋体"/>
          <w:color w:val="000000"/>
        </w:rPr>
        <w:t>空处是段落小标题，根据本段内容“</w:t>
      </w:r>
      <w:r>
        <w:rPr>
          <w:rFonts w:ascii="Times New Roman" w:hAnsi="Times New Roman" w:eastAsia="Times New Roman" w:cs="Times New Roman"/>
          <w:color w:val="000000"/>
        </w:rPr>
        <w:t>Begin the discussion when children are primary-school age. It’s strongly advised to talk about AI before they learn about it through their friends at school or in other places. (</w:t>
      </w:r>
      <w:r>
        <w:rPr>
          <w:rFonts w:ascii="宋体" w:hAnsi="宋体" w:eastAsia="宋体" w:cs="宋体"/>
          <w:color w:val="000000"/>
        </w:rPr>
        <w:t>在孩子上小学的时候开始讨论。我们强烈建议在他们通过学校或其他地方的朋友了解人工智能之前，先谈论一下它。</w:t>
      </w:r>
      <w:r>
        <w:rPr>
          <w:rFonts w:ascii="Times New Roman" w:hAnsi="Times New Roman" w:eastAsia="Times New Roman" w:cs="Times New Roman"/>
          <w:color w:val="000000"/>
        </w:rPr>
        <w:t>)</w:t>
      </w:r>
      <w:r>
        <w:rPr>
          <w:rFonts w:ascii="宋体" w:hAnsi="宋体" w:eastAsia="宋体" w:cs="宋体"/>
          <w:color w:val="000000"/>
        </w:rPr>
        <w:t>”可知，本段是关于和孩子谈论人工智能的时间，在他们接触这项技术前就开始和他们讨论，</w:t>
      </w:r>
      <w:r>
        <w:rPr>
          <w:rFonts w:ascii="Times New Roman" w:hAnsi="Times New Roman" w:eastAsia="Times New Roman" w:cs="Times New Roman"/>
          <w:color w:val="000000"/>
        </w:rPr>
        <w:t>A</w:t>
      </w:r>
      <w:r>
        <w:rPr>
          <w:rFonts w:ascii="宋体" w:hAnsi="宋体" w:eastAsia="宋体" w:cs="宋体"/>
          <w:color w:val="000000"/>
        </w:rPr>
        <w:t>项“早点开始谈论。”符合语境，故选</w:t>
      </w:r>
      <w:r>
        <w:rPr>
          <w:rFonts w:ascii="Times New Roman" w:hAnsi="Times New Roman" w:eastAsia="Times New Roman" w:cs="Times New Roman"/>
          <w:color w:val="000000"/>
        </w:rPr>
        <w:t>A</w:t>
      </w:r>
      <w:r>
        <w:rPr>
          <w:rFonts w:ascii="宋体" w:hAnsi="宋体" w:eastAsia="宋体" w:cs="宋体"/>
          <w:color w:val="000000"/>
        </w:rPr>
        <w:t>。</w:t>
      </w:r>
    </w:p>
    <w:p w14:paraId="68001E7B">
      <w:pPr>
        <w:spacing w:line="360" w:lineRule="auto"/>
        <w:jc w:val="both"/>
        <w:textAlignment w:val="center"/>
        <w:rPr>
          <w:color w:val="000000"/>
        </w:rPr>
      </w:pPr>
      <w:r>
        <w:rPr>
          <w:color w:val="000000"/>
        </w:rPr>
        <w:t>【38题详解】</w:t>
      </w:r>
    </w:p>
    <w:p w14:paraId="1B55F7AF">
      <w:pPr>
        <w:spacing w:line="360" w:lineRule="auto"/>
        <w:jc w:val="both"/>
        <w:textAlignment w:val="center"/>
        <w:rPr>
          <w:color w:val="000000"/>
        </w:rPr>
      </w:pPr>
      <w:r>
        <w:rPr>
          <w:rFonts w:ascii="宋体" w:hAnsi="宋体" w:eastAsia="宋体" w:cs="宋体"/>
          <w:color w:val="000000"/>
        </w:rPr>
        <w:t>根据本段小标题“</w:t>
      </w:r>
      <w:r>
        <w:rPr>
          <w:rFonts w:ascii="Times New Roman" w:hAnsi="Times New Roman" w:eastAsia="Times New Roman" w:cs="Times New Roman"/>
          <w:color w:val="000000"/>
        </w:rPr>
        <w:t>Use AI together. (</w:t>
      </w:r>
      <w:r>
        <w:rPr>
          <w:rFonts w:ascii="宋体" w:hAnsi="宋体" w:eastAsia="宋体" w:cs="宋体"/>
          <w:color w:val="000000"/>
        </w:rPr>
        <w:t>一起使用人工智能。</w:t>
      </w:r>
      <w:r>
        <w:rPr>
          <w:rFonts w:ascii="Times New Roman" w:hAnsi="Times New Roman" w:eastAsia="Times New Roman" w:cs="Times New Roman"/>
          <w:color w:val="000000"/>
        </w:rPr>
        <w:t>)</w:t>
      </w:r>
      <w:r>
        <w:rPr>
          <w:rFonts w:ascii="宋体" w:hAnsi="宋体" w:eastAsia="宋体" w:cs="宋体"/>
          <w:color w:val="000000"/>
        </w:rPr>
        <w:t>”和上文“</w:t>
      </w:r>
      <w:r>
        <w:rPr>
          <w:rFonts w:ascii="Times New Roman" w:hAnsi="Times New Roman" w:eastAsia="Times New Roman" w:cs="Times New Roman"/>
          <w:color w:val="000000"/>
        </w:rPr>
        <w:t>Since the technology is still developing, parents are often learning about it with their children. (</w:t>
      </w:r>
      <w:r>
        <w:rPr>
          <w:rFonts w:ascii="宋体" w:hAnsi="宋体" w:eastAsia="宋体" w:cs="宋体"/>
          <w:color w:val="000000"/>
        </w:rPr>
        <w:t>由于这项技术仍在发展中，父母经常和孩子一起了解它。</w:t>
      </w:r>
      <w:r>
        <w:rPr>
          <w:rFonts w:ascii="Times New Roman" w:hAnsi="Times New Roman" w:eastAsia="Times New Roman" w:cs="Times New Roman"/>
          <w:color w:val="000000"/>
        </w:rPr>
        <w:t>)</w:t>
      </w:r>
      <w:r>
        <w:rPr>
          <w:rFonts w:ascii="宋体" w:hAnsi="宋体" w:eastAsia="宋体" w:cs="宋体"/>
          <w:color w:val="000000"/>
        </w:rPr>
        <w:t>”可知，本段强调父母和孩子一起使用人工智能，</w:t>
      </w:r>
      <w:r>
        <w:rPr>
          <w:rFonts w:ascii="Times New Roman" w:hAnsi="Times New Roman" w:eastAsia="Times New Roman" w:cs="Times New Roman"/>
          <w:color w:val="000000"/>
        </w:rPr>
        <w:t>G</w:t>
      </w:r>
      <w:r>
        <w:rPr>
          <w:rFonts w:ascii="宋体" w:hAnsi="宋体" w:eastAsia="宋体" w:cs="宋体"/>
          <w:color w:val="000000"/>
        </w:rPr>
        <w:t>项“家长们可以借此机会一起探索人工智能。”符合语境，故选</w:t>
      </w:r>
      <w:r>
        <w:rPr>
          <w:rFonts w:ascii="Times New Roman" w:hAnsi="Times New Roman" w:eastAsia="Times New Roman" w:cs="Times New Roman"/>
          <w:color w:val="000000"/>
        </w:rPr>
        <w:t>G</w:t>
      </w:r>
      <w:r>
        <w:rPr>
          <w:rFonts w:ascii="宋体" w:hAnsi="宋体" w:eastAsia="宋体" w:cs="宋体"/>
          <w:color w:val="000000"/>
        </w:rPr>
        <w:t>。</w:t>
      </w:r>
    </w:p>
    <w:p w14:paraId="3D4792C7">
      <w:pPr>
        <w:spacing w:line="360" w:lineRule="auto"/>
        <w:jc w:val="both"/>
        <w:textAlignment w:val="center"/>
        <w:rPr>
          <w:color w:val="000000"/>
        </w:rPr>
      </w:pPr>
      <w:r>
        <w:rPr>
          <w:color w:val="000000"/>
        </w:rPr>
        <w:t>【39题详解】</w:t>
      </w:r>
    </w:p>
    <w:p w14:paraId="74BEBF8C">
      <w:pPr>
        <w:spacing w:line="360" w:lineRule="auto"/>
        <w:jc w:val="both"/>
        <w:textAlignment w:val="center"/>
        <w:rPr>
          <w:color w:val="000000"/>
        </w:rPr>
      </w:pPr>
      <w:r>
        <w:rPr>
          <w:rFonts w:ascii="宋体" w:hAnsi="宋体" w:eastAsia="宋体" w:cs="宋体"/>
          <w:color w:val="000000"/>
        </w:rPr>
        <w:t>后文“</w:t>
      </w:r>
      <w:r>
        <w:rPr>
          <w:rFonts w:ascii="Times New Roman" w:hAnsi="Times New Roman" w:eastAsia="Times New Roman" w:cs="Times New Roman"/>
          <w:color w:val="000000"/>
        </w:rPr>
        <w:t>Research has shown that some AI tools can have a positive effect on learning. It has already been considered as a helpful learning tool and brainstorm partner, if kids don’t use it to do all the work for them. You only have to make sure that it only gives your kid the question itself rather than the question and the answer at the same time. (</w:t>
      </w:r>
      <w:r>
        <w:rPr>
          <w:rFonts w:ascii="宋体" w:hAnsi="宋体" w:eastAsia="宋体" w:cs="宋体"/>
          <w:color w:val="000000"/>
        </w:rPr>
        <w:t>研究表明，一些人工智能工具可以对学习产生积极影响。它已经被认为是一个有用的学习工具和头脑风暴的伙伴，如果孩子们不用它来做所有的工作。你只需要确保它只给你的孩子问题本身，而不是同时给出问题和答案。</w:t>
      </w:r>
      <w:r>
        <w:rPr>
          <w:rFonts w:ascii="Times New Roman" w:hAnsi="Times New Roman" w:eastAsia="Times New Roman" w:cs="Times New Roman"/>
          <w:color w:val="000000"/>
        </w:rPr>
        <w:t>)</w:t>
      </w:r>
      <w:r>
        <w:rPr>
          <w:rFonts w:ascii="宋体" w:hAnsi="宋体" w:eastAsia="宋体" w:cs="宋体"/>
          <w:color w:val="000000"/>
        </w:rPr>
        <w:t>”提到研究表明</w:t>
      </w:r>
      <w:r>
        <w:rPr>
          <w:rFonts w:ascii="Times New Roman" w:hAnsi="Times New Roman" w:eastAsia="Times New Roman" w:cs="Times New Roman"/>
          <w:color w:val="000000"/>
        </w:rPr>
        <w:t>AI</w:t>
      </w:r>
      <w:r>
        <w:rPr>
          <w:rFonts w:ascii="宋体" w:hAnsi="宋体" w:eastAsia="宋体" w:cs="宋体"/>
          <w:color w:val="000000"/>
        </w:rPr>
        <w:t>工具对学习有积极影响，以及家长应该秉持的态度，</w:t>
      </w:r>
      <w:r>
        <w:rPr>
          <w:rFonts w:ascii="Times New Roman" w:hAnsi="Times New Roman" w:eastAsia="Times New Roman" w:cs="Times New Roman"/>
          <w:color w:val="000000"/>
        </w:rPr>
        <w:t>F</w:t>
      </w:r>
      <w:r>
        <w:rPr>
          <w:rFonts w:ascii="宋体" w:hAnsi="宋体" w:eastAsia="宋体" w:cs="宋体"/>
          <w:color w:val="000000"/>
        </w:rPr>
        <w:t>项“如果你的孩子用人工智能做作业，请保持开放的心态。”符合语境，故选</w:t>
      </w:r>
      <w:r>
        <w:rPr>
          <w:rFonts w:ascii="Times New Roman" w:hAnsi="Times New Roman" w:eastAsia="Times New Roman" w:cs="Times New Roman"/>
          <w:color w:val="000000"/>
        </w:rPr>
        <w:t>F</w:t>
      </w:r>
      <w:r>
        <w:rPr>
          <w:rFonts w:ascii="宋体" w:hAnsi="宋体" w:eastAsia="宋体" w:cs="宋体"/>
          <w:color w:val="000000"/>
        </w:rPr>
        <w:t>。</w:t>
      </w:r>
    </w:p>
    <w:p w14:paraId="360A5050">
      <w:pPr>
        <w:spacing w:line="360" w:lineRule="auto"/>
        <w:jc w:val="both"/>
        <w:textAlignment w:val="center"/>
        <w:rPr>
          <w:color w:val="000000"/>
        </w:rPr>
      </w:pPr>
      <w:r>
        <w:rPr>
          <w:color w:val="000000"/>
        </w:rPr>
        <w:t>【40题详解】</w:t>
      </w:r>
    </w:p>
    <w:p w14:paraId="2AA7254B">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The AI chatbots could provide good general mental health information, but at times, AI chatbots also provide unsafe responses to questions and statements. (</w:t>
      </w:r>
      <w:r>
        <w:rPr>
          <w:rFonts w:ascii="宋体" w:hAnsi="宋体" w:eastAsia="宋体" w:cs="宋体"/>
          <w:color w:val="000000"/>
        </w:rPr>
        <w:t>人工智能聊天机器人可以提供良好的一般心理健康信息，但有时，人工智能聊天机器人也会对问题和陈述提供不安全的回答。</w:t>
      </w:r>
      <w:r>
        <w:rPr>
          <w:rFonts w:ascii="Times New Roman" w:hAnsi="Times New Roman" w:eastAsia="Times New Roman" w:cs="Times New Roman"/>
          <w:color w:val="000000"/>
        </w:rPr>
        <w:t>)</w:t>
      </w:r>
      <w:r>
        <w:rPr>
          <w:rFonts w:ascii="宋体" w:hAnsi="宋体" w:eastAsia="宋体" w:cs="宋体"/>
          <w:color w:val="000000"/>
        </w:rPr>
        <w:t>”提到有时人工智能聊天机器人也会对问题和陈述提供不安全的回答，空处应是接着说这种情况的危害，</w:t>
      </w:r>
      <w:r>
        <w:rPr>
          <w:rFonts w:ascii="Times New Roman" w:hAnsi="Times New Roman" w:eastAsia="Times New Roman" w:cs="Times New Roman"/>
          <w:color w:val="000000"/>
        </w:rPr>
        <w:t>D</w:t>
      </w:r>
      <w:r>
        <w:rPr>
          <w:rFonts w:ascii="宋体" w:hAnsi="宋体" w:eastAsia="宋体" w:cs="宋体"/>
          <w:color w:val="000000"/>
        </w:rPr>
        <w:t>项“这可能会导致冒险行为。”符合语境，故选</w:t>
      </w:r>
      <w:r>
        <w:rPr>
          <w:rFonts w:ascii="Times New Roman" w:hAnsi="Times New Roman" w:eastAsia="Times New Roman" w:cs="Times New Roman"/>
          <w:color w:val="000000"/>
        </w:rPr>
        <w:t>D</w:t>
      </w:r>
      <w:r>
        <w:rPr>
          <w:rFonts w:ascii="宋体" w:hAnsi="宋体" w:eastAsia="宋体" w:cs="宋体"/>
          <w:color w:val="000000"/>
        </w:rPr>
        <w:t>。</w:t>
      </w:r>
    </w:p>
    <w:p w14:paraId="7FDBE451">
      <w:pPr>
        <w:spacing w:line="360" w:lineRule="auto"/>
        <w:jc w:val="both"/>
        <w:textAlignment w:val="center"/>
        <w:rPr>
          <w:color w:val="000000"/>
        </w:rPr>
      </w:pPr>
      <w:r>
        <w:rPr>
          <w:color w:val="2E75B6"/>
        </w:rPr>
        <w:t>【答案】</w:t>
      </w:r>
      <w:r>
        <w:rPr>
          <w:color w:val="000000"/>
        </w:rPr>
        <w:t>41. C    42. A    43. D    44. A    45. A    46. D    47. B    48. C    49. D    50. A    51. B    52. D    53. A    54. B    55. D</w:t>
      </w:r>
    </w:p>
    <w:p w14:paraId="7529E946">
      <w:pPr>
        <w:spacing w:line="360" w:lineRule="auto"/>
        <w:jc w:val="both"/>
        <w:textAlignment w:val="center"/>
        <w:rPr>
          <w:color w:val="000000"/>
        </w:rPr>
      </w:pPr>
      <w:r>
        <w:rPr>
          <w:color w:val="2E75B6"/>
        </w:rPr>
        <w:t>【解析】</w:t>
      </w:r>
    </w:p>
    <w:p w14:paraId="1F31B74C">
      <w:pPr>
        <w:spacing w:line="360" w:lineRule="auto"/>
        <w:jc w:val="both"/>
        <w:textAlignment w:val="center"/>
        <w:rPr>
          <w:color w:val="000000"/>
        </w:rPr>
      </w:pPr>
      <w:r>
        <w:rPr>
          <w:color w:val="000000"/>
        </w:rPr>
        <w:t>【导语】本文是一篇记叙文。文章讲述了十五岁少年Michael Platt因热爱甜点并受社会不公触动，结合自身健康状况，</w:t>
      </w:r>
      <w:r>
        <w:rPr>
          <w:rFonts w:ascii="宋体" w:hAnsi="宋体" w:eastAsia="宋体" w:cs="宋体"/>
          <w:color w:val="000000"/>
        </w:rPr>
        <w:t>模仿“买一赠一”商</w:t>
      </w:r>
      <w:r>
        <w:rPr>
          <w:color w:val="000000"/>
        </w:rPr>
        <w:t>业模式创立甜品店，</w:t>
      </w:r>
      <w:r>
        <w:rPr>
          <w:rFonts w:ascii="宋体" w:hAnsi="宋体" w:eastAsia="宋体" w:cs="宋体"/>
          <w:color w:val="000000"/>
        </w:rPr>
        <w:t>通过“卖一捐一”帮助饥饿人群</w:t>
      </w:r>
      <w:r>
        <w:rPr>
          <w:color w:val="000000"/>
        </w:rPr>
        <w:t>，并组织义卖、设计纪念性产品，践行其关爱他人的信念，以实际行动传递温暖与希望。</w:t>
      </w:r>
    </w:p>
    <w:p w14:paraId="62B36944">
      <w:pPr>
        <w:spacing w:line="360" w:lineRule="auto"/>
        <w:jc w:val="both"/>
        <w:textAlignment w:val="center"/>
        <w:rPr>
          <w:color w:val="000000"/>
        </w:rPr>
      </w:pPr>
      <w:r>
        <w:rPr>
          <w:color w:val="000000"/>
        </w:rPr>
        <w:t>【41题详解】</w:t>
      </w:r>
    </w:p>
    <w:p w14:paraId="31E304B7">
      <w:pPr>
        <w:spacing w:line="360" w:lineRule="auto"/>
        <w:jc w:val="both"/>
        <w:textAlignment w:val="center"/>
        <w:rPr>
          <w:color w:val="000000"/>
        </w:rPr>
      </w:pPr>
      <w:r>
        <w:rPr>
          <w:color w:val="000000"/>
        </w:rPr>
        <w:t>考查名词词义辨析。句意：十五岁的</w:t>
      </w:r>
      <w:r>
        <w:rPr>
          <w:rFonts w:ascii="宋体" w:hAnsi="宋体" w:eastAsia="宋体" w:cs="宋体"/>
          <w:color w:val="000000"/>
        </w:rPr>
        <w:t>迈克尔·普拉特是“迈克尔甜品店”的老板，他天生对甜食有着</w:t>
      </w:r>
      <w:r>
        <w:rPr>
          <w:color w:val="000000"/>
        </w:rPr>
        <w:t>极大的热爱。A. shoes鞋子；B. study学习；C. sweets甜食；D. medicine药品。根据文中第一句中</w:t>
      </w:r>
      <w:r>
        <w:rPr>
          <w:rFonts w:ascii="宋体" w:hAnsi="宋体" w:eastAsia="宋体" w:cs="宋体"/>
          <w:color w:val="000000"/>
        </w:rPr>
        <w:t>“</w:t>
      </w:r>
      <w:r>
        <w:rPr>
          <w:color w:val="000000"/>
        </w:rPr>
        <w:t>Michael Platt is the owner of Michael’s Desserts</w:t>
      </w:r>
      <w:r>
        <w:rPr>
          <w:rFonts w:ascii="宋体" w:hAnsi="宋体" w:eastAsia="宋体" w:cs="宋体"/>
          <w:color w:val="000000"/>
        </w:rPr>
        <w:t>”可知</w:t>
      </w:r>
      <w:r>
        <w:rPr>
          <w:color w:val="000000"/>
        </w:rPr>
        <w:t>，他拥有甜品店，且后</w:t>
      </w:r>
      <w:r>
        <w:rPr>
          <w:rFonts w:ascii="宋体" w:hAnsi="宋体" w:eastAsia="宋体" w:cs="宋体"/>
          <w:color w:val="000000"/>
        </w:rPr>
        <w:t>文“</w:t>
      </w:r>
      <w:r>
        <w:rPr>
          <w:color w:val="000000"/>
        </w:rPr>
        <w:t>he became interested in baking when he was nine</w:t>
      </w:r>
      <w:r>
        <w:rPr>
          <w:rFonts w:ascii="宋体" w:hAnsi="宋体" w:eastAsia="宋体" w:cs="宋体"/>
          <w:color w:val="000000"/>
        </w:rPr>
        <w:t>”</w:t>
      </w:r>
      <w:r>
        <w:rPr>
          <w:color w:val="000000"/>
        </w:rPr>
        <w:t>说明其兴趣在于烘焙甜点，故天生热爱的是甜食。故选C。</w:t>
      </w:r>
    </w:p>
    <w:p w14:paraId="78457FFB">
      <w:pPr>
        <w:spacing w:line="360" w:lineRule="auto"/>
        <w:jc w:val="both"/>
        <w:textAlignment w:val="center"/>
        <w:rPr>
          <w:color w:val="000000"/>
        </w:rPr>
      </w:pPr>
      <w:r>
        <w:rPr>
          <w:color w:val="000000"/>
        </w:rPr>
        <w:t>【42题详解】</w:t>
      </w:r>
    </w:p>
    <w:p w14:paraId="2062585F">
      <w:pPr>
        <w:spacing w:line="360" w:lineRule="auto"/>
        <w:jc w:val="both"/>
        <w:textAlignment w:val="center"/>
        <w:rPr>
          <w:color w:val="000000"/>
        </w:rPr>
      </w:pPr>
      <w:r>
        <w:rPr>
          <w:color w:val="000000"/>
        </w:rPr>
        <w:t>考查副词词义辨析。句意：与此同时，迈克尔正从他父母那里了解收入不平等和儿童饥饿问题。A. Meanwhile与此同时；B. Therefore因此；C. However然而；D. Especially尤其。根据上文</w:t>
      </w:r>
      <w:r>
        <w:rPr>
          <w:rFonts w:ascii="宋体" w:hAnsi="宋体" w:eastAsia="宋体" w:cs="宋体"/>
          <w:color w:val="000000"/>
        </w:rPr>
        <w:t>“</w:t>
      </w:r>
      <w:r>
        <w:rPr>
          <w:color w:val="000000"/>
        </w:rPr>
        <w:t>he became interested in baking when he was nine</w:t>
      </w:r>
      <w:r>
        <w:rPr>
          <w:rFonts w:ascii="宋体" w:hAnsi="宋体" w:eastAsia="宋体" w:cs="宋体"/>
          <w:color w:val="000000"/>
        </w:rPr>
        <w:t>”和下文“</w:t>
      </w:r>
      <w:r>
        <w:rPr>
          <w:color w:val="000000"/>
        </w:rPr>
        <w:t>Michael was learning about income inequality and childhood hunger from his parents</w:t>
      </w:r>
      <w:r>
        <w:rPr>
          <w:rFonts w:ascii="宋体" w:hAnsi="宋体" w:eastAsia="宋体" w:cs="宋体"/>
          <w:color w:val="000000"/>
        </w:rPr>
        <w:t>”是同时发生</w:t>
      </w:r>
      <w:r>
        <w:rPr>
          <w:color w:val="000000"/>
        </w:rPr>
        <w:t>的两件事，时间上并行。故选A。</w:t>
      </w:r>
    </w:p>
    <w:p w14:paraId="29D64FDC">
      <w:pPr>
        <w:spacing w:line="360" w:lineRule="auto"/>
        <w:jc w:val="both"/>
        <w:textAlignment w:val="center"/>
        <w:rPr>
          <w:color w:val="000000"/>
        </w:rPr>
      </w:pPr>
      <w:r>
        <w:rPr>
          <w:color w:val="000000"/>
        </w:rPr>
        <w:t>【43题详解】</w:t>
      </w:r>
    </w:p>
    <w:p w14:paraId="1B87C7D6">
      <w:pPr>
        <w:spacing w:line="360" w:lineRule="auto"/>
        <w:jc w:val="both"/>
        <w:textAlignment w:val="center"/>
        <w:rPr>
          <w:color w:val="000000"/>
        </w:rPr>
      </w:pPr>
      <w:r>
        <w:rPr>
          <w:color w:val="000000"/>
        </w:rPr>
        <w:t>考查动词词义辨析。句意：他感到受到鼓舞要去对抗那些不公。A. report报告；B. blame责备；C. abandon抛弃；D. fight对抗。根据</w:t>
      </w:r>
      <w:r>
        <w:rPr>
          <w:rFonts w:ascii="宋体" w:hAnsi="宋体" w:eastAsia="宋体" w:cs="宋体"/>
          <w:color w:val="000000"/>
        </w:rPr>
        <w:t>前文“</w:t>
      </w:r>
      <w:r>
        <w:rPr>
          <w:color w:val="000000"/>
        </w:rPr>
        <w:t xml:space="preserve">he felt inspired to </w:t>
      </w:r>
      <w:r>
        <w:rPr>
          <w:color w:val="000000"/>
          <w:u w:val="single"/>
        </w:rPr>
        <w:t xml:space="preserve">   3   </w:t>
      </w:r>
      <w:r>
        <w:rPr>
          <w:color w:val="000000"/>
        </w:rPr>
        <w:t xml:space="preserve"> those injustice</w:t>
      </w:r>
      <w:r>
        <w:rPr>
          <w:rFonts w:ascii="宋体" w:hAnsi="宋体" w:eastAsia="宋体" w:cs="宋体"/>
          <w:color w:val="000000"/>
        </w:rPr>
        <w:t>”的</w:t>
      </w:r>
      <w:r>
        <w:rPr>
          <w:color w:val="000000"/>
        </w:rPr>
        <w:t>语境，结合前文他了解到</w:t>
      </w:r>
      <w:r>
        <w:rPr>
          <w:rFonts w:ascii="宋体" w:hAnsi="宋体" w:eastAsia="宋体" w:cs="宋体"/>
          <w:color w:val="000000"/>
        </w:rPr>
        <w:t>的“</w:t>
      </w:r>
      <w:r>
        <w:rPr>
          <w:color w:val="000000"/>
        </w:rPr>
        <w:t>income inequality and childhood hunger</w:t>
      </w:r>
      <w:r>
        <w:rPr>
          <w:rFonts w:ascii="宋体" w:hAnsi="宋体" w:eastAsia="宋体" w:cs="宋体"/>
          <w:color w:val="000000"/>
        </w:rPr>
        <w:t>”</w:t>
      </w:r>
      <w:r>
        <w:rPr>
          <w:color w:val="000000"/>
        </w:rPr>
        <w:t>这些社会不公现象，后文他通过行动（创办甜品店捐赠）来应对，可知此处意</w:t>
      </w:r>
      <w:r>
        <w:rPr>
          <w:rFonts w:ascii="宋体" w:hAnsi="宋体" w:eastAsia="宋体" w:cs="宋体"/>
          <w:color w:val="000000"/>
        </w:rPr>
        <w:t>为“对抗”不</w:t>
      </w:r>
      <w:r>
        <w:rPr>
          <w:color w:val="000000"/>
        </w:rPr>
        <w:t>公。故选D。</w:t>
      </w:r>
    </w:p>
    <w:p w14:paraId="27986802">
      <w:pPr>
        <w:spacing w:line="360" w:lineRule="auto"/>
        <w:jc w:val="both"/>
        <w:textAlignment w:val="center"/>
        <w:rPr>
          <w:color w:val="000000"/>
        </w:rPr>
      </w:pPr>
      <w:r>
        <w:rPr>
          <w:color w:val="000000"/>
        </w:rPr>
        <w:t>【44题详解】</w:t>
      </w:r>
    </w:p>
    <w:p w14:paraId="55E126EC">
      <w:pPr>
        <w:spacing w:line="360" w:lineRule="auto"/>
        <w:jc w:val="both"/>
        <w:textAlignment w:val="center"/>
        <w:rPr>
          <w:color w:val="000000"/>
        </w:rPr>
      </w:pPr>
      <w:r>
        <w:rPr>
          <w:color w:val="000000"/>
        </w:rPr>
        <w:t>考查形容词词义辨析。句意：由于他的活动受到健康状况的限制，迈克尔全身心投入了烘焙。A. medical医疗的；B. educational教育的；C. mental精神的；D. economic经济的。根据前</w:t>
      </w:r>
      <w:r>
        <w:rPr>
          <w:rFonts w:ascii="宋体" w:hAnsi="宋体" w:eastAsia="宋体" w:cs="宋体"/>
          <w:color w:val="000000"/>
        </w:rPr>
        <w:t>文“</w:t>
      </w:r>
      <w:r>
        <w:rPr>
          <w:color w:val="000000"/>
        </w:rPr>
        <w:t>he was diagnosed with severe epilepsy at 10</w:t>
      </w:r>
      <w:r>
        <w:rPr>
          <w:rFonts w:ascii="宋体" w:hAnsi="宋体" w:eastAsia="宋体" w:cs="宋体"/>
          <w:color w:val="000000"/>
        </w:rPr>
        <w:t>”可</w:t>
      </w:r>
      <w:r>
        <w:rPr>
          <w:color w:val="000000"/>
        </w:rPr>
        <w:t>知，他患有严重癫痫，这是一种“医疗上的”健康状况。故选A。</w:t>
      </w:r>
    </w:p>
    <w:p w14:paraId="5372F854">
      <w:pPr>
        <w:spacing w:line="360" w:lineRule="auto"/>
        <w:jc w:val="both"/>
        <w:textAlignment w:val="center"/>
        <w:rPr>
          <w:color w:val="000000"/>
        </w:rPr>
      </w:pPr>
      <w:r>
        <w:rPr>
          <w:color w:val="000000"/>
        </w:rPr>
        <w:t>【45题详解】</w:t>
      </w:r>
    </w:p>
    <w:p w14:paraId="4D37B294">
      <w:pPr>
        <w:spacing w:line="360" w:lineRule="auto"/>
        <w:jc w:val="both"/>
        <w:textAlignment w:val="center"/>
        <w:rPr>
          <w:color w:val="000000"/>
        </w:rPr>
      </w:pPr>
      <w:r>
        <w:rPr>
          <w:color w:val="000000"/>
        </w:rPr>
        <w:t>考查名词词义辨析。句意：他的父母曾给他买了一双TOMS鞋，该公司的商业模式给了他一个灵感。A. inspiration灵感；B. imagination想象力；C. courage勇气；D. challenge挑战。根据后</w:t>
      </w:r>
      <w:r>
        <w:rPr>
          <w:rFonts w:ascii="宋体" w:hAnsi="宋体" w:eastAsia="宋体" w:cs="宋体"/>
          <w:color w:val="000000"/>
        </w:rPr>
        <w:t>文“</w:t>
      </w:r>
      <w:r>
        <w:rPr>
          <w:color w:val="000000"/>
        </w:rPr>
        <w:t xml:space="preserve">For every pair sold, TOMS gives another pair to a </w:t>
      </w:r>
      <w:r>
        <w:rPr>
          <w:color w:val="000000"/>
          <w:u w:val="single"/>
        </w:rPr>
        <w:t xml:space="preserve">   6   </w:t>
      </w:r>
      <w:r>
        <w:rPr>
          <w:color w:val="000000"/>
        </w:rPr>
        <w:t xml:space="preserve"> individual. supported by his parents, he Michael's Desserts.</w:t>
      </w:r>
      <w:r>
        <w:rPr>
          <w:rFonts w:ascii="宋体" w:hAnsi="宋体" w:eastAsia="宋体" w:cs="宋体"/>
          <w:color w:val="000000"/>
        </w:rPr>
        <w:t>”可</w:t>
      </w:r>
      <w:r>
        <w:rPr>
          <w:color w:val="000000"/>
        </w:rPr>
        <w:t>知，他效仿TOMS的模式创立了自己的甜品店，因此该模式给</w:t>
      </w:r>
      <w:r>
        <w:rPr>
          <w:rFonts w:ascii="宋体" w:hAnsi="宋体" w:eastAsia="宋体" w:cs="宋体"/>
          <w:color w:val="000000"/>
        </w:rPr>
        <w:t>了他“灵感”。</w:t>
      </w:r>
      <w:r>
        <w:rPr>
          <w:color w:val="000000"/>
        </w:rPr>
        <w:t>故选A。</w:t>
      </w:r>
    </w:p>
    <w:p w14:paraId="276CA28C">
      <w:pPr>
        <w:spacing w:line="360" w:lineRule="auto"/>
        <w:jc w:val="both"/>
        <w:textAlignment w:val="center"/>
        <w:rPr>
          <w:color w:val="000000"/>
        </w:rPr>
      </w:pPr>
      <w:r>
        <w:rPr>
          <w:color w:val="000000"/>
        </w:rPr>
        <w:t>【46题详解】</w:t>
      </w:r>
    </w:p>
    <w:p w14:paraId="46B43D5D">
      <w:pPr>
        <w:spacing w:line="360" w:lineRule="auto"/>
        <w:jc w:val="both"/>
        <w:textAlignment w:val="center"/>
        <w:rPr>
          <w:color w:val="000000"/>
        </w:rPr>
      </w:pPr>
      <w:r>
        <w:rPr>
          <w:color w:val="000000"/>
        </w:rPr>
        <w:t>考查形容词词义辨析。句意：每售出一双鞋，TOMS就会给一个有需要的人再捐赠一双。A. weak虚弱的；B. depressed沮丧的；C. eager渴望的；D. needy贫困的。根据TOMS的社会企业商业模式，其捐赠对象通常是贫困或有需要的人。且下文中迈克尔帮助的对象是</w:t>
      </w:r>
      <w:r>
        <w:rPr>
          <w:rFonts w:ascii="宋体" w:hAnsi="宋体" w:eastAsia="宋体" w:cs="宋体"/>
          <w:color w:val="000000"/>
        </w:rPr>
        <w:t>“</w:t>
      </w:r>
      <w:r>
        <w:rPr>
          <w:color w:val="000000"/>
        </w:rPr>
        <w:t xml:space="preserve">someone </w:t>
      </w:r>
      <w:r>
        <w:rPr>
          <w:color w:val="000000"/>
          <w:u w:val="single"/>
        </w:rPr>
        <w:t xml:space="preserve">   8   </w:t>
      </w:r>
      <w:r>
        <w:rPr>
          <w:color w:val="000000"/>
        </w:rPr>
        <w:t xml:space="preserve"> homelessness or hunger</w:t>
      </w:r>
      <w:r>
        <w:rPr>
          <w:rFonts w:ascii="宋体" w:hAnsi="宋体" w:eastAsia="宋体" w:cs="宋体"/>
          <w:color w:val="000000"/>
        </w:rPr>
        <w:t>”，语</w:t>
      </w:r>
      <w:r>
        <w:rPr>
          <w:color w:val="000000"/>
        </w:rPr>
        <w:t>境一致。故选D。</w:t>
      </w:r>
    </w:p>
    <w:p w14:paraId="7F689940">
      <w:pPr>
        <w:spacing w:line="360" w:lineRule="auto"/>
        <w:jc w:val="both"/>
        <w:textAlignment w:val="center"/>
        <w:rPr>
          <w:color w:val="000000"/>
        </w:rPr>
      </w:pPr>
      <w:r>
        <w:rPr>
          <w:color w:val="000000"/>
        </w:rPr>
        <w:t>【47题详解】</w:t>
      </w:r>
    </w:p>
    <w:p w14:paraId="52123FE4">
      <w:pPr>
        <w:spacing w:line="360" w:lineRule="auto"/>
        <w:jc w:val="both"/>
        <w:textAlignment w:val="center"/>
        <w:rPr>
          <w:color w:val="000000"/>
        </w:rPr>
      </w:pPr>
      <w:r>
        <w:rPr>
          <w:color w:val="000000"/>
        </w:rPr>
        <w:t>考查动词词义辨析。句意：在父母的支持下，他创</w:t>
      </w:r>
      <w:r>
        <w:rPr>
          <w:rFonts w:ascii="宋体" w:hAnsi="宋体" w:eastAsia="宋体" w:cs="宋体"/>
          <w:color w:val="000000"/>
        </w:rPr>
        <w:t>立了“迈克尔甜品店”。</w:t>
      </w:r>
      <w:r>
        <w:rPr>
          <w:color w:val="000000"/>
        </w:rPr>
        <w:t>A. invented发明；B. founded创立；C. discovered发现；D. organized组织。创立公司、店铺或品牌通常使用</w:t>
      </w:r>
      <w:r>
        <w:rPr>
          <w:rFonts w:ascii="宋体" w:hAnsi="宋体" w:eastAsia="宋体" w:cs="宋体"/>
          <w:color w:val="000000"/>
        </w:rPr>
        <w:t>“</w:t>
      </w:r>
      <w:r>
        <w:rPr>
          <w:color w:val="000000"/>
        </w:rPr>
        <w:t>found</w:t>
      </w:r>
      <w:r>
        <w:rPr>
          <w:rFonts w:ascii="宋体" w:hAnsi="宋体" w:eastAsia="宋体" w:cs="宋体"/>
          <w:color w:val="000000"/>
        </w:rPr>
        <w:t>”。根据后文“</w:t>
      </w:r>
      <w:r>
        <w:rPr>
          <w:color w:val="000000"/>
        </w:rPr>
        <w:t>he Michael’s Desserts</w:t>
      </w:r>
      <w:r>
        <w:rPr>
          <w:rFonts w:ascii="宋体" w:hAnsi="宋体" w:eastAsia="宋体" w:cs="宋体"/>
          <w:color w:val="000000"/>
        </w:rPr>
        <w:t>”的语境，意为他“创立”了这</w:t>
      </w:r>
      <w:r>
        <w:rPr>
          <w:color w:val="000000"/>
        </w:rPr>
        <w:t>家甜品店。故选B。</w:t>
      </w:r>
    </w:p>
    <w:p w14:paraId="0BFD8CF0">
      <w:pPr>
        <w:spacing w:line="360" w:lineRule="auto"/>
        <w:jc w:val="both"/>
        <w:textAlignment w:val="center"/>
        <w:rPr>
          <w:color w:val="000000"/>
        </w:rPr>
      </w:pPr>
      <w:r>
        <w:rPr>
          <w:color w:val="000000"/>
        </w:rPr>
        <w:t>【48题详解】</w:t>
      </w:r>
    </w:p>
    <w:p w14:paraId="0B41FC2A">
      <w:pPr>
        <w:spacing w:line="360" w:lineRule="auto"/>
        <w:jc w:val="both"/>
        <w:textAlignment w:val="center"/>
        <w:rPr>
          <w:color w:val="000000"/>
        </w:rPr>
      </w:pPr>
      <w:r>
        <w:rPr>
          <w:color w:val="000000"/>
        </w:rPr>
        <w:t>考查动词词义辨析。句意：每卖出一份甜点，他就将另一份捐赠给一个面临无家可归或饥饿的人。A. avoiding避免；B. escaping逃离；C. facing面临；D. hating憎恨。此处描述受助者的困境</w:t>
      </w:r>
      <w:r>
        <w:rPr>
          <w:rFonts w:ascii="宋体" w:hAnsi="宋体" w:eastAsia="宋体" w:cs="宋体"/>
          <w:color w:val="000000"/>
        </w:rPr>
        <w:t>，根据后文“</w:t>
      </w:r>
      <w:r>
        <w:rPr>
          <w:color w:val="000000"/>
        </w:rPr>
        <w:t>homelessness or hunger</w:t>
      </w:r>
      <w:r>
        <w:rPr>
          <w:rFonts w:ascii="宋体" w:hAnsi="宋体" w:eastAsia="宋体" w:cs="宋体"/>
          <w:color w:val="000000"/>
        </w:rPr>
        <w:t>”可知，表示“一个面临无家可归或饥饿境遇的人”，</w:t>
      </w:r>
      <w:r>
        <w:rPr>
          <w:color w:val="000000"/>
        </w:rPr>
        <w:t>符合语法和语境。故选C。</w:t>
      </w:r>
    </w:p>
    <w:p w14:paraId="2AE9D29C">
      <w:pPr>
        <w:spacing w:line="360" w:lineRule="auto"/>
        <w:jc w:val="both"/>
        <w:textAlignment w:val="center"/>
        <w:rPr>
          <w:color w:val="000000"/>
        </w:rPr>
      </w:pPr>
      <w:r>
        <w:rPr>
          <w:color w:val="000000"/>
        </w:rPr>
        <w:t>【49题详解】</w:t>
      </w:r>
    </w:p>
    <w:p w14:paraId="03F21DCF">
      <w:pPr>
        <w:spacing w:line="360" w:lineRule="auto"/>
        <w:jc w:val="both"/>
        <w:textAlignment w:val="center"/>
        <w:rPr>
          <w:color w:val="000000"/>
        </w:rPr>
      </w:pPr>
      <w:r>
        <w:rPr>
          <w:color w:val="000000"/>
        </w:rPr>
        <w:t>考查名词词义辨析。句意：有各种各样</w:t>
      </w:r>
      <w:r>
        <w:rPr>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color w:val="000000"/>
        </w:rPr>
        <w:t>口味，菜单上最重要的项目是以马丁·路德·金、斯蒂芬妮·格斯坦布利斯等历史人物为灵感创造的“自由战士”纸杯蛋糕。A. prices价格；B. brands品牌；C. shapes形状；D. flavors口味。对于甜品店而言，产品的主要差异通常体现在</w:t>
      </w:r>
      <w:r>
        <w:rPr>
          <w:rFonts w:ascii="宋体" w:hAnsi="宋体" w:eastAsia="宋体" w:cs="宋体"/>
          <w:color w:val="000000"/>
        </w:rPr>
        <w:t>“口味”上。且后文提及的“</w:t>
      </w:r>
      <w:r>
        <w:rPr>
          <w:color w:val="000000"/>
        </w:rPr>
        <w:t>Freedom Fighter cupcakes</w:t>
      </w:r>
      <w:r>
        <w:rPr>
          <w:rFonts w:ascii="宋体" w:hAnsi="宋体" w:eastAsia="宋体" w:cs="宋体"/>
          <w:color w:val="000000"/>
        </w:rPr>
        <w:t>”是一种</w:t>
      </w:r>
      <w:r>
        <w:rPr>
          <w:color w:val="000000"/>
        </w:rPr>
        <w:t>具体的甜点产品。故选D。</w:t>
      </w:r>
    </w:p>
    <w:p w14:paraId="01EB5D2D">
      <w:pPr>
        <w:spacing w:line="360" w:lineRule="auto"/>
        <w:jc w:val="both"/>
        <w:textAlignment w:val="center"/>
        <w:rPr>
          <w:color w:val="000000"/>
        </w:rPr>
      </w:pPr>
      <w:r>
        <w:rPr>
          <w:color w:val="000000"/>
        </w:rPr>
        <w:t>【50题详解】</w:t>
      </w:r>
    </w:p>
    <w:p w14:paraId="2BFD1DF0">
      <w:pPr>
        <w:spacing w:line="360" w:lineRule="auto"/>
        <w:jc w:val="both"/>
        <w:textAlignment w:val="center"/>
        <w:rPr>
          <w:color w:val="000000"/>
        </w:rPr>
      </w:pPr>
      <w:r>
        <w:rPr>
          <w:color w:val="000000"/>
        </w:rPr>
        <w:t>考查名词词义辨析。句意：有各种各样的口味，菜单上最重要的项目是以马丁·路德·金、斯蒂芬妮·格斯坦布利斯等历史人物</w:t>
      </w:r>
      <w:r>
        <w:rPr>
          <w:rFonts w:ascii="宋体" w:hAnsi="宋体" w:eastAsia="宋体" w:cs="宋体"/>
          <w:color w:val="000000"/>
        </w:rPr>
        <w:t>为灵感创造的“自由战士”纸</w:t>
      </w:r>
      <w:r>
        <w:rPr>
          <w:color w:val="000000"/>
        </w:rPr>
        <w:t>杯蛋糕。A. figures人物；B .sites地点；C. stories故事；D. records记录。根据后文</w:t>
      </w:r>
      <w:r>
        <w:rPr>
          <w:rFonts w:ascii="宋体" w:hAnsi="宋体" w:eastAsia="宋体" w:cs="宋体"/>
          <w:color w:val="000000"/>
        </w:rPr>
        <w:t>“</w:t>
      </w:r>
      <w:r>
        <w:rPr>
          <w:color w:val="000000"/>
        </w:rPr>
        <w:t>like Martin Luther King Jr., Stephanie Gerstenblith</w:t>
      </w:r>
      <w:r>
        <w:rPr>
          <w:rFonts w:ascii="宋体" w:hAnsi="宋体" w:eastAsia="宋体" w:cs="宋体"/>
          <w:color w:val="000000"/>
        </w:rPr>
        <w:t>”可知，马丁·路德·金等人是著名的“历史人物”。</w:t>
      </w:r>
      <w:r>
        <w:rPr>
          <w:color w:val="000000"/>
        </w:rPr>
        <w:t>故选A。</w:t>
      </w:r>
    </w:p>
    <w:p w14:paraId="68790306">
      <w:pPr>
        <w:spacing w:line="360" w:lineRule="auto"/>
        <w:jc w:val="both"/>
        <w:textAlignment w:val="center"/>
        <w:rPr>
          <w:color w:val="000000"/>
        </w:rPr>
      </w:pPr>
      <w:r>
        <w:rPr>
          <w:color w:val="000000"/>
        </w:rPr>
        <w:t>【51题详解】</w:t>
      </w:r>
    </w:p>
    <w:p w14:paraId="59E28F71">
      <w:pPr>
        <w:spacing w:line="360" w:lineRule="auto"/>
        <w:jc w:val="both"/>
        <w:textAlignment w:val="center"/>
        <w:rPr>
          <w:color w:val="000000"/>
        </w:rPr>
      </w:pPr>
      <w:r>
        <w:rPr>
          <w:color w:val="000000"/>
        </w:rPr>
        <w:t>考查名词词义辨析。句意：他的一位顾客说，迈克尔的纸杯蛋糕不仅美味，还</w:t>
      </w:r>
      <w:r>
        <w:rPr>
          <w:rFonts w:ascii="宋体" w:hAnsi="宋体" w:eastAsia="宋体" w:cs="宋体"/>
          <w:color w:val="000000"/>
        </w:rPr>
        <w:t>激励了她“为每个人提供甜蜜”。</w:t>
      </w:r>
      <w:r>
        <w:rPr>
          <w:color w:val="000000"/>
        </w:rPr>
        <w:t>A. friends朋友；B. customers顾客；C. relatives亲戚；D. colleagues同事。根据迈克尔经营甜品店的背景，评价其产品</w:t>
      </w:r>
      <w:r>
        <w:rPr>
          <w:rFonts w:ascii="宋体" w:hAnsi="宋体" w:eastAsia="宋体" w:cs="宋体"/>
          <w:color w:val="000000"/>
        </w:rPr>
        <w:t>“</w:t>
      </w:r>
      <w:r>
        <w:rPr>
          <w:color w:val="000000"/>
        </w:rPr>
        <w:t>delicious</w:t>
      </w:r>
      <w:r>
        <w:rPr>
          <w:rFonts w:ascii="宋体" w:hAnsi="宋体" w:eastAsia="宋体" w:cs="宋体"/>
          <w:color w:val="000000"/>
        </w:rPr>
        <w:t>”并分享感悟的通常是购买产品的“顾客”。</w:t>
      </w:r>
      <w:r>
        <w:rPr>
          <w:color w:val="000000"/>
        </w:rPr>
        <w:t>故选B。</w:t>
      </w:r>
    </w:p>
    <w:p w14:paraId="7D5DCB13">
      <w:pPr>
        <w:spacing w:line="360" w:lineRule="auto"/>
        <w:jc w:val="both"/>
        <w:textAlignment w:val="center"/>
        <w:rPr>
          <w:color w:val="000000"/>
        </w:rPr>
      </w:pPr>
      <w:r>
        <w:rPr>
          <w:color w:val="000000"/>
        </w:rPr>
        <w:t>【52题详解】</w:t>
      </w:r>
    </w:p>
    <w:p w14:paraId="6A85FE3C">
      <w:pPr>
        <w:spacing w:line="360" w:lineRule="auto"/>
        <w:jc w:val="both"/>
        <w:textAlignment w:val="center"/>
        <w:rPr>
          <w:color w:val="000000"/>
        </w:rPr>
      </w:pPr>
      <w:r>
        <w:rPr>
          <w:color w:val="000000"/>
        </w:rPr>
        <w:t>考查名词词义辨析。句意：除了经营自己的面包店，迈克尔还为非</w:t>
      </w:r>
      <w:r>
        <w:rPr>
          <w:rFonts w:ascii="宋体" w:hAnsi="宋体" w:eastAsia="宋体" w:cs="宋体"/>
          <w:color w:val="000000"/>
        </w:rPr>
        <w:t>营利组织“无儿童饥饿”举办</w:t>
      </w:r>
      <w:r>
        <w:rPr>
          <w:color w:val="000000"/>
        </w:rPr>
        <w:t>烘焙义卖活动。A. competitions竞赛；B. exhibitions展览；C. parties派对；D. sales销售义卖。为公益组织筹款而举办的食品售卖活动通常称</w:t>
      </w:r>
      <w:r>
        <w:rPr>
          <w:rFonts w:ascii="宋体" w:hAnsi="宋体" w:eastAsia="宋体" w:cs="宋体"/>
          <w:color w:val="000000"/>
        </w:rPr>
        <w:t>为“</w:t>
      </w:r>
      <w:r>
        <w:rPr>
          <w:color w:val="000000"/>
        </w:rPr>
        <w:t>bake sales</w:t>
      </w:r>
      <w:r>
        <w:rPr>
          <w:rFonts w:ascii="宋体" w:hAnsi="宋体" w:eastAsia="宋体" w:cs="宋体"/>
          <w:color w:val="000000"/>
        </w:rPr>
        <w:t>”。根据后文“</w:t>
      </w:r>
      <w:r>
        <w:rPr>
          <w:color w:val="000000"/>
        </w:rPr>
        <w:t>for the non-profit No Kid Hungry</w:t>
      </w:r>
      <w:r>
        <w:rPr>
          <w:rFonts w:ascii="宋体" w:hAnsi="宋体" w:eastAsia="宋体" w:cs="宋体"/>
          <w:color w:val="000000"/>
        </w:rPr>
        <w:t>”可知，这是为筹款而举办的“义卖”。</w:t>
      </w:r>
      <w:r>
        <w:rPr>
          <w:color w:val="000000"/>
        </w:rPr>
        <w:t>故选D。</w:t>
      </w:r>
    </w:p>
    <w:p w14:paraId="43DB0EF1">
      <w:pPr>
        <w:spacing w:line="360" w:lineRule="auto"/>
        <w:jc w:val="both"/>
        <w:textAlignment w:val="center"/>
        <w:rPr>
          <w:color w:val="000000"/>
        </w:rPr>
      </w:pPr>
      <w:r>
        <w:rPr>
          <w:color w:val="000000"/>
        </w:rPr>
        <w:t>【53题详解】</w:t>
      </w:r>
    </w:p>
    <w:p w14:paraId="3C7123EB">
      <w:pPr>
        <w:spacing w:line="360" w:lineRule="auto"/>
        <w:jc w:val="both"/>
        <w:textAlignment w:val="center"/>
        <w:rPr>
          <w:color w:val="000000"/>
        </w:rPr>
      </w:pPr>
      <w:r>
        <w:rPr>
          <w:color w:val="000000"/>
        </w:rPr>
        <w:t>考查固定短语辨析。句意：</w:t>
      </w:r>
      <w:r>
        <w:rPr>
          <w:rFonts w:ascii="宋体" w:hAnsi="宋体" w:eastAsia="宋体" w:cs="宋体"/>
          <w:color w:val="000000"/>
        </w:rPr>
        <w:t>“像迈克尔这样的年轻英雄证明，每个人都能在社会中产生影响。”</w:t>
      </w:r>
      <w:r>
        <w:rPr>
          <w:color w:val="000000"/>
        </w:rPr>
        <w:t>A. make a difference产生影响；B. make a living谋生；C. make a fortune发财；D. make a donation捐款。根据全文主旨，迈克尔通过自己的行动帮助他人，带来了积极改变，故此处强调每</w:t>
      </w:r>
      <w:r>
        <w:rPr>
          <w:rFonts w:ascii="宋体" w:hAnsi="宋体" w:eastAsia="宋体" w:cs="宋体"/>
          <w:color w:val="000000"/>
        </w:rPr>
        <w:t>个人都能“产生影响”。</w:t>
      </w:r>
      <w:r>
        <w:rPr>
          <w:color w:val="000000"/>
        </w:rPr>
        <w:t>故选A。</w:t>
      </w:r>
    </w:p>
    <w:p w14:paraId="59302CD3">
      <w:pPr>
        <w:spacing w:line="360" w:lineRule="auto"/>
        <w:jc w:val="both"/>
        <w:textAlignment w:val="center"/>
        <w:rPr>
          <w:color w:val="000000"/>
        </w:rPr>
      </w:pPr>
      <w:r>
        <w:rPr>
          <w:color w:val="000000"/>
        </w:rPr>
        <w:t>【54题详解】</w:t>
      </w:r>
    </w:p>
    <w:p w14:paraId="411BB7CD">
      <w:pPr>
        <w:spacing w:line="360" w:lineRule="auto"/>
        <w:jc w:val="both"/>
        <w:textAlignment w:val="center"/>
        <w:rPr>
          <w:color w:val="000000"/>
        </w:rPr>
      </w:pPr>
      <w:r>
        <w:rPr>
          <w:color w:val="000000"/>
        </w:rPr>
        <w:t>考查名词词义辨析。句意：是迈克尔的信念，即每个人都应该承担照顾他人的责任。A. decision决定；B. faith信念；C. desire渴望；D. plan计划。根据后文</w:t>
      </w:r>
      <w:r>
        <w:rPr>
          <w:rFonts w:ascii="宋体" w:hAnsi="宋体" w:eastAsia="宋体" w:cs="宋体"/>
          <w:color w:val="000000"/>
        </w:rPr>
        <w:t>“</w:t>
      </w:r>
      <w:r>
        <w:rPr>
          <w:color w:val="000000"/>
        </w:rPr>
        <w:t>that everyone should undertake the responsibility to take care of others</w:t>
      </w:r>
      <w:r>
        <w:rPr>
          <w:rFonts w:ascii="宋体" w:hAnsi="宋体" w:eastAsia="宋体" w:cs="宋体"/>
          <w:color w:val="000000"/>
        </w:rPr>
        <w:t>”阐述的是一个深层理念，这是他内心坚定的“信念”。且后文他的话“</w:t>
      </w:r>
      <w:r>
        <w:rPr>
          <w:color w:val="000000"/>
        </w:rPr>
        <w:t>It’s my way of telling them..</w:t>
      </w:r>
      <w:r>
        <w:rPr>
          <w:rFonts w:ascii="宋体" w:hAnsi="宋体" w:eastAsia="宋体" w:cs="宋体"/>
          <w:color w:val="000000"/>
        </w:rPr>
        <w:t>.”进一步印证了这</w:t>
      </w:r>
      <w:r>
        <w:rPr>
          <w:color w:val="000000"/>
        </w:rPr>
        <w:t>是他的信念。故选B。</w:t>
      </w:r>
    </w:p>
    <w:p w14:paraId="7E6F11FC">
      <w:pPr>
        <w:spacing w:line="360" w:lineRule="auto"/>
        <w:jc w:val="both"/>
        <w:textAlignment w:val="center"/>
        <w:rPr>
          <w:color w:val="000000"/>
        </w:rPr>
      </w:pPr>
      <w:r>
        <w:rPr>
          <w:color w:val="000000"/>
        </w:rPr>
        <w:t>【55题详解】</w:t>
      </w:r>
    </w:p>
    <w:p w14:paraId="6E4BE09F">
      <w:pPr>
        <w:spacing w:line="360" w:lineRule="auto"/>
        <w:jc w:val="both"/>
        <w:textAlignment w:val="center"/>
        <w:rPr>
          <w:color w:val="000000"/>
        </w:rPr>
      </w:pPr>
      <w:r>
        <w:rPr>
          <w:color w:val="000000"/>
        </w:rPr>
        <w:t>考查动词词义辨析。句意：这是我告诉他们没有被遗忘的方式。A. misunderstood误解；B. doubted怀疑；C. controlled控制；D. forgotten遗忘。根据迈克尔帮助饥饿人群的善举，他通过行动向这些身处困境的人传递的</w:t>
      </w:r>
      <w:r>
        <w:rPr>
          <w:rFonts w:ascii="宋体" w:hAnsi="宋体" w:eastAsia="宋体" w:cs="宋体"/>
          <w:color w:val="000000"/>
        </w:rPr>
        <w:t>信息是：他们没有被社会“遗忘”，仍然有</w:t>
      </w:r>
      <w:r>
        <w:rPr>
          <w:color w:val="000000"/>
        </w:rPr>
        <w:t>人关心他们。故选D。</w:t>
      </w:r>
    </w:p>
    <w:p w14:paraId="28464123">
      <w:pPr>
        <w:spacing w:line="360" w:lineRule="auto"/>
        <w:jc w:val="both"/>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which</w:t>
      </w:r>
      <w:r>
        <w:rPr>
          <w:color w:val="000000"/>
        </w:rPr>
        <w:t xml:space="preserve">    </w:t>
      </w:r>
    </w:p>
    <w:p w14:paraId="095ED7E4">
      <w:pPr>
        <w:spacing w:line="360" w:lineRule="auto"/>
        <w:jc w:val="both"/>
        <w:textAlignment w:val="center"/>
        <w:rPr>
          <w:color w:val="000000"/>
        </w:rPr>
      </w:pPr>
      <w:r>
        <w:rPr>
          <w:color w:val="000000"/>
        </w:rPr>
        <w:t xml:space="preserve">57. </w:t>
      </w:r>
      <w:r>
        <w:rPr>
          <w:rFonts w:ascii="Times New Roman" w:hAnsi="Times New Roman" w:eastAsia="Times New Roman" w:cs="Times New Roman"/>
          <w:color w:val="000000"/>
        </w:rPr>
        <w:t>rising</w:t>
      </w:r>
      <w:r>
        <w:rPr>
          <w:color w:val="000000"/>
        </w:rPr>
        <w:t xml:space="preserve">    58. </w:t>
      </w:r>
      <w:r>
        <w:rPr>
          <w:rFonts w:ascii="Times New Roman" w:hAnsi="Times New Roman" w:eastAsia="Times New Roman" w:cs="Times New Roman"/>
          <w:color w:val="000000"/>
        </w:rPr>
        <w:t>is expected</w:t>
      </w:r>
      <w:r>
        <w:rPr>
          <w:color w:val="000000"/>
        </w:rPr>
        <w:t xml:space="preserve">    </w:t>
      </w:r>
    </w:p>
    <w:p w14:paraId="4ABD7167">
      <w:pPr>
        <w:spacing w:line="360" w:lineRule="auto"/>
        <w:jc w:val="both"/>
        <w:textAlignment w:val="center"/>
        <w:rPr>
          <w:color w:val="000000"/>
        </w:rPr>
      </w:pPr>
      <w:r>
        <w:rPr>
          <w:color w:val="000000"/>
        </w:rPr>
        <w:t xml:space="preserve">59. </w:t>
      </w:r>
      <w:r>
        <w:rPr>
          <w:rFonts w:ascii="Times New Roman" w:hAnsi="Times New Roman" w:eastAsia="Times New Roman" w:cs="Times New Roman"/>
          <w:color w:val="000000"/>
        </w:rPr>
        <w:t>an</w:t>
      </w:r>
      <w:r>
        <w:rPr>
          <w:color w:val="000000"/>
        </w:rPr>
        <w:t xml:space="preserve">    60. </w:t>
      </w:r>
      <w:r>
        <w:rPr>
          <w:rFonts w:ascii="Times New Roman" w:hAnsi="Times New Roman" w:eastAsia="Times New Roman" w:cs="Times New Roman"/>
          <w:color w:val="000000"/>
        </w:rPr>
        <w:t>for</w:t>
      </w:r>
      <w:r>
        <w:rPr>
          <w:color w:val="000000"/>
        </w:rPr>
        <w:t xml:space="preserve">    </w:t>
      </w:r>
    </w:p>
    <w:p w14:paraId="0778599C">
      <w:pPr>
        <w:spacing w:line="360" w:lineRule="auto"/>
        <w:jc w:val="both"/>
        <w:textAlignment w:val="center"/>
        <w:rPr>
          <w:color w:val="000000"/>
        </w:rPr>
      </w:pPr>
      <w:r>
        <w:rPr>
          <w:color w:val="000000"/>
        </w:rPr>
        <w:t xml:space="preserve">61. </w:t>
      </w:r>
      <w:r>
        <w:rPr>
          <w:rFonts w:ascii="Times New Roman" w:hAnsi="Times New Roman" w:eastAsia="Times New Roman" w:cs="Times New Roman"/>
          <w:color w:val="000000"/>
        </w:rPr>
        <w:t>To ensure</w:t>
      </w:r>
      <w:r>
        <w:rPr>
          <w:color w:val="000000"/>
        </w:rPr>
        <w:t xml:space="preserve">    </w:t>
      </w:r>
    </w:p>
    <w:p w14:paraId="7CB19D28">
      <w:pPr>
        <w:spacing w:line="360" w:lineRule="auto"/>
        <w:jc w:val="both"/>
        <w:textAlignment w:val="center"/>
        <w:rPr>
          <w:color w:val="000000"/>
        </w:rPr>
      </w:pPr>
      <w:r>
        <w:rPr>
          <w:color w:val="000000"/>
        </w:rPr>
        <w:t xml:space="preserve">62. </w:t>
      </w:r>
      <w:r>
        <w:rPr>
          <w:rFonts w:ascii="Times New Roman" w:hAnsi="Times New Roman" w:eastAsia="Times New Roman" w:cs="Times New Roman"/>
          <w:color w:val="000000"/>
        </w:rPr>
        <w:t>and</w:t>
      </w:r>
      <w:r>
        <w:rPr>
          <w:color w:val="000000"/>
        </w:rPr>
        <w:t xml:space="preserve">    63. </w:t>
      </w:r>
      <w:r>
        <w:rPr>
          <w:rFonts w:ascii="Times New Roman" w:hAnsi="Times New Roman" w:eastAsia="Times New Roman" w:cs="Times New Roman"/>
          <w:color w:val="000000"/>
        </w:rPr>
        <w:t>sight</w:t>
      </w:r>
      <w:r>
        <w:rPr>
          <w:color w:val="000000"/>
        </w:rPr>
        <w:t xml:space="preserve">    </w:t>
      </w:r>
    </w:p>
    <w:p w14:paraId="2E334882">
      <w:pPr>
        <w:spacing w:line="360" w:lineRule="auto"/>
        <w:jc w:val="both"/>
        <w:textAlignment w:val="center"/>
        <w:rPr>
          <w:color w:val="000000"/>
        </w:rPr>
      </w:pPr>
      <w:r>
        <w:rPr>
          <w:color w:val="000000"/>
        </w:rPr>
        <w:t xml:space="preserve">64. </w:t>
      </w:r>
      <w:r>
        <w:rPr>
          <w:rFonts w:ascii="Times New Roman" w:hAnsi="Times New Roman" w:eastAsia="Times New Roman" w:cs="Times New Roman"/>
          <w:color w:val="000000"/>
        </w:rPr>
        <w:t>has become</w:t>
      </w:r>
      <w:r>
        <w:rPr>
          <w:color w:val="000000"/>
        </w:rPr>
        <w:t xml:space="preserve">    </w:t>
      </w:r>
    </w:p>
    <w:p w14:paraId="3D9B8A4F">
      <w:pPr>
        <w:spacing w:line="360" w:lineRule="auto"/>
        <w:jc w:val="both"/>
        <w:textAlignment w:val="center"/>
        <w:rPr>
          <w:color w:val="000000"/>
        </w:rPr>
      </w:pPr>
      <w:r>
        <w:rPr>
          <w:color w:val="000000"/>
        </w:rPr>
        <w:t xml:space="preserve">65. </w:t>
      </w:r>
      <w:r>
        <w:rPr>
          <w:rFonts w:ascii="Times New Roman" w:hAnsi="Times New Roman" w:eastAsia="Times New Roman" w:cs="Times New Roman"/>
          <w:color w:val="000000"/>
        </w:rPr>
        <w:t>truly</w:t>
      </w:r>
    </w:p>
    <w:p w14:paraId="3181A95A">
      <w:pPr>
        <w:spacing w:line="360" w:lineRule="auto"/>
        <w:jc w:val="both"/>
        <w:textAlignment w:val="center"/>
        <w:rPr>
          <w:color w:val="000000"/>
        </w:rPr>
      </w:pPr>
      <w:r>
        <w:rPr>
          <w:color w:val="2E75B6"/>
        </w:rPr>
        <w:t>【解析】</w:t>
      </w:r>
    </w:p>
    <w:p w14:paraId="2E9D8B66">
      <w:pPr>
        <w:spacing w:line="360" w:lineRule="auto"/>
        <w:jc w:val="both"/>
        <w:textAlignment w:val="center"/>
        <w:rPr>
          <w:color w:val="000000"/>
        </w:rPr>
      </w:pPr>
      <w:r>
        <w:rPr>
          <w:color w:val="000000"/>
        </w:rPr>
        <w:t>【导语】</w:t>
      </w:r>
      <w:r>
        <w:rPr>
          <w:rFonts w:ascii="宋体" w:hAnsi="宋体" w:eastAsia="宋体" w:cs="宋体"/>
          <w:color w:val="000000"/>
        </w:rPr>
        <w:t>本文是一篇新闻报道</w:t>
      </w:r>
      <w:r>
        <w:rPr>
          <w:rFonts w:ascii="Times New Roman" w:hAnsi="Times New Roman" w:eastAsia="Times New Roman" w:cs="Times New Roman"/>
          <w:color w:val="000000"/>
        </w:rPr>
        <w:t>(</w:t>
      </w:r>
      <w:r>
        <w:rPr>
          <w:rFonts w:ascii="宋体" w:hAnsi="宋体" w:eastAsia="宋体" w:cs="宋体"/>
          <w:color w:val="000000"/>
        </w:rPr>
        <w:t>自然见闻</w:t>
      </w:r>
      <w:r>
        <w:rPr>
          <w:rFonts w:ascii="Times New Roman" w:hAnsi="Times New Roman" w:eastAsia="Times New Roman" w:cs="Times New Roman"/>
          <w:color w:val="000000"/>
        </w:rPr>
        <w:t>)</w:t>
      </w:r>
      <w:r>
        <w:rPr>
          <w:rFonts w:ascii="宋体" w:hAnsi="宋体" w:eastAsia="宋体" w:cs="宋体"/>
          <w:color w:val="000000"/>
        </w:rPr>
        <w:t>。文章主要介绍了山西平陆黄河湿地自然保护区近年来迎来大批西伯利亚天鹅越冬的现象，说明了其数量增长、迁徙规律及栖息环境改善等情况，并展现了当地为保护天鹅所做的努力以及这一生态景观带来的自然教育价值。</w:t>
      </w:r>
    </w:p>
    <w:p w14:paraId="2C381A88">
      <w:pPr>
        <w:spacing w:line="360" w:lineRule="auto"/>
        <w:jc w:val="both"/>
        <w:textAlignment w:val="center"/>
        <w:rPr>
          <w:color w:val="000000"/>
        </w:rPr>
      </w:pPr>
      <w:r>
        <w:rPr>
          <w:color w:val="000000"/>
        </w:rPr>
        <w:t>【56题详解】</w:t>
      </w:r>
    </w:p>
    <w:p w14:paraId="4AD6027A">
      <w:pPr>
        <w:spacing w:line="360" w:lineRule="auto"/>
        <w:jc w:val="both"/>
        <w:textAlignment w:val="center"/>
        <w:rPr>
          <w:color w:val="000000"/>
        </w:rPr>
      </w:pPr>
      <w:r>
        <w:rPr>
          <w:color w:val="000000"/>
        </w:rPr>
        <w:t>考查定语从句。句意：在山西平陆黄河湿地保护区，从西伯利亚飞来的成群天鹅已抵达这里过冬，这是一项引起广泛关注的年度迁徙事件。此处引导非限制性定语从句，修饰前面整个主句，且在从句中作主语，应用which引导。故填which。</w:t>
      </w:r>
    </w:p>
    <w:p w14:paraId="2E9BF8DE">
      <w:pPr>
        <w:spacing w:line="360" w:lineRule="auto"/>
        <w:jc w:val="both"/>
        <w:textAlignment w:val="center"/>
        <w:rPr>
          <w:color w:val="000000"/>
        </w:rPr>
      </w:pPr>
      <w:r>
        <w:rPr>
          <w:color w:val="000000"/>
        </w:rPr>
        <w:t>【57题详解】</w:t>
      </w:r>
    </w:p>
    <w:p w14:paraId="3D3570B6">
      <w:pPr>
        <w:spacing w:line="360" w:lineRule="auto"/>
        <w:jc w:val="both"/>
        <w:textAlignment w:val="center"/>
        <w:rPr>
          <w:color w:val="000000"/>
        </w:rPr>
      </w:pPr>
      <w:r>
        <w:rPr>
          <w:color w:val="000000"/>
        </w:rPr>
        <w:t>考查非谓语动词。句意：自十月下旬以来，天鹅成群抵达，数量在十二月显著上升。此处为with复合结构</w:t>
      </w:r>
      <w:r>
        <w:rPr>
          <w:rFonts w:ascii="宋体" w:hAnsi="宋体" w:eastAsia="宋体" w:cs="宋体"/>
          <w:color w:val="000000"/>
        </w:rPr>
        <w:t>，“</w:t>
      </w:r>
      <w:r>
        <w:rPr>
          <w:color w:val="000000"/>
        </w:rPr>
        <w:t>with + 宾语 + 宾语补足语</w:t>
      </w:r>
      <w:r>
        <w:rPr>
          <w:rFonts w:ascii="宋体" w:hAnsi="宋体" w:eastAsia="宋体" w:cs="宋体"/>
          <w:color w:val="000000"/>
        </w:rPr>
        <w:t>”</w:t>
      </w:r>
      <w:r>
        <w:rPr>
          <w:color w:val="000000"/>
        </w:rPr>
        <w:t>，numbers与rise之间是主动关系，用现在分词作宾补。故填rising。</w:t>
      </w:r>
    </w:p>
    <w:p w14:paraId="4DAE479E">
      <w:pPr>
        <w:spacing w:line="360" w:lineRule="auto"/>
        <w:jc w:val="both"/>
        <w:textAlignment w:val="center"/>
        <w:rPr>
          <w:color w:val="000000"/>
        </w:rPr>
      </w:pPr>
      <w:r>
        <w:rPr>
          <w:color w:val="000000"/>
        </w:rPr>
        <w:t>【58题详解】</w:t>
      </w:r>
    </w:p>
    <w:p w14:paraId="7C9450B8">
      <w:pPr>
        <w:spacing w:line="360" w:lineRule="auto"/>
        <w:jc w:val="both"/>
        <w:textAlignment w:val="center"/>
        <w:rPr>
          <w:color w:val="000000"/>
        </w:rPr>
      </w:pPr>
      <w:r>
        <w:rPr>
          <w:color w:val="000000"/>
        </w:rPr>
        <w:t>考查时态和语态。句意：到目前为止，已观测到超过5000只天鹅，预计这一数字到一月或二月将达到10000只。主语figure与expect之间是被动关系，且叙述当前情况，应用一般现在时的被动语态。故填is expected。</w:t>
      </w:r>
    </w:p>
    <w:p w14:paraId="20910081">
      <w:pPr>
        <w:spacing w:line="360" w:lineRule="auto"/>
        <w:jc w:val="both"/>
        <w:textAlignment w:val="center"/>
        <w:rPr>
          <w:color w:val="000000"/>
        </w:rPr>
      </w:pPr>
      <w:r>
        <w:rPr>
          <w:color w:val="000000"/>
        </w:rPr>
        <w:t>【59题详解】</w:t>
      </w:r>
    </w:p>
    <w:p w14:paraId="6E03833E">
      <w:pPr>
        <w:spacing w:line="360" w:lineRule="auto"/>
        <w:jc w:val="both"/>
        <w:textAlignment w:val="center"/>
        <w:rPr>
          <w:color w:val="000000"/>
        </w:rPr>
      </w:pPr>
      <w:r>
        <w:rPr>
          <w:color w:val="000000"/>
        </w:rPr>
        <w:t>考查冠词。句意：平陆黄河湿地位于山西-河南交界处，占地6000多公顷，气候温和，食物丰富，使其成为一个理想的冬季栖息地。ideal以元音音素开头，</w:t>
      </w:r>
      <w:r>
        <w:rPr>
          <w:rFonts w:ascii="宋体" w:hAnsi="宋体" w:eastAsia="宋体" w:cs="宋体"/>
          <w:color w:val="000000"/>
        </w:rPr>
        <w:t>表示“一个</w:t>
      </w:r>
      <w:r>
        <w:rPr>
          <w:color w:val="000000"/>
        </w:rPr>
        <w:t>理想的冬季栖息地</w:t>
      </w:r>
      <w:r>
        <w:rPr>
          <w:rFonts w:ascii="宋体" w:hAnsi="宋体" w:eastAsia="宋体" w:cs="宋体"/>
          <w:color w:val="000000"/>
        </w:rPr>
        <w:t>”，</w:t>
      </w:r>
      <w:r>
        <w:rPr>
          <w:color w:val="000000"/>
        </w:rPr>
        <w:t>应用an。故填an。</w:t>
      </w:r>
    </w:p>
    <w:p w14:paraId="26EB0259">
      <w:pPr>
        <w:spacing w:line="360" w:lineRule="auto"/>
        <w:jc w:val="both"/>
        <w:textAlignment w:val="center"/>
        <w:rPr>
          <w:color w:val="000000"/>
        </w:rPr>
      </w:pPr>
      <w:r>
        <w:rPr>
          <w:color w:val="000000"/>
        </w:rPr>
        <w:t>【60题详解】</w:t>
      </w:r>
    </w:p>
    <w:p w14:paraId="066DDF30">
      <w:pPr>
        <w:spacing w:line="360" w:lineRule="auto"/>
        <w:jc w:val="both"/>
        <w:textAlignment w:val="center"/>
        <w:rPr>
          <w:color w:val="000000"/>
        </w:rPr>
      </w:pPr>
      <w:r>
        <w:rPr>
          <w:color w:val="000000"/>
        </w:rPr>
        <w:t>考查介词。句意：近年来，日益增长的生态恢复和保护工作改善了当地环境，使天鹅和其他野生动物受益。for the benefit of...为固定短语，意</w:t>
      </w:r>
      <w:r>
        <w:rPr>
          <w:rFonts w:ascii="宋体" w:hAnsi="宋体" w:eastAsia="宋体" w:cs="宋体"/>
          <w:color w:val="000000"/>
        </w:rPr>
        <w:t>为“为了……的利益”。故</w:t>
      </w:r>
      <w:r>
        <w:rPr>
          <w:color w:val="000000"/>
        </w:rPr>
        <w:t>填for。</w:t>
      </w:r>
    </w:p>
    <w:p w14:paraId="093CB977">
      <w:pPr>
        <w:spacing w:line="360" w:lineRule="auto"/>
        <w:jc w:val="both"/>
        <w:textAlignment w:val="center"/>
        <w:rPr>
          <w:color w:val="000000"/>
        </w:rPr>
      </w:pPr>
      <w:r>
        <w:rPr>
          <w:color w:val="000000"/>
        </w:rPr>
        <w:t>【61题详解】</w:t>
      </w:r>
    </w:p>
    <w:p w14:paraId="0B9430FA">
      <w:pPr>
        <w:spacing w:line="360" w:lineRule="auto"/>
        <w:jc w:val="both"/>
        <w:textAlignment w:val="center"/>
        <w:rPr>
          <w:color w:val="000000"/>
        </w:rPr>
      </w:pPr>
      <w:r>
        <w:rPr>
          <w:color w:val="000000"/>
        </w:rPr>
        <w:t>考查非谓语动词。句意：为确保天鹅的安全，当地政府加强了监测，安装了围栏，并准备了充足的食物供应。此处用不定式作目的状语，首字母大写。故填To ensure。</w:t>
      </w:r>
    </w:p>
    <w:p w14:paraId="7D6FB1E5">
      <w:pPr>
        <w:spacing w:line="360" w:lineRule="auto"/>
        <w:jc w:val="both"/>
        <w:textAlignment w:val="center"/>
        <w:rPr>
          <w:color w:val="000000"/>
        </w:rPr>
      </w:pPr>
      <w:r>
        <w:rPr>
          <w:color w:val="000000"/>
        </w:rPr>
        <w:t>【62题详解】</w:t>
      </w:r>
    </w:p>
    <w:p w14:paraId="3F1CA0C3">
      <w:pPr>
        <w:spacing w:line="360" w:lineRule="auto"/>
        <w:jc w:val="both"/>
        <w:textAlignment w:val="center"/>
        <w:rPr>
          <w:color w:val="000000"/>
        </w:rPr>
      </w:pPr>
      <w:r>
        <w:rPr>
          <w:color w:val="000000"/>
        </w:rPr>
        <w:t>考查连词。句意：为确保天鹅的安全，当地政府加强了监测，安装了围栏，并准备了充足的食物供应。此处连接三个并列的动作strengthened、installed和prepared，表并列关系。故填and。</w:t>
      </w:r>
    </w:p>
    <w:p w14:paraId="202ABCEA">
      <w:pPr>
        <w:spacing w:line="360" w:lineRule="auto"/>
        <w:jc w:val="both"/>
        <w:textAlignment w:val="center"/>
        <w:rPr>
          <w:color w:val="000000"/>
        </w:rPr>
      </w:pPr>
      <w:r>
        <w:rPr>
          <w:color w:val="000000"/>
        </w:rPr>
        <w:t>【63题详解】</w:t>
      </w:r>
    </w:p>
    <w:p w14:paraId="261C9BAB">
      <w:pPr>
        <w:spacing w:line="360" w:lineRule="auto"/>
        <w:jc w:val="both"/>
        <w:textAlignment w:val="center"/>
        <w:rPr>
          <w:color w:val="000000"/>
        </w:rPr>
      </w:pPr>
      <w:r>
        <w:rPr>
          <w:color w:val="000000"/>
        </w:rPr>
        <w:t>考查名词。句意：天鹅在水面休息和嬉戏的美丽景象吸引了许多游客。the beautiful后应接名词，sight表</w:t>
      </w:r>
      <w:r>
        <w:rPr>
          <w:rFonts w:ascii="宋体" w:hAnsi="宋体" w:eastAsia="宋体" w:cs="宋体"/>
          <w:color w:val="000000"/>
        </w:rPr>
        <w:t>示“景象，景色”，作主语。</w:t>
      </w:r>
      <w:r>
        <w:rPr>
          <w:color w:val="000000"/>
        </w:rPr>
        <w:t>故填sight。</w:t>
      </w:r>
    </w:p>
    <w:p w14:paraId="7537DF2C">
      <w:pPr>
        <w:spacing w:line="360" w:lineRule="auto"/>
        <w:jc w:val="both"/>
        <w:textAlignment w:val="center"/>
        <w:rPr>
          <w:color w:val="000000"/>
        </w:rPr>
      </w:pPr>
      <w:r>
        <w:rPr>
          <w:color w:val="000000"/>
        </w:rPr>
        <w:t>【64题详解】</w:t>
      </w:r>
    </w:p>
    <w:p w14:paraId="0F343ADC">
      <w:pPr>
        <w:spacing w:line="360" w:lineRule="auto"/>
        <w:jc w:val="both"/>
        <w:textAlignment w:val="center"/>
        <w:rPr>
          <w:color w:val="000000"/>
        </w:rPr>
      </w:pPr>
      <w:r>
        <w:rPr>
          <w:color w:val="000000"/>
        </w:rPr>
        <w:t>考查时态。句意：一位正在拍照的当地母亲说</w:t>
      </w:r>
      <w:r>
        <w:rPr>
          <w:rFonts w:ascii="宋体" w:hAnsi="宋体" w:eastAsia="宋体" w:cs="宋体"/>
          <w:color w:val="000000"/>
        </w:rPr>
        <w:t>：“在平陆，看天鹅已成为一项受欢迎的冬季活动。”叙述当前已形成的</w:t>
      </w:r>
      <w:r>
        <w:rPr>
          <w:color w:val="000000"/>
        </w:rPr>
        <w:t>常态，用现在完成时，主语watching swans为单数。故填has become。</w:t>
      </w:r>
    </w:p>
    <w:p w14:paraId="21EFE883">
      <w:pPr>
        <w:spacing w:line="360" w:lineRule="auto"/>
        <w:jc w:val="both"/>
        <w:textAlignment w:val="center"/>
        <w:rPr>
          <w:color w:val="000000"/>
        </w:rPr>
      </w:pPr>
      <w:r>
        <w:rPr>
          <w:color w:val="000000"/>
        </w:rPr>
        <w:t>【65题详解】</w:t>
      </w:r>
    </w:p>
    <w:p w14:paraId="3494CDA7">
      <w:pPr>
        <w:spacing w:line="360" w:lineRule="auto"/>
        <w:jc w:val="both"/>
        <w:textAlignment w:val="center"/>
        <w:rPr>
          <w:color w:val="000000"/>
        </w:rPr>
      </w:pPr>
      <w:r>
        <w:rPr>
          <w:color w:val="000000"/>
        </w:rPr>
        <w:t>考查副词。句意：这是一个真正宝贵的机会，可以享受自然并教育我们的孩子关于生态保护。此处修饰形容词valuable，应用副词形式。故填truly。</w:t>
      </w:r>
    </w:p>
    <w:p w14:paraId="11B1DF60">
      <w:pPr>
        <w:spacing w:line="360" w:lineRule="auto"/>
        <w:jc w:val="both"/>
        <w:textAlignment w:val="center"/>
        <w:rPr>
          <w:color w:val="000000"/>
        </w:rPr>
      </w:pPr>
      <w:r>
        <w:rPr>
          <w:color w:val="000000"/>
        </w:rPr>
        <w:t>6</w:t>
      </w:r>
      <w:r>
        <w:rPr>
          <w:rFonts w:hint="eastAsia"/>
          <w:color w:val="000000"/>
          <w:lang w:val="en-US" w:eastAsia="zh-CN"/>
        </w:rPr>
        <w:t>6.</w:t>
      </w:r>
      <w:r>
        <w:rPr>
          <w:color w:val="2E75B6"/>
        </w:rPr>
        <w:t>【答案】</w:t>
      </w:r>
      <w:r>
        <w:rPr>
          <w:rFonts w:ascii="Times New Roman" w:hAnsi="Times New Roman" w:eastAsia="Times New Roman" w:cs="Times New Roman"/>
          <w:color w:val="000000"/>
        </w:rPr>
        <w:t>Dear editor,</w:t>
      </w:r>
    </w:p>
    <w:p w14:paraId="04269DE7">
      <w:pPr>
        <w:spacing w:line="360" w:lineRule="auto"/>
        <w:ind w:firstLine="420"/>
        <w:jc w:val="both"/>
        <w:textAlignment w:val="center"/>
        <w:rPr>
          <w:color w:val="000000"/>
        </w:rPr>
      </w:pPr>
      <w:r>
        <w:rPr>
          <w:rFonts w:ascii="Times New Roman" w:hAnsi="Times New Roman" w:eastAsia="Times New Roman" w:cs="Times New Roman"/>
          <w:color w:val="000000"/>
        </w:rPr>
        <w:t xml:space="preserve">Knowing that your journal is seeking views on social networking, I’m writing to share some of my ideas. </w:t>
      </w:r>
    </w:p>
    <w:p w14:paraId="1614066B">
      <w:pPr>
        <w:spacing w:line="360" w:lineRule="auto"/>
        <w:ind w:firstLine="420"/>
        <w:jc w:val="both"/>
        <w:textAlignment w:val="center"/>
        <w:rPr>
          <w:color w:val="000000"/>
        </w:rPr>
      </w:pPr>
      <w:r>
        <w:rPr>
          <w:rFonts w:ascii="Times New Roman" w:hAnsi="Times New Roman" w:eastAsia="Times New Roman" w:cs="Times New Roman"/>
          <w:color w:val="000000"/>
        </w:rPr>
        <w:t xml:space="preserve">In my opinion, social networking benefits people for a couple of reasons. As long as it is available, people can contact with each other easily, without worrying about distance. In addition, people can make friends through social networking, especially for those who are too shy to communicate face to face. Last but not least, social networking may facilitate the spread of information when people are in the face of danger, which can alert others to emergencies in time. </w:t>
      </w:r>
    </w:p>
    <w:p w14:paraId="72BE1489">
      <w:pPr>
        <w:spacing w:line="360" w:lineRule="auto"/>
        <w:ind w:firstLine="420"/>
        <w:jc w:val="both"/>
        <w:textAlignment w:val="center"/>
        <w:rPr>
          <w:color w:val="000000"/>
        </w:rPr>
      </w:pPr>
      <w:r>
        <w:rPr>
          <w:rFonts w:ascii="Times New Roman" w:hAnsi="Times New Roman" w:eastAsia="Times New Roman" w:cs="Times New Roman"/>
          <w:color w:val="000000"/>
        </w:rPr>
        <w:t xml:space="preserve">All in all, social networking deserves our support. I expect to see how it will benefit individuals in different real-life situations. </w:t>
      </w:r>
    </w:p>
    <w:p w14:paraId="1BF6ECB7">
      <w:pPr>
        <w:spacing w:line="360" w:lineRule="auto"/>
        <w:jc w:val="right"/>
        <w:textAlignment w:val="center"/>
        <w:rPr>
          <w:color w:val="000000"/>
        </w:rPr>
      </w:pPr>
      <w:bookmarkStart w:id="0" w:name="_GoBack"/>
      <w:r>
        <w:rPr>
          <w:rFonts w:ascii="Times New Roman" w:hAnsi="Times New Roman" w:eastAsia="Times New Roman" w:cs="Times New Roman"/>
          <w:color w:val="000000"/>
        </w:rPr>
        <w:t xml:space="preserve">Yours, </w:t>
      </w:r>
    </w:p>
    <w:p w14:paraId="253A3B29">
      <w:pPr>
        <w:spacing w:line="360" w:lineRule="auto"/>
        <w:jc w:val="right"/>
        <w:textAlignment w:val="center"/>
        <w:rPr>
          <w:color w:val="000000"/>
        </w:rPr>
      </w:pPr>
      <w:r>
        <w:rPr>
          <w:rFonts w:ascii="Times New Roman" w:hAnsi="Times New Roman" w:eastAsia="Times New Roman" w:cs="Times New Roman"/>
          <w:color w:val="000000"/>
        </w:rPr>
        <w:t>Li Hua</w:t>
      </w:r>
    </w:p>
    <w:bookmarkEnd w:id="0"/>
    <w:p w14:paraId="260E58A9">
      <w:pPr>
        <w:spacing w:line="360" w:lineRule="auto"/>
        <w:jc w:val="both"/>
        <w:textAlignment w:val="center"/>
        <w:rPr>
          <w:color w:val="000000"/>
        </w:rPr>
      </w:pPr>
      <w:r>
        <w:rPr>
          <w:color w:val="2E75B6"/>
        </w:rPr>
        <w:t>【解析】</w:t>
      </w:r>
    </w:p>
    <w:p w14:paraId="6C371AA2">
      <w:pPr>
        <w:spacing w:line="360" w:lineRule="auto"/>
        <w:jc w:val="both"/>
        <w:textAlignment w:val="center"/>
        <w:rPr>
          <w:color w:val="000000"/>
        </w:rPr>
      </w:pPr>
      <w:r>
        <w:rPr>
          <w:color w:val="000000"/>
        </w:rPr>
        <w:t>【导语】本文是一篇应用文。你校的英文校刊正在征集全校同学对社交网络的看法，要求考生你给校刊投稿，谈谈自己的想法。</w:t>
      </w:r>
    </w:p>
    <w:p w14:paraId="31EDE46D">
      <w:pPr>
        <w:spacing w:line="360" w:lineRule="auto"/>
        <w:jc w:val="both"/>
        <w:textAlignment w:val="center"/>
        <w:rPr>
          <w:color w:val="000000"/>
        </w:rPr>
      </w:pPr>
      <w:r>
        <w:rPr>
          <w:color w:val="000000"/>
        </w:rPr>
        <w:t>【详解】1.词汇积累</w:t>
      </w:r>
    </w:p>
    <w:p w14:paraId="365F4E78">
      <w:pPr>
        <w:spacing w:line="360" w:lineRule="auto"/>
        <w:jc w:val="both"/>
        <w:textAlignment w:val="center"/>
        <w:rPr>
          <w:color w:val="000000"/>
        </w:rPr>
      </w:pPr>
      <w:r>
        <w:rPr>
          <w:color w:val="000000"/>
        </w:rPr>
        <w:t>对</w:t>
      </w:r>
      <w:r>
        <w:rPr>
          <w:rFonts w:ascii="宋体" w:hAnsi="宋体" w:eastAsia="宋体" w:cs="宋体"/>
          <w:color w:val="000000"/>
        </w:rPr>
        <w:t>……有</w:t>
      </w:r>
      <w:r>
        <w:rPr>
          <w:color w:val="000000"/>
        </w:rPr>
        <w:t>好处：benefit→be beneficial to</w:t>
      </w:r>
    </w:p>
    <w:p w14:paraId="3E80CAE4">
      <w:pPr>
        <w:spacing w:line="360" w:lineRule="auto"/>
        <w:jc w:val="both"/>
        <w:textAlignment w:val="center"/>
        <w:rPr>
          <w:color w:val="000000"/>
        </w:rPr>
      </w:pPr>
      <w:r>
        <w:rPr>
          <w:color w:val="000000"/>
        </w:rPr>
        <w:t>担心：worry about→be concerned about</w:t>
      </w:r>
    </w:p>
    <w:p w14:paraId="7698F7E8">
      <w:pPr>
        <w:spacing w:line="360" w:lineRule="auto"/>
        <w:jc w:val="both"/>
        <w:textAlignment w:val="center"/>
        <w:rPr>
          <w:color w:val="000000"/>
        </w:rPr>
      </w:pPr>
      <w:r>
        <w:rPr>
          <w:color w:val="000000"/>
        </w:rPr>
        <w:t>有助于：facilitate→contribute to</w:t>
      </w:r>
    </w:p>
    <w:p w14:paraId="7D3B554B">
      <w:pPr>
        <w:spacing w:line="360" w:lineRule="auto"/>
        <w:jc w:val="both"/>
        <w:textAlignment w:val="center"/>
        <w:rPr>
          <w:color w:val="000000"/>
        </w:rPr>
      </w:pPr>
      <w:r>
        <w:rPr>
          <w:color w:val="000000"/>
        </w:rPr>
        <w:t>面临：be in the face of→be confronted with</w:t>
      </w:r>
    </w:p>
    <w:p w14:paraId="08301E13">
      <w:pPr>
        <w:spacing w:line="360" w:lineRule="auto"/>
        <w:jc w:val="both"/>
        <w:textAlignment w:val="center"/>
        <w:rPr>
          <w:color w:val="000000"/>
        </w:rPr>
      </w:pPr>
      <w:r>
        <w:rPr>
          <w:color w:val="000000"/>
        </w:rPr>
        <w:t>2.句式拓展</w:t>
      </w:r>
    </w:p>
    <w:p w14:paraId="23EC6FC2">
      <w:pPr>
        <w:spacing w:line="360" w:lineRule="auto"/>
        <w:jc w:val="both"/>
        <w:textAlignment w:val="center"/>
        <w:rPr>
          <w:color w:val="000000"/>
        </w:rPr>
      </w:pPr>
      <w:r>
        <w:rPr>
          <w:color w:val="000000"/>
        </w:rPr>
        <w:t>简单句变复合句</w:t>
      </w:r>
    </w:p>
    <w:p w14:paraId="259EBD8A">
      <w:pPr>
        <w:spacing w:line="360" w:lineRule="auto"/>
        <w:jc w:val="both"/>
        <w:textAlignment w:val="center"/>
        <w:rPr>
          <w:color w:val="000000"/>
        </w:rPr>
      </w:pPr>
      <w:r>
        <w:rPr>
          <w:color w:val="000000"/>
        </w:rPr>
        <w:t>原句：</w:t>
      </w:r>
      <w:r>
        <w:rPr>
          <w:rFonts w:ascii="Times New Roman" w:hAnsi="Times New Roman" w:eastAsia="Times New Roman" w:cs="Times New Roman"/>
          <w:color w:val="000000"/>
        </w:rPr>
        <w:t>In my opinion, social networking benefits people for a couple of reasons. </w:t>
      </w:r>
    </w:p>
    <w:p w14:paraId="3F0F6B43">
      <w:pPr>
        <w:spacing w:line="360" w:lineRule="auto"/>
        <w:jc w:val="both"/>
        <w:textAlignment w:val="center"/>
        <w:rPr>
          <w:color w:val="000000"/>
        </w:rPr>
      </w:pPr>
      <w:r>
        <w:rPr>
          <w:color w:val="000000"/>
        </w:rPr>
        <w:t>拓展句：In my view, social networking benefits people, which can be attributed to several reasons.</w:t>
      </w:r>
    </w:p>
    <w:p w14:paraId="6FF0E8C1">
      <w:pPr>
        <w:spacing w:line="360" w:lineRule="auto"/>
        <w:jc w:val="both"/>
        <w:textAlignment w:val="center"/>
        <w:rPr>
          <w:color w:val="000000"/>
        </w:rPr>
      </w:pPr>
      <w:r>
        <w:rPr>
          <w:color w:val="000000"/>
        </w:rPr>
        <w:t>【点睛】【高分句型1】</w:t>
      </w:r>
      <w:r>
        <w:rPr>
          <w:rFonts w:ascii="Times New Roman" w:hAnsi="Times New Roman" w:eastAsia="Times New Roman" w:cs="Times New Roman"/>
          <w:color w:val="000000"/>
        </w:rPr>
        <w:t>Knowing that your journal is seeking views on social networking, I’m writing to share some of my ideas.</w:t>
      </w:r>
      <w:r>
        <w:rPr>
          <w:color w:val="000000"/>
        </w:rPr>
        <w:t>(运用了现在分词knowing作状语以及that引导的宾语从句)</w:t>
      </w:r>
    </w:p>
    <w:p w14:paraId="6152B799">
      <w:pPr>
        <w:spacing w:line="360" w:lineRule="auto"/>
        <w:jc w:val="both"/>
        <w:textAlignment w:val="center"/>
        <w:rPr>
          <w:color w:val="000000"/>
        </w:rPr>
      </w:pPr>
      <w:r>
        <w:rPr>
          <w:color w:val="000000"/>
        </w:rPr>
        <w:t>【高分句型2】</w:t>
      </w:r>
      <w:r>
        <w:rPr>
          <w:rFonts w:ascii="Times New Roman" w:hAnsi="Times New Roman" w:eastAsia="Times New Roman" w:cs="Times New Roman"/>
          <w:color w:val="000000"/>
        </w:rPr>
        <w:t>In addition, people can make friends through social networking, especially for those who are too shy to communicate face to face.</w:t>
      </w:r>
      <w:r>
        <w:rPr>
          <w:color w:val="000000"/>
        </w:rPr>
        <w:t>(运用了who引导的限制性定语从句)</w:t>
      </w:r>
    </w:p>
    <w:p w14:paraId="5EA9A40C">
      <w:pPr>
        <w:spacing w:line="360" w:lineRule="auto"/>
        <w:jc w:val="both"/>
        <w:textAlignment w:val="center"/>
        <w:rPr>
          <w:color w:val="000000"/>
        </w:rPr>
      </w:pPr>
      <w:r>
        <w:rPr>
          <w:color w:val="000000"/>
        </w:rPr>
        <w:t>6</w:t>
      </w:r>
      <w:r>
        <w:rPr>
          <w:rFonts w:hint="eastAsia"/>
          <w:color w:val="000000"/>
          <w:lang w:val="en-US" w:eastAsia="zh-CN"/>
        </w:rPr>
        <w:t>7.</w:t>
      </w:r>
      <w:r>
        <w:rPr>
          <w:color w:val="2E75B6"/>
        </w:rPr>
        <w:t>【答案】</w:t>
      </w:r>
      <w:r>
        <w:rPr>
          <w:rFonts w:ascii="Times New Roman" w:hAnsi="Times New Roman" w:eastAsia="Times New Roman" w:cs="Times New Roman"/>
          <w:color w:val="000000"/>
        </w:rPr>
        <w:t>One possible version:</w:t>
      </w:r>
    </w:p>
    <w:p w14:paraId="5A93B9E5">
      <w:pPr>
        <w:spacing w:line="360" w:lineRule="auto"/>
        <w:ind w:firstLine="420"/>
        <w:jc w:val="both"/>
        <w:textAlignment w:val="center"/>
        <w:rPr>
          <w:color w:val="000000"/>
        </w:rPr>
      </w:pPr>
      <w:r>
        <w:rPr>
          <w:rFonts w:ascii="Times New Roman" w:hAnsi="Times New Roman" w:eastAsia="Times New Roman" w:cs="Times New Roman"/>
          <w:color w:val="000000"/>
        </w:rPr>
        <w:t>After graduation, Clara held an art show successfully. It was a small but warm exhibition in a nice downtown gallery, filled with her paintings. Every brushstroke showed how hard she’d tried: the late nights she spent painting, and the hope that kept her going when galleries said no. Visitors stopped to look at her works, saying nice things about the “real feeling” in her pieces. By the end of the first day, three paintings had been sold, and a local art writer said her work was “true to herself”. Clara looked at the empty places on the walls, her heart feeling full. She knew there was one person she wanted to share this with.</w:t>
      </w:r>
    </w:p>
    <w:p w14:paraId="0BBA8D33">
      <w:pPr>
        <w:spacing w:line="360" w:lineRule="auto"/>
        <w:ind w:firstLine="420"/>
        <w:jc w:val="both"/>
        <w:textAlignment w:val="center"/>
        <w:rPr>
          <w:color w:val="000000"/>
        </w:rPr>
      </w:pPr>
      <w:r>
        <w:rPr>
          <w:rFonts w:ascii="Times New Roman" w:hAnsi="Times New Roman" w:eastAsia="Times New Roman" w:cs="Times New Roman"/>
          <w:color w:val="000000"/>
        </w:rPr>
        <w:t>Clara decided it was time to show her father her achievement. She printed a photo of her sold paintings and drove to his house. Her hands were a little shaky as she knocked. Arthur opened the door, and his eyes softened when he saw her. He took the photo, staring at the paintings for a long while. “I’m sorry I didn’t see how much this means to you,” he said gently. Clara hugged him tightly, tears warm on her cheeks. Love, she realized, isn’t about forcing a path, but about supporting someone’s dream — just as her father had done, quietly and steadily, all along.</w:t>
      </w:r>
    </w:p>
    <w:p w14:paraId="227BB250">
      <w:pPr>
        <w:spacing w:line="360" w:lineRule="auto"/>
        <w:jc w:val="both"/>
        <w:textAlignment w:val="center"/>
        <w:rPr>
          <w:color w:val="000000"/>
        </w:rPr>
      </w:pPr>
      <w:r>
        <w:rPr>
          <w:color w:val="2E75B6"/>
        </w:rPr>
        <w:t>【解析】</w:t>
      </w:r>
    </w:p>
    <w:p w14:paraId="029040C0">
      <w:pPr>
        <w:spacing w:line="360" w:lineRule="auto"/>
        <w:jc w:val="both"/>
        <w:textAlignment w:val="center"/>
        <w:rPr>
          <w:color w:val="000000"/>
        </w:rPr>
      </w:pPr>
      <w:r>
        <w:rPr>
          <w:color w:val="000000"/>
        </w:rPr>
        <w:t>【导语】本文以人物为线索展开，主要讲述了Clara不顾父亲反对坚持追求艺术梦想，在经历诸多困难后成功举办画展，最终决定向父亲展示自己成就的故事。</w:t>
      </w:r>
    </w:p>
    <w:p w14:paraId="169FB476">
      <w:pPr>
        <w:spacing w:line="360" w:lineRule="auto"/>
        <w:jc w:val="both"/>
        <w:textAlignment w:val="center"/>
        <w:rPr>
          <w:color w:val="000000"/>
        </w:rPr>
      </w:pPr>
      <w:r>
        <w:rPr>
          <w:color w:val="000000"/>
        </w:rPr>
        <w:t>【详解】1.段落续写：</w:t>
      </w:r>
    </w:p>
    <w:p w14:paraId="560129E7">
      <w:pPr>
        <w:spacing w:line="360" w:lineRule="auto"/>
        <w:jc w:val="both"/>
        <w:textAlignment w:val="center"/>
        <w:rPr>
          <w:color w:val="000000"/>
        </w:rPr>
      </w:pPr>
      <w:r>
        <w:rPr>
          <w:color w:val="000000"/>
        </w:rPr>
        <w:t>①由第一段首句内容</w:t>
      </w:r>
      <w:r>
        <w:rPr>
          <w:rFonts w:ascii="宋体" w:hAnsi="宋体" w:eastAsia="宋体" w:cs="宋体"/>
          <w:color w:val="000000"/>
        </w:rPr>
        <w:t>“</w:t>
      </w:r>
      <w:r>
        <w:rPr>
          <w:color w:val="000000"/>
        </w:rPr>
        <w:t>毕业后，Clara成功举办了一场艺术</w:t>
      </w:r>
      <w:r>
        <w:rPr>
          <w:rFonts w:ascii="宋体" w:hAnsi="宋体" w:eastAsia="宋体" w:cs="宋体"/>
          <w:color w:val="000000"/>
        </w:rPr>
        <w:t xml:space="preserve">展。” </w:t>
      </w:r>
      <w:r>
        <w:rPr>
          <w:color w:val="000000"/>
        </w:rPr>
        <w:t>可知，第一段可描写画展的规模氛围、画作展现的付出、观众评价及画作售出的收获，凸显 Clara 的努力有了回报。</w:t>
      </w:r>
    </w:p>
    <w:p w14:paraId="3916C365">
      <w:pPr>
        <w:spacing w:line="360" w:lineRule="auto"/>
        <w:jc w:val="both"/>
        <w:textAlignment w:val="center"/>
        <w:rPr>
          <w:color w:val="000000"/>
        </w:rPr>
      </w:pPr>
      <w:r>
        <w:rPr>
          <w:color w:val="000000"/>
        </w:rPr>
        <w:t>②由第二段首句内容</w:t>
      </w:r>
      <w:r>
        <w:rPr>
          <w:rFonts w:ascii="宋体" w:hAnsi="宋体" w:eastAsia="宋体" w:cs="宋体"/>
          <w:color w:val="000000"/>
        </w:rPr>
        <w:t>“</w:t>
      </w:r>
      <w:r>
        <w:rPr>
          <w:color w:val="000000"/>
        </w:rPr>
        <w:t>Clara决定是时候向父亲展示她的成就了</w:t>
      </w:r>
      <w:r>
        <w:rPr>
          <w:rFonts w:ascii="宋体" w:hAnsi="宋体" w:eastAsia="宋体" w:cs="宋体"/>
          <w:color w:val="000000"/>
        </w:rPr>
        <w:t xml:space="preserve">。” </w:t>
      </w:r>
      <w:r>
        <w:rPr>
          <w:color w:val="000000"/>
        </w:rPr>
        <w:t>可知，第二段可描写 Clara 主动找父亲、父女见面的场景、父亲看到成就后的态度转变、两人道歉和解，点明亲情与梦想的主旨。</w:t>
      </w:r>
    </w:p>
    <w:p w14:paraId="2D770D60">
      <w:pPr>
        <w:spacing w:line="360" w:lineRule="auto"/>
        <w:jc w:val="both"/>
        <w:textAlignment w:val="center"/>
        <w:rPr>
          <w:color w:val="000000"/>
        </w:rPr>
      </w:pPr>
      <w:r>
        <w:rPr>
          <w:color w:val="000000"/>
        </w:rPr>
        <w:t>2.续写线索：毕业办</w:t>
      </w:r>
      <w:r>
        <w:rPr>
          <w:rFonts w:ascii="宋体" w:hAnsi="宋体" w:eastAsia="宋体" w:cs="宋体"/>
          <w:color w:val="000000"/>
        </w:rPr>
        <w:t>画展——画展获认可——画作售出——决定分享给父亲——登门展示成就——父</w:t>
      </w:r>
      <w:r>
        <w:rPr>
          <w:color w:val="000000"/>
        </w:rPr>
        <w:t>女和解懂亲情</w:t>
      </w:r>
    </w:p>
    <w:p w14:paraId="1E022AA5">
      <w:pPr>
        <w:spacing w:line="360" w:lineRule="auto"/>
        <w:jc w:val="both"/>
        <w:textAlignment w:val="center"/>
        <w:rPr>
          <w:color w:val="000000"/>
        </w:rPr>
      </w:pPr>
      <w:r>
        <w:rPr>
          <w:color w:val="000000"/>
        </w:rPr>
        <w:t>3.词汇积累</w:t>
      </w:r>
    </w:p>
    <w:p w14:paraId="00F18181">
      <w:pPr>
        <w:spacing w:line="360" w:lineRule="auto"/>
        <w:jc w:val="both"/>
        <w:textAlignment w:val="center"/>
        <w:rPr>
          <w:color w:val="000000"/>
        </w:rPr>
      </w:pPr>
      <w:r>
        <w:rPr>
          <w:color w:val="000000"/>
        </w:rPr>
        <w:t>行为类</w:t>
      </w:r>
    </w:p>
    <w:p w14:paraId="30380B91">
      <w:pPr>
        <w:spacing w:line="360" w:lineRule="auto"/>
        <w:jc w:val="both"/>
        <w:textAlignment w:val="center"/>
        <w:rPr>
          <w:color w:val="000000"/>
        </w:rPr>
      </w:pPr>
      <w:r>
        <w:rPr>
          <w:color w:val="000000"/>
        </w:rPr>
        <w:t>①驻足观看：stop to look at /pause to admire /stand still to gaze at</w:t>
      </w:r>
    </w:p>
    <w:p w14:paraId="5705FDFE">
      <w:pPr>
        <w:spacing w:line="360" w:lineRule="auto"/>
        <w:jc w:val="both"/>
        <w:textAlignment w:val="center"/>
        <w:rPr>
          <w:color w:val="000000"/>
        </w:rPr>
      </w:pPr>
      <w:r>
        <w:rPr>
          <w:color w:val="000000"/>
        </w:rPr>
        <w:t>②敲门：knock/rap on the door/give a knock</w:t>
      </w:r>
    </w:p>
    <w:p w14:paraId="65545A33">
      <w:pPr>
        <w:spacing w:line="360" w:lineRule="auto"/>
        <w:jc w:val="both"/>
        <w:textAlignment w:val="center"/>
        <w:rPr>
          <w:color w:val="000000"/>
        </w:rPr>
      </w:pPr>
      <w:r>
        <w:rPr>
          <w:color w:val="000000"/>
        </w:rPr>
        <w:t>③紧紧拥抱：hug him tightly/embrace him closely/give him a tight hug</w:t>
      </w:r>
    </w:p>
    <w:p w14:paraId="34A57941">
      <w:pPr>
        <w:spacing w:line="360" w:lineRule="auto"/>
        <w:jc w:val="both"/>
        <w:textAlignment w:val="center"/>
        <w:rPr>
          <w:color w:val="000000"/>
        </w:rPr>
      </w:pPr>
      <w:r>
        <w:rPr>
          <w:color w:val="000000"/>
        </w:rPr>
        <w:t>情绪类</w:t>
      </w:r>
    </w:p>
    <w:p w14:paraId="6034D227">
      <w:pPr>
        <w:spacing w:line="360" w:lineRule="auto"/>
        <w:jc w:val="both"/>
        <w:textAlignment w:val="center"/>
        <w:rPr>
          <w:color w:val="000000"/>
        </w:rPr>
      </w:pPr>
      <w:r>
        <w:rPr>
          <w:color w:val="000000"/>
        </w:rPr>
        <w:t>①希望：hope/aspiration</w:t>
      </w:r>
    </w:p>
    <w:p w14:paraId="59CA2031">
      <w:pPr>
        <w:spacing w:line="360" w:lineRule="auto"/>
        <w:jc w:val="both"/>
        <w:textAlignment w:val="center"/>
        <w:rPr>
          <w:color w:val="000000"/>
        </w:rPr>
      </w:pPr>
      <w:r>
        <w:rPr>
          <w:color w:val="000000"/>
        </w:rPr>
        <w:t>②温柔地：</w:t>
      </w:r>
      <w:r>
        <w:rPr>
          <w:rFonts w:ascii="Times New Roman" w:hAnsi="Times New Roman" w:eastAsia="Times New Roman" w:cs="Times New Roman"/>
          <w:color w:val="000000"/>
        </w:rPr>
        <w:t>gently</w:t>
      </w:r>
      <w:r>
        <w:rPr>
          <w:color w:val="000000"/>
        </w:rPr>
        <w:t>/softly/tenderly</w:t>
      </w:r>
    </w:p>
    <w:p w14:paraId="213BA408">
      <w:pPr>
        <w:spacing w:line="360" w:lineRule="auto"/>
        <w:jc w:val="both"/>
        <w:textAlignment w:val="center"/>
        <w:rPr>
          <w:color w:val="000000"/>
        </w:rPr>
      </w:pPr>
      <w:r>
        <w:rPr>
          <w:color w:val="000000"/>
        </w:rPr>
        <w:t>【点睛】【高分句型1】By the end of the first day, three paintings had been sold, and a local art writer said her work was “true to herself”.（运用了that引导的宾语从句，that被省略）</w:t>
      </w:r>
    </w:p>
    <w:p w14:paraId="5F8F36EB">
      <w:pPr>
        <w:spacing w:line="360" w:lineRule="auto"/>
        <w:jc w:val="both"/>
        <w:textAlignment w:val="center"/>
        <w:rPr>
          <w:color w:val="000000"/>
        </w:rPr>
      </w:pPr>
      <w:r>
        <w:rPr>
          <w:color w:val="000000"/>
        </w:rPr>
        <w:t>【高分句型2】Arthur opened the door, and his eyes softened when he saw her.（运用了when引导</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color w:val="000000"/>
        </w:rPr>
        <w:t>时间状语从句）</w:t>
      </w:r>
    </w:p>
    <w:p w14:paraId="01F6CA72">
      <w:pPr>
        <w:spacing w:line="360" w:lineRule="auto"/>
        <w:jc w:val="both"/>
        <w:textAlignment w:val="center"/>
        <w:rPr>
          <w:color w:val="000000"/>
        </w:rPr>
      </w:pP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242DE470">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EE1902"/>
    <w:rsid w:val="13466D26"/>
    <w:rsid w:val="138A175B"/>
    <w:rsid w:val="17944956"/>
    <w:rsid w:val="190B50EC"/>
    <w:rsid w:val="38274566"/>
    <w:rsid w:val="3B2F5BF7"/>
    <w:rsid w:val="3B64270E"/>
    <w:rsid w:val="3ED656D0"/>
    <w:rsid w:val="42583FE6"/>
    <w:rsid w:val="429D2705"/>
    <w:rsid w:val="50720FD1"/>
    <w:rsid w:val="5B7976B8"/>
    <w:rsid w:val="5EDF3CD6"/>
    <w:rsid w:val="63536A40"/>
    <w:rsid w:val="67A529A5"/>
    <w:rsid w:val="6B272C8C"/>
    <w:rsid w:val="753C7334"/>
    <w:rsid w:val="79352A18"/>
    <w:rsid w:val="7A5C3FD5"/>
    <w:rsid w:val="7EDA3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13473</Words>
  <Characters>37054</Characters>
  <Lines>0</Lines>
  <Paragraphs>0</Paragraphs>
  <TotalTime>16</TotalTime>
  <ScaleCrop>false</ScaleCrop>
  <LinksUpToDate>false</LinksUpToDate>
  <CharactersWithSpaces>42769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2026-01-04T18:17:00Z</dcterms:created>
  <dc:creator>学科网试题生产平台</dc:creator>
  <dc:description>3918602521486336</dc:description>
  <cp:lastModifiedBy>e</cp:lastModifiedBy>
  <dcterms:modified xsi:type="dcterms:W3CDTF">2026-06-08T07:56:05Z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97E72C2C9F564DB1A63EA002BA9EAB2A_13</vt:lpwstr>
  </property>
</Properties>
</file>